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3"/>
      </w:tblGrid>
      <w:tr w:rsidR="00AA3266" w14:paraId="35AA15E2" w14:textId="77777777" w:rsidTr="002F43C5">
        <w:tc>
          <w:tcPr>
            <w:tcW w:w="5211" w:type="dxa"/>
            <w:vAlign w:val="bottom"/>
          </w:tcPr>
          <w:p w14:paraId="0A6AA897" w14:textId="77777777" w:rsidR="00AA3266" w:rsidRPr="00201D23" w:rsidRDefault="00AA3266" w:rsidP="00B91691">
            <w:pPr>
              <w:spacing w:after="120" w:line="240" w:lineRule="auto"/>
              <w:rPr>
                <w:rFonts w:ascii="Verdana" w:hAnsi="Verdana"/>
                <w:color w:val="FFFFFF" w:themeColor="background1"/>
                <w:sz w:val="24"/>
                <w:szCs w:val="24"/>
              </w:rPr>
            </w:pPr>
            <w:bookmarkStart w:id="0" w:name="_GoBack"/>
            <w:bookmarkEnd w:id="0"/>
            <w:r w:rsidRPr="003D6FF8">
              <w:rPr>
                <w:rFonts w:ascii="Verdana" w:hAnsi="Verdana"/>
                <w:color w:val="FFFFFF" w:themeColor="background1"/>
                <w:sz w:val="24"/>
                <w:szCs w:val="24"/>
                <w:shd w:val="clear" w:color="auto" w:fill="548DD4" w:themeFill="text2" w:themeFillTint="99"/>
              </w:rPr>
              <w:t>Open Access</w:t>
            </w:r>
          </w:p>
          <w:p w14:paraId="38D267CC" w14:textId="77777777" w:rsidR="00AA3266" w:rsidRPr="007C5483" w:rsidRDefault="00AA3266" w:rsidP="003416DF">
            <w:pPr>
              <w:spacing w:after="120" w:line="240" w:lineRule="auto"/>
              <w:textAlignment w:val="center"/>
              <w:rPr>
                <w:rFonts w:ascii="Verdana" w:hAnsi="Verdana"/>
                <w:sz w:val="32"/>
                <w:szCs w:val="32"/>
              </w:rPr>
            </w:pPr>
            <w:r w:rsidRPr="007C5483">
              <w:rPr>
                <w:rFonts w:ascii="Verdana" w:hAnsi="Verdana" w:hint="eastAsia"/>
                <w:i/>
                <w:sz w:val="32"/>
                <w:szCs w:val="32"/>
              </w:rPr>
              <w:t xml:space="preserve">OBM </w:t>
            </w:r>
            <w:r w:rsidR="003416DF" w:rsidRPr="003416DF">
              <w:rPr>
                <w:rFonts w:ascii="Verdana" w:hAnsi="Verdana"/>
                <w:i/>
                <w:sz w:val="32"/>
                <w:szCs w:val="32"/>
              </w:rPr>
              <w:t>Integrative and Complementary Medicine</w:t>
            </w:r>
          </w:p>
        </w:tc>
        <w:tc>
          <w:tcPr>
            <w:tcW w:w="5211" w:type="dxa"/>
          </w:tcPr>
          <w:p w14:paraId="7AE4C6C3" w14:textId="77777777" w:rsidR="00AA3266" w:rsidRDefault="006B5FA5" w:rsidP="00B91691">
            <w:pPr>
              <w:spacing w:after="120" w:line="240" w:lineRule="auto"/>
              <w:jc w:val="right"/>
              <w:textAlignment w:val="center"/>
              <w:rPr>
                <w:rFonts w:ascii="Verdana" w:hAnsi="Verdana"/>
                <w:sz w:val="24"/>
                <w:szCs w:val="24"/>
              </w:rPr>
            </w:pPr>
            <w:r>
              <w:rPr>
                <w:noProof/>
                <w:lang w:val="en-US" w:eastAsia="en-US"/>
              </w:rPr>
              <w:drawing>
                <wp:inline distT="0" distB="0" distL="0" distR="0" wp14:anchorId="5F3DBF7D" wp14:editId="5EE816D1">
                  <wp:extent cx="1676400" cy="854537"/>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1686914" cy="859896"/>
                          </a:xfrm>
                          <a:prstGeom prst="rect">
                            <a:avLst/>
                          </a:prstGeom>
                        </pic:spPr>
                      </pic:pic>
                    </a:graphicData>
                  </a:graphic>
                </wp:inline>
              </w:drawing>
            </w:r>
          </w:p>
        </w:tc>
      </w:tr>
    </w:tbl>
    <w:p w14:paraId="5916606F" w14:textId="77777777" w:rsidR="00BE3553" w:rsidRPr="00BE459A" w:rsidRDefault="00694BE2" w:rsidP="00AE4E40">
      <w:pPr>
        <w:spacing w:before="720" w:after="0" w:line="320" w:lineRule="atLeast"/>
        <w:rPr>
          <w:rFonts w:asciiTheme="minorHAnsi" w:hAnsiTheme="minorHAnsi"/>
          <w:sz w:val="24"/>
          <w:szCs w:val="24"/>
        </w:rPr>
      </w:pPr>
      <w:r>
        <w:rPr>
          <w:rFonts w:asciiTheme="minorHAnsi" w:hAnsiTheme="minorHAnsi"/>
          <w:sz w:val="24"/>
          <w:szCs w:val="24"/>
        </w:rPr>
        <w:t>Research Article</w:t>
      </w:r>
    </w:p>
    <w:p w14:paraId="4A7E5A4A" w14:textId="5CBC6397" w:rsidR="002C413C" w:rsidRDefault="0021459E" w:rsidP="001F20FF">
      <w:pPr>
        <w:autoSpaceDE w:val="0"/>
        <w:autoSpaceDN w:val="0"/>
        <w:adjustRightInd w:val="0"/>
        <w:spacing w:before="120" w:after="0" w:line="320" w:lineRule="atLeast"/>
        <w:rPr>
          <w:b/>
          <w:sz w:val="32"/>
          <w:szCs w:val="32"/>
        </w:rPr>
      </w:pPr>
      <w:r w:rsidRPr="00223B4C">
        <w:rPr>
          <w:b/>
          <w:sz w:val="32"/>
          <w:szCs w:val="32"/>
        </w:rPr>
        <w:t>Does a brief mindfulness</w:t>
      </w:r>
      <w:r w:rsidR="002C413C" w:rsidRPr="00223B4C">
        <w:rPr>
          <w:b/>
          <w:sz w:val="32"/>
          <w:szCs w:val="32"/>
        </w:rPr>
        <w:t xml:space="preserve"> training </w:t>
      </w:r>
      <w:r w:rsidR="002C413C" w:rsidRPr="004050C5">
        <w:rPr>
          <w:b/>
          <w:sz w:val="32"/>
          <w:szCs w:val="32"/>
        </w:rPr>
        <w:t xml:space="preserve">enhance </w:t>
      </w:r>
      <w:r w:rsidR="00313321">
        <w:rPr>
          <w:b/>
          <w:sz w:val="32"/>
          <w:szCs w:val="32"/>
        </w:rPr>
        <w:t>heartfulness</w:t>
      </w:r>
      <w:r w:rsidR="00495D2B" w:rsidRPr="00495D2B">
        <w:rPr>
          <w:b/>
          <w:sz w:val="32"/>
          <w:szCs w:val="32"/>
        </w:rPr>
        <w:t xml:space="preserve"> </w:t>
      </w:r>
      <w:r w:rsidR="002C413C" w:rsidRPr="00495D2B">
        <w:rPr>
          <w:b/>
          <w:sz w:val="32"/>
          <w:szCs w:val="32"/>
        </w:rPr>
        <w:t>in students? Results of a pilot study</w:t>
      </w:r>
    </w:p>
    <w:p w14:paraId="6C5AAC29" w14:textId="77777777" w:rsidR="00474CD6" w:rsidRPr="00DC7E80" w:rsidRDefault="00694BE2" w:rsidP="00AE4E40">
      <w:pPr>
        <w:autoSpaceDE w:val="0"/>
        <w:autoSpaceDN w:val="0"/>
        <w:adjustRightInd w:val="0"/>
        <w:spacing w:before="240" w:after="0" w:line="320" w:lineRule="atLeast"/>
        <w:rPr>
          <w:rFonts w:eastAsia="Meiryo"/>
          <w:sz w:val="24"/>
          <w:szCs w:val="24"/>
        </w:rPr>
      </w:pPr>
      <w:r>
        <w:rPr>
          <w:rFonts w:asciiTheme="minorHAnsi" w:hAnsiTheme="minorHAnsi"/>
          <w:sz w:val="24"/>
          <w:szCs w:val="24"/>
        </w:rPr>
        <w:t>Myriam Rudaz</w:t>
      </w:r>
      <w:r w:rsidR="00657373">
        <w:rPr>
          <w:rFonts w:asciiTheme="minorHAnsi" w:eastAsia="Meiryo" w:hAnsiTheme="minorHAnsi"/>
          <w:sz w:val="24"/>
          <w:szCs w:val="24"/>
          <w:vertAlign w:val="superscript"/>
        </w:rPr>
        <w:t>1</w:t>
      </w:r>
      <w:r w:rsidR="00AB67F2">
        <w:rPr>
          <w:rFonts w:asciiTheme="minorHAnsi" w:eastAsia="Meiryo" w:hAnsiTheme="minorHAnsi"/>
          <w:sz w:val="24"/>
          <w:szCs w:val="24"/>
          <w:vertAlign w:val="superscript"/>
        </w:rPr>
        <w:t>*</w:t>
      </w:r>
      <w:r w:rsidR="00312EB4" w:rsidRPr="001B610E">
        <w:rPr>
          <w:rFonts w:asciiTheme="minorHAnsi" w:eastAsia="Meiryo" w:hAnsiTheme="minorHAnsi"/>
          <w:sz w:val="24"/>
          <w:szCs w:val="24"/>
        </w:rPr>
        <w:t xml:space="preserve">, </w:t>
      </w:r>
      <w:r>
        <w:rPr>
          <w:rFonts w:asciiTheme="minorHAnsi" w:hAnsiTheme="minorHAnsi"/>
          <w:sz w:val="24"/>
          <w:szCs w:val="24"/>
        </w:rPr>
        <w:t>Thomas Ledermann</w:t>
      </w:r>
      <w:r w:rsidR="00657373">
        <w:rPr>
          <w:rFonts w:asciiTheme="minorHAnsi" w:eastAsia="Meiryo" w:hAnsiTheme="minorHAnsi"/>
          <w:sz w:val="24"/>
          <w:szCs w:val="24"/>
          <w:vertAlign w:val="superscript"/>
        </w:rPr>
        <w:t>2</w:t>
      </w:r>
      <w:r w:rsidR="00312EB4" w:rsidRPr="001B610E">
        <w:rPr>
          <w:rFonts w:asciiTheme="minorHAnsi" w:eastAsia="Meiryo" w:hAnsiTheme="minorHAnsi"/>
          <w:sz w:val="24"/>
          <w:szCs w:val="24"/>
        </w:rPr>
        <w:t xml:space="preserve">, </w:t>
      </w:r>
      <w:r w:rsidR="00DC7E80">
        <w:rPr>
          <w:rFonts w:eastAsia="Meiryo"/>
          <w:sz w:val="24"/>
          <w:szCs w:val="24"/>
        </w:rPr>
        <w:t>Michael P. Twohig</w:t>
      </w:r>
      <w:r w:rsidR="00DC7E80" w:rsidRPr="008C2824">
        <w:rPr>
          <w:rFonts w:eastAsia="Meiryo"/>
          <w:sz w:val="24"/>
          <w:szCs w:val="24"/>
          <w:vertAlign w:val="superscript"/>
        </w:rPr>
        <w:t>3</w:t>
      </w:r>
      <w:r w:rsidR="00DC7E80">
        <w:rPr>
          <w:rFonts w:eastAsia="Meiryo"/>
          <w:sz w:val="24"/>
          <w:szCs w:val="24"/>
        </w:rPr>
        <w:t>, Michael E. Levin</w:t>
      </w:r>
      <w:r w:rsidR="00DC7E80" w:rsidRPr="008C2824">
        <w:rPr>
          <w:rFonts w:eastAsia="Meiryo"/>
          <w:sz w:val="24"/>
          <w:szCs w:val="24"/>
          <w:vertAlign w:val="superscript"/>
        </w:rPr>
        <w:t>3</w:t>
      </w:r>
    </w:p>
    <w:p w14:paraId="6D8B9495" w14:textId="77777777" w:rsidR="0077024D" w:rsidRPr="008F03D6" w:rsidRDefault="00EE5910" w:rsidP="001C392A">
      <w:pPr>
        <w:spacing w:before="240" w:after="0" w:line="320" w:lineRule="atLeast"/>
        <w:ind w:left="288" w:hanging="288"/>
        <w:rPr>
          <w:rFonts w:asciiTheme="minorHAnsi" w:eastAsia="Meiryo" w:hAnsiTheme="minorHAnsi"/>
          <w:sz w:val="24"/>
          <w:szCs w:val="24"/>
        </w:rPr>
      </w:pPr>
      <w:r w:rsidRPr="008F03D6">
        <w:rPr>
          <w:rFonts w:asciiTheme="minorHAnsi" w:eastAsia="Meiryo" w:hAnsiTheme="minorHAnsi"/>
          <w:sz w:val="24"/>
          <w:szCs w:val="24"/>
        </w:rPr>
        <w:t>1</w:t>
      </w:r>
      <w:r w:rsidR="009B0EF5">
        <w:rPr>
          <w:rFonts w:asciiTheme="minorHAnsi" w:hAnsiTheme="minorHAnsi" w:hint="eastAsia"/>
          <w:sz w:val="24"/>
          <w:szCs w:val="24"/>
        </w:rPr>
        <w:t>.</w:t>
      </w:r>
      <w:r w:rsidR="00AC1053" w:rsidRPr="008F03D6">
        <w:rPr>
          <w:rFonts w:asciiTheme="minorHAnsi" w:eastAsia="Meiryo" w:hAnsiTheme="minorHAnsi"/>
          <w:sz w:val="24"/>
          <w:szCs w:val="24"/>
        </w:rPr>
        <w:tab/>
      </w:r>
      <w:r w:rsidR="00DC7E80">
        <w:rPr>
          <w:rFonts w:eastAsia="Meiryo"/>
          <w:sz w:val="24"/>
          <w:szCs w:val="24"/>
        </w:rPr>
        <w:t>University of Bern</w:t>
      </w:r>
      <w:r w:rsidR="00DC7E80">
        <w:rPr>
          <w:rFonts w:asciiTheme="minorHAnsi" w:hAnsiTheme="minorHAnsi"/>
          <w:sz w:val="24"/>
          <w:szCs w:val="24"/>
        </w:rPr>
        <w:t xml:space="preserve">, </w:t>
      </w:r>
      <w:r w:rsidR="00694BE2">
        <w:rPr>
          <w:rFonts w:asciiTheme="minorHAnsi" w:hAnsiTheme="minorHAnsi"/>
          <w:sz w:val="24"/>
          <w:szCs w:val="24"/>
        </w:rPr>
        <w:t>Institute of Practical Theology</w:t>
      </w:r>
      <w:r w:rsidR="0077024D" w:rsidRPr="008F03D6">
        <w:rPr>
          <w:rFonts w:asciiTheme="minorHAnsi" w:eastAsia="Meiryo" w:hAnsiTheme="minorHAnsi"/>
          <w:sz w:val="24"/>
          <w:szCs w:val="24"/>
        </w:rPr>
        <w:t xml:space="preserve">, </w:t>
      </w:r>
      <w:r w:rsidR="00657373">
        <w:rPr>
          <w:rFonts w:asciiTheme="minorHAnsi" w:hAnsiTheme="minorHAnsi" w:hint="eastAsia"/>
          <w:sz w:val="24"/>
          <w:szCs w:val="24"/>
        </w:rPr>
        <w:t>Länggassstrasse 51</w:t>
      </w:r>
      <w:r w:rsidR="000C310A">
        <w:rPr>
          <w:rFonts w:asciiTheme="minorHAnsi" w:hAnsiTheme="minorHAnsi" w:hint="eastAsia"/>
          <w:sz w:val="24"/>
          <w:szCs w:val="24"/>
        </w:rPr>
        <w:t xml:space="preserve">, </w:t>
      </w:r>
      <w:r w:rsidR="00657373">
        <w:rPr>
          <w:rFonts w:asciiTheme="minorHAnsi" w:hAnsiTheme="minorHAnsi"/>
          <w:sz w:val="24"/>
          <w:szCs w:val="24"/>
        </w:rPr>
        <w:t>3012 Bern, Switzerland</w:t>
      </w:r>
      <w:r w:rsidR="001E57B4" w:rsidRPr="008F03D6">
        <w:rPr>
          <w:rFonts w:asciiTheme="minorHAnsi" w:hAnsiTheme="minorHAnsi"/>
          <w:sz w:val="24"/>
          <w:szCs w:val="24"/>
        </w:rPr>
        <w:t xml:space="preserve">; </w:t>
      </w:r>
      <w:r w:rsidR="00657373">
        <w:rPr>
          <w:rFonts w:asciiTheme="minorHAnsi" w:eastAsia="Meiryo" w:hAnsiTheme="minorHAnsi"/>
          <w:sz w:val="24"/>
          <w:szCs w:val="24"/>
        </w:rPr>
        <w:t>E-Mail</w:t>
      </w:r>
      <w:r w:rsidR="00C25819" w:rsidRPr="008F03D6">
        <w:rPr>
          <w:rFonts w:asciiTheme="minorHAnsi" w:eastAsia="Meiryo" w:hAnsiTheme="minorHAnsi"/>
          <w:sz w:val="24"/>
          <w:szCs w:val="24"/>
        </w:rPr>
        <w:t xml:space="preserve">: </w:t>
      </w:r>
      <w:r w:rsidR="003F490A">
        <w:rPr>
          <w:rFonts w:asciiTheme="minorHAnsi" w:eastAsia="Meiryo" w:hAnsiTheme="minorHAnsi"/>
          <w:sz w:val="24"/>
          <w:szCs w:val="24"/>
        </w:rPr>
        <w:t>myriam.rudaz@theol.unibe.ch</w:t>
      </w:r>
    </w:p>
    <w:p w14:paraId="1ED0035B" w14:textId="77777777" w:rsidR="00C23B56" w:rsidRDefault="00043991" w:rsidP="001C392A">
      <w:pPr>
        <w:spacing w:after="0" w:line="320" w:lineRule="atLeast"/>
        <w:ind w:left="288" w:hanging="288"/>
        <w:rPr>
          <w:rFonts w:asciiTheme="minorHAnsi" w:eastAsia="Meiryo" w:hAnsiTheme="minorHAnsi"/>
          <w:sz w:val="24"/>
          <w:szCs w:val="24"/>
        </w:rPr>
      </w:pPr>
      <w:r w:rsidRPr="008F03D6">
        <w:rPr>
          <w:rFonts w:asciiTheme="minorHAnsi" w:eastAsia="Meiryo" w:hAnsiTheme="minorHAnsi"/>
          <w:sz w:val="24"/>
          <w:szCs w:val="24"/>
        </w:rPr>
        <w:t>2</w:t>
      </w:r>
      <w:r w:rsidR="009B0EF5">
        <w:rPr>
          <w:rFonts w:asciiTheme="minorHAnsi" w:hAnsiTheme="minorHAnsi" w:hint="eastAsia"/>
          <w:sz w:val="24"/>
          <w:szCs w:val="24"/>
        </w:rPr>
        <w:t>.</w:t>
      </w:r>
      <w:r w:rsidR="00AC1053" w:rsidRPr="008F03D6">
        <w:rPr>
          <w:rFonts w:asciiTheme="minorHAnsi" w:eastAsia="Meiryo" w:hAnsiTheme="minorHAnsi"/>
          <w:sz w:val="24"/>
          <w:szCs w:val="24"/>
        </w:rPr>
        <w:tab/>
      </w:r>
      <w:r w:rsidR="00DC7E80">
        <w:rPr>
          <w:rFonts w:eastAsia="Meiryo"/>
          <w:sz w:val="24"/>
          <w:szCs w:val="24"/>
          <w:lang w:val="fr-CH"/>
        </w:rPr>
        <w:t>Florida State University</w:t>
      </w:r>
      <w:r w:rsidR="00DC7E80">
        <w:rPr>
          <w:rFonts w:asciiTheme="minorHAnsi" w:hAnsiTheme="minorHAnsi"/>
          <w:sz w:val="24"/>
          <w:szCs w:val="24"/>
        </w:rPr>
        <w:t xml:space="preserve">, </w:t>
      </w:r>
      <w:r w:rsidR="00657373">
        <w:rPr>
          <w:rFonts w:asciiTheme="minorHAnsi" w:hAnsiTheme="minorHAnsi"/>
          <w:sz w:val="24"/>
          <w:szCs w:val="24"/>
        </w:rPr>
        <w:t>Department of Family and Child Sciences</w:t>
      </w:r>
      <w:r w:rsidR="00DC7E80">
        <w:rPr>
          <w:rFonts w:asciiTheme="minorHAnsi" w:eastAsia="Meiryo" w:hAnsiTheme="minorHAnsi"/>
          <w:sz w:val="24"/>
          <w:szCs w:val="24"/>
        </w:rPr>
        <w:t xml:space="preserve">, </w:t>
      </w:r>
      <w:r w:rsidR="00DC7E80">
        <w:rPr>
          <w:rFonts w:hint="eastAsia"/>
          <w:sz w:val="24"/>
          <w:szCs w:val="24"/>
          <w:lang w:val="fr-CH"/>
        </w:rPr>
        <w:t>120 Convocation Way</w:t>
      </w:r>
      <w:r w:rsidR="000C310A">
        <w:rPr>
          <w:rFonts w:asciiTheme="minorHAnsi" w:hAnsiTheme="minorHAnsi" w:hint="eastAsia"/>
          <w:sz w:val="24"/>
          <w:szCs w:val="24"/>
        </w:rPr>
        <w:t xml:space="preserve">, </w:t>
      </w:r>
      <w:r w:rsidR="003F25EB">
        <w:rPr>
          <w:rFonts w:asciiTheme="minorHAnsi" w:hAnsiTheme="minorHAnsi"/>
          <w:sz w:val="24"/>
          <w:szCs w:val="24"/>
        </w:rPr>
        <w:t>Tallahassee</w:t>
      </w:r>
      <w:r w:rsidR="00657373">
        <w:rPr>
          <w:rFonts w:asciiTheme="minorHAnsi" w:hAnsiTheme="minorHAnsi"/>
          <w:sz w:val="24"/>
          <w:szCs w:val="24"/>
        </w:rPr>
        <w:t xml:space="preserve">, </w:t>
      </w:r>
      <w:r w:rsidR="00DC7E80">
        <w:rPr>
          <w:sz w:val="24"/>
          <w:szCs w:val="24"/>
          <w:lang w:val="fr-CH"/>
        </w:rPr>
        <w:t xml:space="preserve">FL 32306-1491, </w:t>
      </w:r>
      <w:r w:rsidR="00657373">
        <w:rPr>
          <w:rFonts w:asciiTheme="minorHAnsi" w:hAnsiTheme="minorHAnsi"/>
          <w:sz w:val="24"/>
          <w:szCs w:val="24"/>
        </w:rPr>
        <w:t>U.S.A.</w:t>
      </w:r>
      <w:r w:rsidR="001E57B4" w:rsidRPr="008F03D6">
        <w:rPr>
          <w:rFonts w:asciiTheme="minorHAnsi" w:hAnsiTheme="minorHAnsi"/>
          <w:sz w:val="24"/>
          <w:szCs w:val="24"/>
        </w:rPr>
        <w:t xml:space="preserve">; </w:t>
      </w:r>
      <w:r w:rsidR="00657373">
        <w:rPr>
          <w:rFonts w:asciiTheme="minorHAnsi" w:eastAsia="Meiryo" w:hAnsiTheme="minorHAnsi"/>
          <w:sz w:val="24"/>
          <w:szCs w:val="24"/>
        </w:rPr>
        <w:t>E-Mail</w:t>
      </w:r>
      <w:r w:rsidR="001E57B4" w:rsidRPr="008F03D6">
        <w:rPr>
          <w:rFonts w:asciiTheme="minorHAnsi" w:eastAsia="Meiryo" w:hAnsiTheme="minorHAnsi"/>
          <w:sz w:val="24"/>
          <w:szCs w:val="24"/>
        </w:rPr>
        <w:t>:</w:t>
      </w:r>
      <w:r w:rsidR="00657373">
        <w:rPr>
          <w:rFonts w:asciiTheme="minorHAnsi" w:eastAsia="Meiryo" w:hAnsiTheme="minorHAnsi"/>
          <w:sz w:val="24"/>
          <w:szCs w:val="24"/>
        </w:rPr>
        <w:t xml:space="preserve"> </w:t>
      </w:r>
      <w:hyperlink r:id="rId12" w:history="1">
        <w:r w:rsidR="00DC7E80" w:rsidRPr="0062616E">
          <w:rPr>
            <w:rFonts w:asciiTheme="minorHAnsi" w:eastAsia="Meiryo" w:hAnsiTheme="minorHAnsi"/>
            <w:sz w:val="24"/>
            <w:szCs w:val="24"/>
          </w:rPr>
          <w:t>tledermann@fsu.edu</w:t>
        </w:r>
      </w:hyperlink>
    </w:p>
    <w:p w14:paraId="2D1D6AD7" w14:textId="77777777" w:rsidR="00C31DE9" w:rsidRPr="002768E9" w:rsidRDefault="00DC7E80" w:rsidP="00AB67F2">
      <w:pPr>
        <w:spacing w:after="0" w:line="320" w:lineRule="atLeast"/>
        <w:ind w:left="288" w:hanging="288"/>
        <w:rPr>
          <w:rFonts w:asciiTheme="minorHAnsi" w:eastAsia="Meiryo" w:hAnsiTheme="minorHAnsi"/>
          <w:sz w:val="24"/>
          <w:szCs w:val="24"/>
        </w:rPr>
      </w:pPr>
      <w:r>
        <w:rPr>
          <w:rFonts w:asciiTheme="minorHAnsi" w:eastAsia="Meiryo" w:hAnsiTheme="minorHAnsi"/>
          <w:sz w:val="24"/>
          <w:szCs w:val="24"/>
        </w:rPr>
        <w:t>3.</w:t>
      </w:r>
      <w:r>
        <w:rPr>
          <w:rFonts w:asciiTheme="minorHAnsi" w:eastAsia="Meiryo" w:hAnsiTheme="minorHAnsi"/>
          <w:sz w:val="24"/>
          <w:szCs w:val="24"/>
        </w:rPr>
        <w:tab/>
      </w:r>
      <w:r w:rsidRPr="00DC7E80">
        <w:rPr>
          <w:rFonts w:eastAsia="Meiryo"/>
          <w:sz w:val="24"/>
          <w:szCs w:val="24"/>
        </w:rPr>
        <w:t>Utah State University, Department of Psychology, 2810 Old Main Hill, Logan, UT 84322-2810; E-Mail</w:t>
      </w:r>
      <w:r>
        <w:rPr>
          <w:rFonts w:eastAsia="Meiryo"/>
          <w:sz w:val="24"/>
          <w:szCs w:val="24"/>
        </w:rPr>
        <w:t>s</w:t>
      </w:r>
      <w:r w:rsidRPr="00DC7E80">
        <w:rPr>
          <w:rFonts w:eastAsia="Meiryo"/>
          <w:sz w:val="24"/>
          <w:szCs w:val="24"/>
        </w:rPr>
        <w:t xml:space="preserve">: </w:t>
      </w:r>
      <w:hyperlink r:id="rId13" w:history="1">
        <w:r w:rsidRPr="0062616E">
          <w:rPr>
            <w:rFonts w:asciiTheme="minorHAnsi" w:eastAsia="Meiryo" w:hAnsiTheme="minorHAnsi"/>
            <w:sz w:val="24"/>
            <w:szCs w:val="24"/>
          </w:rPr>
          <w:t>michael.twohig@usu.edu</w:t>
        </w:r>
      </w:hyperlink>
      <w:r w:rsidRPr="0062616E">
        <w:rPr>
          <w:rFonts w:asciiTheme="minorHAnsi" w:eastAsia="Meiryo" w:hAnsiTheme="minorHAnsi"/>
          <w:sz w:val="24"/>
          <w:szCs w:val="24"/>
        </w:rPr>
        <w:t xml:space="preserve">, </w:t>
      </w:r>
      <w:hyperlink r:id="rId14" w:history="1">
        <w:r w:rsidRPr="0062616E">
          <w:rPr>
            <w:rFonts w:asciiTheme="minorHAnsi" w:eastAsia="Meiryo" w:hAnsiTheme="minorHAnsi"/>
            <w:sz w:val="24"/>
            <w:szCs w:val="24"/>
          </w:rPr>
          <w:t>mike.levin@usu.edu</w:t>
        </w:r>
      </w:hyperlink>
    </w:p>
    <w:p w14:paraId="5C987718" w14:textId="77777777" w:rsidR="008233AD" w:rsidRPr="000E6B35" w:rsidRDefault="00E413FB" w:rsidP="001C392A">
      <w:pPr>
        <w:spacing w:before="240" w:after="0" w:line="320" w:lineRule="atLeast"/>
        <w:ind w:left="288" w:hanging="288"/>
        <w:rPr>
          <w:rFonts w:asciiTheme="minorHAnsi" w:eastAsia="Meiryo" w:hAnsiTheme="minorHAnsi"/>
          <w:sz w:val="24"/>
          <w:szCs w:val="24"/>
        </w:rPr>
      </w:pPr>
      <w:r w:rsidRPr="00823790">
        <w:rPr>
          <w:rFonts w:asciiTheme="minorHAnsi" w:hAnsiTheme="minorHAnsi"/>
          <w:sz w:val="24"/>
          <w:szCs w:val="24"/>
        </w:rPr>
        <w:t>*</w:t>
      </w:r>
      <w:r>
        <w:rPr>
          <w:rFonts w:asciiTheme="minorHAnsi" w:hAnsiTheme="minorHAnsi" w:hint="eastAsia"/>
          <w:sz w:val="24"/>
          <w:szCs w:val="24"/>
        </w:rPr>
        <w:tab/>
      </w:r>
      <w:r w:rsidR="003B0984" w:rsidRPr="00B30803">
        <w:rPr>
          <w:rFonts w:asciiTheme="minorHAnsi" w:eastAsia="Meiryo" w:hAnsiTheme="minorHAnsi"/>
          <w:b/>
          <w:sz w:val="24"/>
          <w:szCs w:val="24"/>
        </w:rPr>
        <w:t>Correspondence</w:t>
      </w:r>
      <w:r w:rsidR="00BA49EF" w:rsidRPr="00B30803">
        <w:rPr>
          <w:rFonts w:asciiTheme="minorHAnsi" w:eastAsia="Meiryo" w:hAnsiTheme="minorHAnsi"/>
          <w:b/>
          <w:sz w:val="24"/>
          <w:szCs w:val="24"/>
        </w:rPr>
        <w:t>:</w:t>
      </w:r>
      <w:r w:rsidR="00BA49EF" w:rsidRPr="000E6B35">
        <w:rPr>
          <w:rFonts w:asciiTheme="minorHAnsi" w:eastAsia="Meiryo" w:hAnsiTheme="minorHAnsi"/>
          <w:b/>
          <w:sz w:val="24"/>
          <w:szCs w:val="24"/>
        </w:rPr>
        <w:t xml:space="preserve"> </w:t>
      </w:r>
      <w:r w:rsidR="00873326">
        <w:rPr>
          <w:rFonts w:asciiTheme="minorHAnsi" w:hAnsiTheme="minorHAnsi"/>
          <w:sz w:val="24"/>
          <w:szCs w:val="24"/>
        </w:rPr>
        <w:t>Myriam Rudaz</w:t>
      </w:r>
      <w:r w:rsidR="00FF1849" w:rsidRPr="000E6B35">
        <w:rPr>
          <w:rFonts w:asciiTheme="minorHAnsi" w:eastAsia="Meiryo" w:hAnsiTheme="minorHAnsi"/>
          <w:sz w:val="24"/>
          <w:szCs w:val="24"/>
        </w:rPr>
        <w:t xml:space="preserve">; </w:t>
      </w:r>
      <w:r w:rsidR="00873326">
        <w:rPr>
          <w:rFonts w:asciiTheme="minorHAnsi" w:eastAsia="Meiryo" w:hAnsiTheme="minorHAnsi"/>
          <w:sz w:val="24"/>
          <w:szCs w:val="24"/>
        </w:rPr>
        <w:t>myriam.rudaz@theol.unibe.ch</w:t>
      </w:r>
    </w:p>
    <w:p w14:paraId="601DCE60" w14:textId="77777777" w:rsidR="005414B4" w:rsidRDefault="005414B4" w:rsidP="001C392A">
      <w:pPr>
        <w:tabs>
          <w:tab w:val="left" w:pos="8565"/>
        </w:tabs>
        <w:spacing w:before="240" w:after="240" w:line="320" w:lineRule="atLeast"/>
        <w:rPr>
          <w:rFonts w:asciiTheme="minorHAnsi" w:hAnsiTheme="minorHAnsi"/>
          <w:sz w:val="24"/>
          <w:szCs w:val="24"/>
        </w:rPr>
      </w:pPr>
      <w:r w:rsidRPr="000E6B35">
        <w:rPr>
          <w:rFonts w:asciiTheme="minorHAnsi" w:eastAsia="Meiryo" w:hAnsiTheme="minorHAnsi"/>
          <w:b/>
          <w:sz w:val="24"/>
          <w:szCs w:val="24"/>
        </w:rPr>
        <w:t>Academic Editor</w:t>
      </w:r>
      <w:r w:rsidR="00C901DC">
        <w:rPr>
          <w:rFonts w:asciiTheme="minorHAnsi" w:eastAsia="Meiryo" w:hAnsiTheme="minorHAnsi"/>
          <w:b/>
          <w:sz w:val="24"/>
          <w:szCs w:val="24"/>
        </w:rPr>
        <w:t xml:space="preserve">: </w:t>
      </w:r>
      <w:r w:rsidR="00C901DC" w:rsidRPr="00C901DC">
        <w:rPr>
          <w:rFonts w:asciiTheme="minorHAnsi" w:hAnsiTheme="minorHAnsi"/>
          <w:sz w:val="24"/>
          <w:szCs w:val="24"/>
        </w:rPr>
        <w:t>Prof. Steven K. H. Aung</w:t>
      </w:r>
    </w:p>
    <w:p w14:paraId="72831FF9" w14:textId="77777777" w:rsidR="001E090F" w:rsidRPr="001E090F" w:rsidRDefault="001E090F" w:rsidP="001C392A">
      <w:pPr>
        <w:tabs>
          <w:tab w:val="left" w:pos="8565"/>
        </w:tabs>
        <w:spacing w:before="240" w:after="240" w:line="320" w:lineRule="atLeast"/>
        <w:rPr>
          <w:rFonts w:eastAsia="SimSun"/>
          <w:sz w:val="24"/>
          <w:szCs w:val="24"/>
        </w:rPr>
      </w:pPr>
      <w:r w:rsidRPr="001E090F">
        <w:rPr>
          <w:rFonts w:eastAsia="SimSun"/>
          <w:b/>
          <w:sz w:val="24"/>
          <w:szCs w:val="24"/>
        </w:rPr>
        <w:t>Special Issue</w:t>
      </w:r>
      <w:r w:rsidRPr="001E090F">
        <w:rPr>
          <w:rFonts w:eastAsia="Meiryo"/>
          <w:sz w:val="24"/>
          <w:szCs w:val="24"/>
        </w:rPr>
        <w:t xml:space="preserve">: </w:t>
      </w:r>
      <w:r w:rsidR="00C901DC">
        <w:rPr>
          <w:rFonts w:eastAsia="Meiryo"/>
          <w:sz w:val="24"/>
          <w:szCs w:val="24"/>
        </w:rPr>
        <w:t>H</w:t>
      </w:r>
      <w:r w:rsidR="00C901DC" w:rsidRPr="00C901DC">
        <w:rPr>
          <w:rFonts w:eastAsia="Meiryo"/>
          <w:sz w:val="24"/>
          <w:szCs w:val="24"/>
        </w:rPr>
        <w:t>ow Compassion Benefits in the Healing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79"/>
      </w:tblGrid>
      <w:tr w:rsidR="002C38A9" w:rsidRPr="000E6B35" w14:paraId="0A3401B8" w14:textId="77777777" w:rsidTr="0078142A">
        <w:tc>
          <w:tcPr>
            <w:tcW w:w="5211" w:type="dxa"/>
          </w:tcPr>
          <w:p w14:paraId="2B6E9143" w14:textId="77777777" w:rsidR="00702733" w:rsidRDefault="003B4DCC" w:rsidP="00AE4E40">
            <w:pPr>
              <w:spacing w:after="0" w:line="320" w:lineRule="atLeast"/>
              <w:rPr>
                <w:rFonts w:asciiTheme="minorHAnsi" w:hAnsiTheme="minorHAnsi"/>
                <w:noProof/>
                <w:sz w:val="24"/>
                <w:szCs w:val="24"/>
              </w:rPr>
            </w:pPr>
            <w:r w:rsidRPr="003B4DCC">
              <w:rPr>
                <w:rFonts w:asciiTheme="minorHAnsi" w:hAnsiTheme="minorHAnsi"/>
                <w:i/>
                <w:noProof/>
                <w:sz w:val="24"/>
                <w:szCs w:val="24"/>
              </w:rPr>
              <w:t>OBM Integrative and Complementary Medicine</w:t>
            </w:r>
          </w:p>
          <w:p w14:paraId="4BC79048" w14:textId="77777777" w:rsidR="005F1CF8" w:rsidRPr="009B669A" w:rsidRDefault="00975429" w:rsidP="00AE4E40">
            <w:pPr>
              <w:spacing w:after="0" w:line="320" w:lineRule="atLeast"/>
              <w:rPr>
                <w:rFonts w:asciiTheme="minorHAnsi" w:hAnsiTheme="minorHAnsi"/>
                <w:noProof/>
                <w:sz w:val="24"/>
                <w:szCs w:val="24"/>
              </w:rPr>
            </w:pPr>
            <w:r w:rsidRPr="00AF7A4A">
              <w:rPr>
                <w:rFonts w:asciiTheme="minorHAnsi" w:hAnsiTheme="minorHAnsi"/>
                <w:noProof/>
                <w:sz w:val="24"/>
                <w:szCs w:val="24"/>
              </w:rPr>
              <w:t>201</w:t>
            </w:r>
            <w:r w:rsidR="007B615A">
              <w:rPr>
                <w:rFonts w:asciiTheme="minorHAnsi" w:hAnsiTheme="minorHAnsi" w:hint="eastAsia"/>
                <w:noProof/>
                <w:sz w:val="24"/>
                <w:szCs w:val="24"/>
              </w:rPr>
              <w:t>8</w:t>
            </w:r>
            <w:r w:rsidRPr="009B669A">
              <w:rPr>
                <w:rFonts w:asciiTheme="minorHAnsi" w:hAnsiTheme="minorHAnsi"/>
                <w:noProof/>
                <w:sz w:val="24"/>
                <w:szCs w:val="24"/>
              </w:rPr>
              <w:t xml:space="preserve">, </w:t>
            </w:r>
            <w:r w:rsidR="00DF76D5" w:rsidRPr="009B669A">
              <w:rPr>
                <w:rFonts w:asciiTheme="minorHAnsi" w:hAnsiTheme="minorHAnsi"/>
                <w:noProof/>
                <w:sz w:val="24"/>
                <w:szCs w:val="24"/>
              </w:rPr>
              <w:t>vol</w:t>
            </w:r>
            <w:r w:rsidR="00E0494D" w:rsidRPr="009B669A">
              <w:rPr>
                <w:rFonts w:asciiTheme="minorHAnsi" w:hAnsiTheme="minorHAnsi"/>
                <w:noProof/>
                <w:sz w:val="24"/>
                <w:szCs w:val="24"/>
              </w:rPr>
              <w:t>ume</w:t>
            </w:r>
            <w:r w:rsidR="00DF76D5" w:rsidRPr="009B669A">
              <w:rPr>
                <w:rFonts w:asciiTheme="minorHAnsi" w:hAnsiTheme="minorHAnsi"/>
                <w:noProof/>
                <w:sz w:val="24"/>
                <w:szCs w:val="24"/>
              </w:rPr>
              <w:t xml:space="preserve"> </w:t>
            </w:r>
            <w:r w:rsidR="003B4DCC">
              <w:rPr>
                <w:rFonts w:asciiTheme="minorHAnsi" w:hAnsiTheme="minorHAnsi"/>
                <w:noProof/>
                <w:sz w:val="24"/>
                <w:szCs w:val="24"/>
              </w:rPr>
              <w:t>3</w:t>
            </w:r>
            <w:r w:rsidRPr="009B669A">
              <w:rPr>
                <w:rFonts w:asciiTheme="minorHAnsi" w:hAnsiTheme="minorHAnsi"/>
                <w:noProof/>
                <w:sz w:val="24"/>
                <w:szCs w:val="24"/>
              </w:rPr>
              <w:t>,</w:t>
            </w:r>
            <w:r w:rsidR="00DF76D5" w:rsidRPr="009B669A">
              <w:rPr>
                <w:rFonts w:asciiTheme="minorHAnsi" w:hAnsiTheme="minorHAnsi"/>
                <w:noProof/>
                <w:sz w:val="24"/>
                <w:szCs w:val="24"/>
              </w:rPr>
              <w:t xml:space="preserve"> </w:t>
            </w:r>
            <w:r w:rsidR="00EB259B" w:rsidRPr="009B669A">
              <w:rPr>
                <w:rFonts w:asciiTheme="minorHAnsi" w:hAnsiTheme="minorHAnsi" w:hint="eastAsia"/>
                <w:noProof/>
                <w:sz w:val="24"/>
                <w:szCs w:val="24"/>
              </w:rPr>
              <w:t xml:space="preserve">issue 1 </w:t>
            </w:r>
          </w:p>
          <w:p w14:paraId="41F6E4EF" w14:textId="77777777" w:rsidR="00975429" w:rsidRPr="00702733" w:rsidRDefault="00AB0381" w:rsidP="003B4DCC">
            <w:pPr>
              <w:spacing w:after="0" w:line="320" w:lineRule="atLeast"/>
              <w:rPr>
                <w:rFonts w:asciiTheme="minorHAnsi" w:hAnsiTheme="minorHAnsi"/>
                <w:noProof/>
                <w:sz w:val="24"/>
                <w:szCs w:val="24"/>
              </w:rPr>
            </w:pPr>
            <w:r>
              <w:rPr>
                <w:rFonts w:asciiTheme="minorHAnsi" w:hAnsiTheme="minorHAnsi"/>
                <w:noProof/>
                <w:sz w:val="24"/>
                <w:szCs w:val="24"/>
              </w:rPr>
              <w:t>doi:</w:t>
            </w:r>
            <w:r w:rsidR="00BA1551" w:rsidRPr="00BA1551">
              <w:rPr>
                <w:rFonts w:asciiTheme="minorHAnsi" w:hAnsiTheme="minorHAnsi"/>
                <w:noProof/>
                <w:sz w:val="24"/>
                <w:szCs w:val="24"/>
              </w:rPr>
              <w:t>10.21926/obm.</w:t>
            </w:r>
            <w:r w:rsidR="003B4DCC">
              <w:rPr>
                <w:rFonts w:asciiTheme="minorHAnsi" w:hAnsiTheme="minorHAnsi"/>
                <w:noProof/>
                <w:sz w:val="24"/>
                <w:szCs w:val="24"/>
              </w:rPr>
              <w:t>icm</w:t>
            </w:r>
            <w:r w:rsidR="00BA1551" w:rsidRPr="00BA1551">
              <w:rPr>
                <w:rFonts w:asciiTheme="minorHAnsi" w:hAnsiTheme="minorHAnsi"/>
                <w:noProof/>
                <w:sz w:val="24"/>
                <w:szCs w:val="24"/>
              </w:rPr>
              <w:t>.1</w:t>
            </w:r>
            <w:r w:rsidR="007B615A">
              <w:rPr>
                <w:rFonts w:asciiTheme="minorHAnsi" w:hAnsiTheme="minorHAnsi" w:hint="eastAsia"/>
                <w:noProof/>
                <w:sz w:val="24"/>
                <w:szCs w:val="24"/>
              </w:rPr>
              <w:t>8</w:t>
            </w:r>
            <w:r w:rsidR="00BA1551" w:rsidRPr="00BA1551">
              <w:rPr>
                <w:rFonts w:asciiTheme="minorHAnsi" w:hAnsiTheme="minorHAnsi"/>
                <w:noProof/>
                <w:sz w:val="24"/>
                <w:szCs w:val="24"/>
              </w:rPr>
              <w:t>01</w:t>
            </w:r>
            <w:r w:rsidR="00642F35">
              <w:rPr>
                <w:rFonts w:asciiTheme="minorHAnsi" w:hAnsiTheme="minorHAnsi" w:hint="eastAsia"/>
                <w:noProof/>
                <w:sz w:val="24"/>
                <w:szCs w:val="24"/>
              </w:rPr>
              <w:t>xxx</w:t>
            </w:r>
          </w:p>
        </w:tc>
        <w:tc>
          <w:tcPr>
            <w:tcW w:w="5211" w:type="dxa"/>
          </w:tcPr>
          <w:p w14:paraId="37B9894E" w14:textId="77777777" w:rsidR="00975429" w:rsidRPr="000E6B35" w:rsidRDefault="00975429" w:rsidP="00AE4E40">
            <w:pPr>
              <w:spacing w:after="0" w:line="320" w:lineRule="atLeast"/>
              <w:rPr>
                <w:rFonts w:asciiTheme="minorHAnsi" w:hAnsiTheme="minorHAnsi"/>
                <w:sz w:val="24"/>
                <w:szCs w:val="24"/>
              </w:rPr>
            </w:pPr>
            <w:r w:rsidRPr="000E6B35">
              <w:rPr>
                <w:rFonts w:asciiTheme="minorHAnsi" w:eastAsia="Meiryo" w:hAnsiTheme="minorHAnsi"/>
                <w:b/>
                <w:sz w:val="24"/>
                <w:szCs w:val="24"/>
              </w:rPr>
              <w:t>Received:</w:t>
            </w:r>
            <w:r w:rsidRPr="000E6B35">
              <w:rPr>
                <w:rFonts w:asciiTheme="minorHAnsi" w:eastAsia="Meiryo" w:hAnsiTheme="minorHAnsi"/>
                <w:sz w:val="24"/>
                <w:szCs w:val="24"/>
              </w:rPr>
              <w:t xml:space="preserve"> </w:t>
            </w:r>
          </w:p>
          <w:p w14:paraId="63D53F10" w14:textId="77777777" w:rsidR="00975429" w:rsidRPr="000E6B35" w:rsidRDefault="00975429" w:rsidP="00AE4E40">
            <w:pPr>
              <w:spacing w:after="0" w:line="320" w:lineRule="atLeast"/>
              <w:rPr>
                <w:rFonts w:asciiTheme="minorHAnsi" w:hAnsiTheme="minorHAnsi"/>
                <w:sz w:val="24"/>
                <w:szCs w:val="24"/>
              </w:rPr>
            </w:pPr>
            <w:r w:rsidRPr="000E6B35">
              <w:rPr>
                <w:rFonts w:asciiTheme="minorHAnsi" w:eastAsia="Meiryo" w:hAnsiTheme="minorHAnsi"/>
                <w:b/>
                <w:sz w:val="24"/>
                <w:szCs w:val="24"/>
              </w:rPr>
              <w:t>Accepted:</w:t>
            </w:r>
            <w:r w:rsidRPr="000E6B35">
              <w:rPr>
                <w:rFonts w:asciiTheme="minorHAnsi" w:eastAsia="Meiryo" w:hAnsiTheme="minorHAnsi"/>
                <w:sz w:val="24"/>
                <w:szCs w:val="24"/>
              </w:rPr>
              <w:t xml:space="preserve"> </w:t>
            </w:r>
          </w:p>
          <w:p w14:paraId="06E13ED4" w14:textId="77777777" w:rsidR="003F1029" w:rsidRPr="000E6B35" w:rsidRDefault="00975429" w:rsidP="00AE4E40">
            <w:pPr>
              <w:spacing w:after="0" w:line="320" w:lineRule="atLeast"/>
              <w:rPr>
                <w:rFonts w:asciiTheme="minorHAnsi" w:hAnsiTheme="minorHAnsi"/>
                <w:sz w:val="24"/>
                <w:szCs w:val="24"/>
              </w:rPr>
            </w:pPr>
            <w:r w:rsidRPr="000E6B35">
              <w:rPr>
                <w:rFonts w:asciiTheme="minorHAnsi" w:eastAsia="Meiryo" w:hAnsiTheme="minorHAnsi"/>
                <w:b/>
                <w:sz w:val="24"/>
                <w:szCs w:val="24"/>
              </w:rPr>
              <w:t>Published:</w:t>
            </w:r>
            <w:r w:rsidRPr="000E6B35">
              <w:rPr>
                <w:rFonts w:asciiTheme="minorHAnsi" w:eastAsia="Meiryo" w:hAnsiTheme="minorHAnsi"/>
                <w:sz w:val="24"/>
                <w:szCs w:val="24"/>
              </w:rPr>
              <w:t xml:space="preserve"> </w:t>
            </w:r>
          </w:p>
        </w:tc>
      </w:tr>
    </w:tbl>
    <w:p w14:paraId="083293E3" w14:textId="77777777" w:rsidR="00465371" w:rsidRPr="000E6B35" w:rsidRDefault="00A111D1" w:rsidP="00AE4E40">
      <w:pPr>
        <w:spacing w:before="240" w:after="0" w:line="320" w:lineRule="atLeast"/>
        <w:ind w:left="283" w:right="283"/>
        <w:rPr>
          <w:rFonts w:asciiTheme="minorHAnsi" w:eastAsia="Meiryo" w:hAnsiTheme="minorHAnsi"/>
          <w:b/>
          <w:sz w:val="24"/>
          <w:szCs w:val="24"/>
        </w:rPr>
      </w:pPr>
      <w:r w:rsidRPr="000E6B35">
        <w:rPr>
          <w:rFonts w:asciiTheme="minorHAnsi" w:eastAsia="Meiryo" w:hAnsiTheme="minorHAnsi"/>
          <w:b/>
          <w:sz w:val="24"/>
          <w:szCs w:val="24"/>
        </w:rPr>
        <w:t xml:space="preserve">Abstract: </w:t>
      </w:r>
    </w:p>
    <w:p w14:paraId="17602D1B" w14:textId="474DD1F0" w:rsidR="00E10F39" w:rsidRDefault="006412C9" w:rsidP="0024189A">
      <w:pPr>
        <w:spacing w:after="0" w:line="320" w:lineRule="atLeast"/>
        <w:ind w:left="283" w:right="283"/>
        <w:rPr>
          <w:rFonts w:eastAsia="Meiryo"/>
          <w:sz w:val="24"/>
          <w:szCs w:val="24"/>
        </w:rPr>
      </w:pPr>
      <w:r w:rsidRPr="00872927">
        <w:rPr>
          <w:rFonts w:asciiTheme="minorHAnsi" w:eastAsia="Meiryo" w:hAnsiTheme="minorHAnsi"/>
          <w:b/>
          <w:sz w:val="24"/>
          <w:szCs w:val="24"/>
        </w:rPr>
        <w:t xml:space="preserve">(1) </w:t>
      </w:r>
      <w:r w:rsidR="00BB60A2" w:rsidRPr="00B01002">
        <w:rPr>
          <w:rFonts w:asciiTheme="minorHAnsi" w:eastAsia="Meiryo" w:hAnsiTheme="minorHAnsi"/>
          <w:b/>
          <w:i/>
          <w:sz w:val="24"/>
          <w:szCs w:val="24"/>
        </w:rPr>
        <w:t>Background</w:t>
      </w:r>
      <w:r w:rsidR="00FC05BA">
        <w:rPr>
          <w:rFonts w:asciiTheme="minorHAnsi" w:eastAsia="Meiryo" w:hAnsiTheme="minorHAnsi"/>
          <w:b/>
          <w:sz w:val="24"/>
          <w:szCs w:val="24"/>
        </w:rPr>
        <w:t xml:space="preserve">: </w:t>
      </w:r>
      <w:r w:rsidR="00E27A74">
        <w:rPr>
          <w:rFonts w:eastAsia="Meiryo"/>
          <w:sz w:val="24"/>
          <w:szCs w:val="24"/>
        </w:rPr>
        <w:t>There is</w:t>
      </w:r>
      <w:r w:rsidR="00F00015">
        <w:rPr>
          <w:rFonts w:eastAsia="Meiryo"/>
          <w:sz w:val="24"/>
          <w:szCs w:val="24"/>
        </w:rPr>
        <w:t xml:space="preserve"> </w:t>
      </w:r>
      <w:r w:rsidR="00715F3A">
        <w:rPr>
          <w:rFonts w:eastAsia="Meiryo"/>
          <w:sz w:val="24"/>
          <w:szCs w:val="24"/>
        </w:rPr>
        <w:t xml:space="preserve">robust </w:t>
      </w:r>
      <w:r w:rsidR="00F00015">
        <w:rPr>
          <w:rFonts w:eastAsia="Meiryo"/>
          <w:sz w:val="24"/>
          <w:szCs w:val="24"/>
        </w:rPr>
        <w:t>evidence that mindfulness</w:t>
      </w:r>
      <w:r w:rsidR="00E27A74">
        <w:rPr>
          <w:rFonts w:eastAsia="Meiryo"/>
          <w:sz w:val="24"/>
          <w:szCs w:val="24"/>
        </w:rPr>
        <w:t xml:space="preserve"> tr</w:t>
      </w:r>
      <w:r w:rsidR="00F00015">
        <w:rPr>
          <w:rFonts w:eastAsia="Meiryo"/>
          <w:sz w:val="24"/>
          <w:szCs w:val="24"/>
        </w:rPr>
        <w:t>ainings enhance mindfulness</w:t>
      </w:r>
      <w:r w:rsidR="00F915B4">
        <w:rPr>
          <w:rFonts w:eastAsia="Meiryo"/>
          <w:sz w:val="24"/>
          <w:szCs w:val="24"/>
        </w:rPr>
        <w:t xml:space="preserve"> as operationalized in Western psychology</w:t>
      </w:r>
      <w:r w:rsidR="00F00015">
        <w:rPr>
          <w:rFonts w:eastAsia="Meiryo"/>
          <w:sz w:val="24"/>
          <w:szCs w:val="24"/>
        </w:rPr>
        <w:t>, but evidence about</w:t>
      </w:r>
      <w:r w:rsidR="007C7976">
        <w:rPr>
          <w:rFonts w:eastAsia="Meiryo"/>
          <w:sz w:val="24"/>
          <w:szCs w:val="24"/>
        </w:rPr>
        <w:t xml:space="preserve"> </w:t>
      </w:r>
      <w:r w:rsidR="007C7976" w:rsidRPr="003B4AB4">
        <w:rPr>
          <w:rFonts w:eastAsia="Meiryo"/>
          <w:color w:val="FF0000"/>
          <w:sz w:val="24"/>
          <w:szCs w:val="24"/>
        </w:rPr>
        <w:t>their effect on aspects of</w:t>
      </w:r>
      <w:r w:rsidR="00F00015" w:rsidRPr="003B4AB4">
        <w:rPr>
          <w:rFonts w:eastAsia="Meiryo"/>
          <w:color w:val="FF0000"/>
          <w:sz w:val="24"/>
          <w:szCs w:val="24"/>
        </w:rPr>
        <w:t xml:space="preserve"> </w:t>
      </w:r>
      <w:r w:rsidR="00313321">
        <w:rPr>
          <w:rFonts w:eastAsia="Meiryo"/>
          <w:sz w:val="24"/>
          <w:szCs w:val="24"/>
        </w:rPr>
        <w:t>heartfulness</w:t>
      </w:r>
      <w:r w:rsidR="00F00015">
        <w:rPr>
          <w:rFonts w:eastAsia="Meiryo"/>
          <w:sz w:val="24"/>
          <w:szCs w:val="24"/>
        </w:rPr>
        <w:t xml:space="preserve"> is sparse. </w:t>
      </w:r>
      <w:r w:rsidR="00BC50A6">
        <w:rPr>
          <w:rFonts w:eastAsia="Meiryo"/>
          <w:sz w:val="24"/>
          <w:szCs w:val="24"/>
        </w:rPr>
        <w:t xml:space="preserve">This study seeks to test whether </w:t>
      </w:r>
      <w:r w:rsidR="0024189A" w:rsidRPr="00C27952">
        <w:rPr>
          <w:rFonts w:eastAsia="Meiryo"/>
          <w:sz w:val="24"/>
          <w:szCs w:val="24"/>
        </w:rPr>
        <w:t xml:space="preserve">a brief </w:t>
      </w:r>
      <w:r w:rsidR="00C27952" w:rsidRPr="00C27952">
        <w:rPr>
          <w:rFonts w:eastAsia="Meiryo"/>
          <w:sz w:val="24"/>
          <w:szCs w:val="24"/>
        </w:rPr>
        <w:t>mindfulness</w:t>
      </w:r>
      <w:r w:rsidR="00FC05BA">
        <w:rPr>
          <w:rFonts w:eastAsia="Meiryo"/>
          <w:sz w:val="24"/>
          <w:szCs w:val="24"/>
        </w:rPr>
        <w:t xml:space="preserve"> training </w:t>
      </w:r>
      <w:r w:rsidR="0042578E">
        <w:rPr>
          <w:rFonts w:eastAsia="Meiryo"/>
          <w:sz w:val="24"/>
          <w:szCs w:val="24"/>
        </w:rPr>
        <w:t xml:space="preserve">enhances </w:t>
      </w:r>
      <w:r w:rsidR="002023E1">
        <w:rPr>
          <w:rFonts w:eastAsia="Meiryo"/>
          <w:sz w:val="24"/>
          <w:szCs w:val="24"/>
        </w:rPr>
        <w:t>heart qualities</w:t>
      </w:r>
      <w:r w:rsidR="00F00015">
        <w:rPr>
          <w:rFonts w:eastAsia="Meiryo"/>
          <w:sz w:val="24"/>
          <w:szCs w:val="24"/>
        </w:rPr>
        <w:t xml:space="preserve">, </w:t>
      </w:r>
      <w:r w:rsidR="00715F3A">
        <w:rPr>
          <w:rFonts w:eastAsia="Meiryo"/>
          <w:sz w:val="24"/>
          <w:szCs w:val="24"/>
        </w:rPr>
        <w:t xml:space="preserve">including </w:t>
      </w:r>
      <w:r w:rsidR="008B1EE0">
        <w:rPr>
          <w:rFonts w:eastAsia="Meiryo"/>
          <w:sz w:val="24"/>
          <w:szCs w:val="24"/>
        </w:rPr>
        <w:t xml:space="preserve">self-compassion, </w:t>
      </w:r>
      <w:r w:rsidR="00E3153E">
        <w:rPr>
          <w:rFonts w:eastAsia="Meiryo"/>
          <w:sz w:val="24"/>
          <w:szCs w:val="24"/>
        </w:rPr>
        <w:t>gratitude</w:t>
      </w:r>
      <w:r w:rsidR="00043343">
        <w:rPr>
          <w:rFonts w:eastAsia="Meiryo"/>
          <w:sz w:val="24"/>
          <w:szCs w:val="24"/>
        </w:rPr>
        <w:t xml:space="preserve">, </w:t>
      </w:r>
      <w:r w:rsidR="008B1EE0">
        <w:rPr>
          <w:rFonts w:eastAsia="Meiryo"/>
          <w:sz w:val="24"/>
          <w:szCs w:val="24"/>
        </w:rPr>
        <w:t>and the generation of feelings of happiness</w:t>
      </w:r>
      <w:r w:rsidR="00E10F39">
        <w:rPr>
          <w:rFonts w:eastAsia="Meiryo"/>
          <w:sz w:val="24"/>
          <w:szCs w:val="24"/>
        </w:rPr>
        <w:t>.</w:t>
      </w:r>
    </w:p>
    <w:p w14:paraId="5FAF1CC7" w14:textId="21C82FC6" w:rsidR="00465371" w:rsidRPr="0024189A" w:rsidRDefault="000A0FF3" w:rsidP="00E10F39">
      <w:pPr>
        <w:spacing w:after="0" w:line="320" w:lineRule="atLeast"/>
        <w:ind w:left="283" w:right="283"/>
        <w:rPr>
          <w:rFonts w:eastAsia="Meiryo"/>
          <w:sz w:val="24"/>
          <w:szCs w:val="24"/>
        </w:rPr>
      </w:pPr>
      <w:r w:rsidRPr="00872927">
        <w:rPr>
          <w:rFonts w:asciiTheme="minorHAnsi" w:eastAsia="Meiryo" w:hAnsiTheme="minorHAnsi"/>
          <w:b/>
          <w:sz w:val="24"/>
          <w:szCs w:val="24"/>
        </w:rPr>
        <w:t xml:space="preserve">(2) </w:t>
      </w:r>
      <w:r w:rsidR="00C40FFE" w:rsidRPr="00B01002">
        <w:rPr>
          <w:rFonts w:asciiTheme="minorHAnsi" w:eastAsia="Meiryo" w:hAnsiTheme="minorHAnsi"/>
          <w:b/>
          <w:i/>
          <w:sz w:val="24"/>
          <w:szCs w:val="24"/>
        </w:rPr>
        <w:t>Methods</w:t>
      </w:r>
      <w:r w:rsidR="00C40FFE" w:rsidRPr="00872927">
        <w:rPr>
          <w:rFonts w:asciiTheme="minorHAnsi" w:eastAsia="Meiryo" w:hAnsiTheme="minorHAnsi"/>
          <w:b/>
          <w:sz w:val="24"/>
          <w:szCs w:val="24"/>
        </w:rPr>
        <w:t xml:space="preserve">: </w:t>
      </w:r>
      <w:r w:rsidR="0024189A" w:rsidRPr="00D50F1B">
        <w:rPr>
          <w:rFonts w:eastAsia="Meiryo"/>
          <w:sz w:val="24"/>
          <w:szCs w:val="24"/>
        </w:rPr>
        <w:t>Eighteen students</w:t>
      </w:r>
      <w:r w:rsidR="0024189A">
        <w:rPr>
          <w:rFonts w:eastAsia="Meiryo"/>
          <w:sz w:val="24"/>
          <w:szCs w:val="24"/>
        </w:rPr>
        <w:t xml:space="preserve"> enrolled in a </w:t>
      </w:r>
      <w:r w:rsidR="00F41768">
        <w:rPr>
          <w:rFonts w:eastAsia="Meiryo"/>
          <w:sz w:val="24"/>
          <w:szCs w:val="24"/>
        </w:rPr>
        <w:t>mindfulness</w:t>
      </w:r>
      <w:r w:rsidR="004442DB">
        <w:rPr>
          <w:rFonts w:eastAsia="Meiryo"/>
          <w:sz w:val="24"/>
          <w:szCs w:val="24"/>
        </w:rPr>
        <w:t xml:space="preserve"> </w:t>
      </w:r>
      <w:r w:rsidR="0024189A" w:rsidRPr="00C04CDA">
        <w:rPr>
          <w:rFonts w:eastAsia="Meiryo"/>
          <w:sz w:val="24"/>
          <w:szCs w:val="24"/>
        </w:rPr>
        <w:t xml:space="preserve">training </w:t>
      </w:r>
      <w:r w:rsidR="0024189A">
        <w:rPr>
          <w:rFonts w:eastAsia="Meiryo"/>
          <w:sz w:val="24"/>
          <w:szCs w:val="24"/>
        </w:rPr>
        <w:t>that was</w:t>
      </w:r>
      <w:r w:rsidR="0024189A" w:rsidRPr="00C04CDA">
        <w:rPr>
          <w:rFonts w:eastAsia="Meiryo"/>
          <w:sz w:val="24"/>
          <w:szCs w:val="24"/>
        </w:rPr>
        <w:t xml:space="preserve"> </w:t>
      </w:r>
      <w:r w:rsidR="0024189A">
        <w:rPr>
          <w:rFonts w:eastAsia="Meiryo"/>
          <w:sz w:val="24"/>
          <w:szCs w:val="24"/>
        </w:rPr>
        <w:t>offered as part of an</w:t>
      </w:r>
      <w:r w:rsidR="0024189A" w:rsidRPr="00C04CDA">
        <w:rPr>
          <w:rFonts w:eastAsia="Meiryo"/>
          <w:sz w:val="24"/>
          <w:szCs w:val="24"/>
        </w:rPr>
        <w:t xml:space="preserve"> interdi</w:t>
      </w:r>
      <w:r w:rsidR="0024189A">
        <w:rPr>
          <w:rFonts w:eastAsia="Meiryo"/>
          <w:sz w:val="24"/>
          <w:szCs w:val="24"/>
        </w:rPr>
        <w:t>s</w:t>
      </w:r>
      <w:r w:rsidR="0024189A" w:rsidRPr="00C04CDA">
        <w:rPr>
          <w:rFonts w:eastAsia="Meiryo"/>
          <w:sz w:val="24"/>
          <w:szCs w:val="24"/>
        </w:rPr>
        <w:t xml:space="preserve">ciplinary </w:t>
      </w:r>
      <w:r w:rsidR="0024189A">
        <w:rPr>
          <w:rFonts w:eastAsia="Meiryo"/>
          <w:sz w:val="24"/>
          <w:szCs w:val="24"/>
        </w:rPr>
        <w:t>class</w:t>
      </w:r>
      <w:r w:rsidR="0024189A" w:rsidRPr="00C04CDA">
        <w:rPr>
          <w:rFonts w:eastAsia="Meiryo"/>
          <w:sz w:val="24"/>
          <w:szCs w:val="24"/>
        </w:rPr>
        <w:t>.</w:t>
      </w:r>
      <w:r w:rsidR="0024189A">
        <w:rPr>
          <w:rFonts w:eastAsia="Meiryo"/>
          <w:sz w:val="24"/>
          <w:szCs w:val="24"/>
        </w:rPr>
        <w:t xml:space="preserve"> </w:t>
      </w:r>
      <w:r w:rsidR="0024189A" w:rsidRPr="00B74607">
        <w:rPr>
          <w:rFonts w:eastAsia="Meiryo"/>
          <w:sz w:val="24"/>
          <w:szCs w:val="24"/>
        </w:rPr>
        <w:t xml:space="preserve">The training consisted of five </w:t>
      </w:r>
      <w:r w:rsidR="0005439B">
        <w:rPr>
          <w:rFonts w:eastAsia="Meiryo"/>
          <w:sz w:val="24"/>
          <w:szCs w:val="24"/>
        </w:rPr>
        <w:t xml:space="preserve">training sessions </w:t>
      </w:r>
      <w:r w:rsidR="0024189A" w:rsidRPr="00B74607">
        <w:rPr>
          <w:rFonts w:eastAsia="Meiryo"/>
          <w:sz w:val="24"/>
          <w:szCs w:val="24"/>
        </w:rPr>
        <w:t>and four booster sessions of 45 minutes each over the course of nine weeks.</w:t>
      </w:r>
      <w:r w:rsidR="00E10F39">
        <w:rPr>
          <w:rFonts w:eastAsia="Meiryo"/>
          <w:sz w:val="24"/>
          <w:szCs w:val="24"/>
        </w:rPr>
        <w:t xml:space="preserve"> Mindfulness was measured with the </w:t>
      </w:r>
      <w:r w:rsidR="00E10F39" w:rsidRPr="00000312">
        <w:rPr>
          <w:rFonts w:asciiTheme="minorHAnsi" w:eastAsia="Meiryo" w:hAnsiTheme="minorHAnsi"/>
          <w:sz w:val="24"/>
          <w:szCs w:val="24"/>
        </w:rPr>
        <w:t>Five Facet Mindfulness Questionnaire-Short Form (FFMQ-SF</w:t>
      </w:r>
      <w:r w:rsidR="00E10F39">
        <w:rPr>
          <w:rFonts w:asciiTheme="minorHAnsi" w:eastAsia="Meiryo" w:hAnsiTheme="minorHAnsi"/>
          <w:sz w:val="24"/>
          <w:szCs w:val="24"/>
        </w:rPr>
        <w:t>) and</w:t>
      </w:r>
      <w:r w:rsidR="0024189A">
        <w:rPr>
          <w:rFonts w:eastAsia="Meiryo"/>
          <w:sz w:val="24"/>
          <w:szCs w:val="24"/>
        </w:rPr>
        <w:t xml:space="preserve"> </w:t>
      </w:r>
      <w:r w:rsidR="00686428">
        <w:rPr>
          <w:rFonts w:eastAsia="Meiryo"/>
          <w:sz w:val="24"/>
          <w:szCs w:val="24"/>
        </w:rPr>
        <w:t xml:space="preserve">self-compassion </w:t>
      </w:r>
      <w:r w:rsidR="00E10F39">
        <w:rPr>
          <w:rFonts w:eastAsia="Meiryo"/>
          <w:sz w:val="24"/>
          <w:szCs w:val="24"/>
        </w:rPr>
        <w:t>was measured with the Self-Compa</w:t>
      </w:r>
      <w:r w:rsidR="00686428">
        <w:rPr>
          <w:rFonts w:eastAsia="Meiryo"/>
          <w:sz w:val="24"/>
          <w:szCs w:val="24"/>
        </w:rPr>
        <w:t xml:space="preserve">ssion Scale Short Form (SCS-SF). </w:t>
      </w:r>
      <w:r w:rsidR="00AC6F45">
        <w:rPr>
          <w:rFonts w:eastAsia="Meiryo"/>
          <w:sz w:val="24"/>
          <w:szCs w:val="24"/>
        </w:rPr>
        <w:t>In addition, two items were</w:t>
      </w:r>
      <w:r w:rsidR="00E10F39">
        <w:rPr>
          <w:rFonts w:eastAsia="Meiryo"/>
          <w:sz w:val="24"/>
          <w:szCs w:val="24"/>
        </w:rPr>
        <w:t xml:space="preserve"> drawn from the Caring for Bliss S</w:t>
      </w:r>
      <w:r w:rsidR="00FB39C8">
        <w:rPr>
          <w:rFonts w:eastAsia="Meiryo"/>
          <w:sz w:val="24"/>
          <w:szCs w:val="24"/>
        </w:rPr>
        <w:t xml:space="preserve">cale (CBS) measuring gratitude </w:t>
      </w:r>
      <w:r w:rsidR="00E10F39">
        <w:rPr>
          <w:rFonts w:eastAsia="Meiryo"/>
          <w:sz w:val="24"/>
          <w:szCs w:val="24"/>
        </w:rPr>
        <w:t xml:space="preserve">and the generation of </w:t>
      </w:r>
      <w:r w:rsidR="00E10F39">
        <w:rPr>
          <w:rFonts w:eastAsia="Meiryo"/>
          <w:sz w:val="24"/>
          <w:szCs w:val="24"/>
        </w:rPr>
        <w:lastRenderedPageBreak/>
        <w:t xml:space="preserve">feelings of happiness in the present moment. </w:t>
      </w:r>
      <w:r w:rsidR="0024189A">
        <w:rPr>
          <w:rFonts w:eastAsia="Meiryo"/>
          <w:sz w:val="24"/>
          <w:szCs w:val="24"/>
        </w:rPr>
        <w:t xml:space="preserve">Assessments were </w:t>
      </w:r>
      <w:r w:rsidR="0024189A" w:rsidRPr="00B74607">
        <w:rPr>
          <w:rFonts w:eastAsia="Meiryo"/>
          <w:sz w:val="24"/>
          <w:szCs w:val="24"/>
        </w:rPr>
        <w:t xml:space="preserve">conducted before the </w:t>
      </w:r>
      <w:r w:rsidR="00AC6F45">
        <w:rPr>
          <w:rFonts w:eastAsia="Meiryo"/>
          <w:sz w:val="24"/>
          <w:szCs w:val="24"/>
        </w:rPr>
        <w:t>training</w:t>
      </w:r>
      <w:r w:rsidR="0024189A" w:rsidRPr="00B74607">
        <w:rPr>
          <w:rFonts w:eastAsia="Meiryo"/>
          <w:sz w:val="24"/>
          <w:szCs w:val="24"/>
        </w:rPr>
        <w:t xml:space="preserve"> (pre), after </w:t>
      </w:r>
      <w:r w:rsidR="00AC6F45">
        <w:rPr>
          <w:rFonts w:eastAsia="Meiryo"/>
          <w:sz w:val="24"/>
          <w:szCs w:val="24"/>
        </w:rPr>
        <w:t>the training</w:t>
      </w:r>
      <w:r w:rsidR="0024189A" w:rsidRPr="00B74607">
        <w:rPr>
          <w:rFonts w:eastAsia="Meiryo"/>
          <w:sz w:val="24"/>
          <w:szCs w:val="24"/>
        </w:rPr>
        <w:t xml:space="preserve"> (post), and four weeks after the </w:t>
      </w:r>
      <w:r w:rsidR="00AC6F45">
        <w:rPr>
          <w:rFonts w:eastAsia="Meiryo"/>
          <w:sz w:val="24"/>
          <w:szCs w:val="24"/>
        </w:rPr>
        <w:t>training</w:t>
      </w:r>
      <w:r w:rsidR="0024189A">
        <w:rPr>
          <w:rFonts w:eastAsia="Meiryo"/>
          <w:sz w:val="24"/>
          <w:szCs w:val="24"/>
        </w:rPr>
        <w:t xml:space="preserve"> (follow-up).</w:t>
      </w:r>
    </w:p>
    <w:p w14:paraId="076FE9A0" w14:textId="1206C456" w:rsidR="003E7DC5" w:rsidRPr="0024189A" w:rsidRDefault="000A0FF3" w:rsidP="00A053B0">
      <w:pPr>
        <w:spacing w:after="0" w:line="320" w:lineRule="atLeast"/>
        <w:ind w:left="283" w:right="283"/>
        <w:rPr>
          <w:rFonts w:eastAsia="Meiryo"/>
          <w:sz w:val="24"/>
          <w:szCs w:val="24"/>
        </w:rPr>
      </w:pPr>
      <w:r w:rsidRPr="00872927">
        <w:rPr>
          <w:rFonts w:asciiTheme="minorHAnsi" w:eastAsia="Meiryo" w:hAnsiTheme="minorHAnsi"/>
          <w:b/>
          <w:sz w:val="24"/>
          <w:szCs w:val="24"/>
        </w:rPr>
        <w:t xml:space="preserve">(3) </w:t>
      </w:r>
      <w:r w:rsidR="00F4542E" w:rsidRPr="00B01002">
        <w:rPr>
          <w:rFonts w:asciiTheme="minorHAnsi" w:eastAsia="Meiryo" w:hAnsiTheme="minorHAnsi"/>
          <w:b/>
          <w:i/>
          <w:sz w:val="24"/>
          <w:szCs w:val="24"/>
        </w:rPr>
        <w:t>Results</w:t>
      </w:r>
      <w:r w:rsidR="00F4542E" w:rsidRPr="00872927">
        <w:rPr>
          <w:rFonts w:asciiTheme="minorHAnsi" w:eastAsia="Meiryo" w:hAnsiTheme="minorHAnsi"/>
          <w:b/>
          <w:sz w:val="24"/>
          <w:szCs w:val="24"/>
        </w:rPr>
        <w:t>:</w:t>
      </w:r>
      <w:r w:rsidRPr="00872927">
        <w:rPr>
          <w:rFonts w:asciiTheme="minorHAnsi" w:eastAsia="Meiryo" w:hAnsiTheme="minorHAnsi"/>
          <w:b/>
          <w:sz w:val="24"/>
          <w:szCs w:val="24"/>
        </w:rPr>
        <w:t xml:space="preserve"> </w:t>
      </w:r>
      <w:r w:rsidR="0024189A" w:rsidRPr="0044439A">
        <w:rPr>
          <w:rFonts w:eastAsia="Meiryo"/>
          <w:sz w:val="24"/>
          <w:szCs w:val="24"/>
        </w:rPr>
        <w:t xml:space="preserve">Results showed </w:t>
      </w:r>
      <w:r w:rsidR="0024189A" w:rsidRPr="00A053B0">
        <w:rPr>
          <w:rFonts w:eastAsia="Meiryo"/>
          <w:sz w:val="24"/>
          <w:szCs w:val="24"/>
        </w:rPr>
        <w:t xml:space="preserve">that </w:t>
      </w:r>
      <w:r w:rsidR="0024189A" w:rsidRPr="00614CDD">
        <w:rPr>
          <w:rFonts w:eastAsia="Meiryo"/>
          <w:sz w:val="24"/>
          <w:szCs w:val="24"/>
        </w:rPr>
        <w:t>mi</w:t>
      </w:r>
      <w:r w:rsidR="00042C22" w:rsidRPr="00614CDD">
        <w:rPr>
          <w:rFonts w:eastAsia="Meiryo"/>
          <w:sz w:val="24"/>
          <w:szCs w:val="24"/>
        </w:rPr>
        <w:t>ndfulness</w:t>
      </w:r>
      <w:r w:rsidR="00A053B0" w:rsidRPr="00614CDD">
        <w:rPr>
          <w:rFonts w:eastAsia="Meiryo"/>
          <w:sz w:val="24"/>
          <w:szCs w:val="24"/>
        </w:rPr>
        <w:t xml:space="preserve">, </w:t>
      </w:r>
      <w:r w:rsidR="00F22840" w:rsidRPr="00614CDD">
        <w:rPr>
          <w:rFonts w:eastAsia="Meiryo"/>
          <w:color w:val="FF0000"/>
          <w:sz w:val="24"/>
          <w:szCs w:val="24"/>
        </w:rPr>
        <w:t>general self-compassion</w:t>
      </w:r>
      <w:r w:rsidR="003E7DC5" w:rsidRPr="00614CDD">
        <w:rPr>
          <w:rFonts w:eastAsia="Meiryo"/>
          <w:sz w:val="24"/>
          <w:szCs w:val="24"/>
        </w:rPr>
        <w:t>,</w:t>
      </w:r>
      <w:r w:rsidR="001B6585" w:rsidRPr="00614CDD">
        <w:rPr>
          <w:rFonts w:eastAsia="Meiryo"/>
          <w:sz w:val="24"/>
          <w:szCs w:val="24"/>
        </w:rPr>
        <w:t xml:space="preserve"> </w:t>
      </w:r>
      <w:r w:rsidR="00A053B0" w:rsidRPr="00614CDD">
        <w:rPr>
          <w:rFonts w:eastAsia="Meiryo"/>
          <w:sz w:val="24"/>
          <w:szCs w:val="24"/>
        </w:rPr>
        <w:t>and</w:t>
      </w:r>
      <w:r w:rsidR="00A053B0">
        <w:rPr>
          <w:rFonts w:eastAsia="Meiryo"/>
          <w:sz w:val="24"/>
          <w:szCs w:val="24"/>
        </w:rPr>
        <w:t xml:space="preserve"> generating feelings of happiness</w:t>
      </w:r>
      <w:r w:rsidR="00042C22">
        <w:rPr>
          <w:rFonts w:eastAsia="Meiryo"/>
          <w:sz w:val="24"/>
          <w:szCs w:val="24"/>
        </w:rPr>
        <w:t xml:space="preserve"> </w:t>
      </w:r>
      <w:r w:rsidR="0024189A" w:rsidRPr="008B3859">
        <w:rPr>
          <w:rFonts w:eastAsia="Meiryo"/>
          <w:sz w:val="24"/>
          <w:szCs w:val="24"/>
        </w:rPr>
        <w:t>increased from pre to post</w:t>
      </w:r>
      <w:r w:rsidR="002B30A8">
        <w:rPr>
          <w:rFonts w:eastAsia="Meiryo"/>
          <w:sz w:val="24"/>
          <w:szCs w:val="24"/>
        </w:rPr>
        <w:t>, whereas self-critical attitude</w:t>
      </w:r>
      <w:r w:rsidR="00EB07AB">
        <w:rPr>
          <w:rFonts w:eastAsia="Meiryo"/>
          <w:sz w:val="24"/>
          <w:szCs w:val="24"/>
        </w:rPr>
        <w:t>s</w:t>
      </w:r>
      <w:r w:rsidR="002B30A8">
        <w:rPr>
          <w:rFonts w:eastAsia="Meiryo"/>
          <w:sz w:val="24"/>
          <w:szCs w:val="24"/>
        </w:rPr>
        <w:t xml:space="preserve"> decreased</w:t>
      </w:r>
      <w:r w:rsidR="0024189A" w:rsidRPr="008B3859">
        <w:rPr>
          <w:rFonts w:eastAsia="Meiryo"/>
          <w:sz w:val="24"/>
          <w:szCs w:val="24"/>
        </w:rPr>
        <w:t xml:space="preserve"> and </w:t>
      </w:r>
      <w:r w:rsidR="00715F3A">
        <w:rPr>
          <w:rFonts w:eastAsia="Meiryo"/>
          <w:sz w:val="24"/>
          <w:szCs w:val="24"/>
        </w:rPr>
        <w:t>that th</w:t>
      </w:r>
      <w:r w:rsidR="002B30A8">
        <w:rPr>
          <w:rFonts w:eastAsia="Meiryo"/>
          <w:sz w:val="24"/>
          <w:szCs w:val="24"/>
        </w:rPr>
        <w:t>e</w:t>
      </w:r>
      <w:r w:rsidR="00715F3A">
        <w:rPr>
          <w:rFonts w:eastAsia="Meiryo"/>
          <w:sz w:val="24"/>
          <w:szCs w:val="24"/>
        </w:rPr>
        <w:t>s</w:t>
      </w:r>
      <w:r w:rsidR="002B30A8">
        <w:rPr>
          <w:rFonts w:eastAsia="Meiryo"/>
          <w:sz w:val="24"/>
          <w:szCs w:val="24"/>
        </w:rPr>
        <w:t>e</w:t>
      </w:r>
      <w:r w:rsidR="00715F3A">
        <w:rPr>
          <w:rFonts w:eastAsia="Meiryo"/>
          <w:sz w:val="24"/>
          <w:szCs w:val="24"/>
        </w:rPr>
        <w:t xml:space="preserve"> </w:t>
      </w:r>
      <w:r w:rsidR="002B30A8">
        <w:rPr>
          <w:rFonts w:eastAsia="Meiryo"/>
          <w:sz w:val="24"/>
          <w:szCs w:val="24"/>
        </w:rPr>
        <w:t xml:space="preserve">changes </w:t>
      </w:r>
      <w:r w:rsidR="0024189A" w:rsidRPr="008B3859">
        <w:rPr>
          <w:rFonts w:eastAsia="Meiryo"/>
          <w:sz w:val="24"/>
          <w:szCs w:val="24"/>
        </w:rPr>
        <w:t>were maintained at follow-up</w:t>
      </w:r>
      <w:r w:rsidR="000C4C4A">
        <w:rPr>
          <w:rFonts w:eastAsia="Meiryo"/>
          <w:sz w:val="24"/>
          <w:szCs w:val="24"/>
        </w:rPr>
        <w:t>.</w:t>
      </w:r>
      <w:r w:rsidR="00A053B0">
        <w:rPr>
          <w:rFonts w:eastAsia="Meiryo"/>
          <w:sz w:val="24"/>
          <w:szCs w:val="24"/>
        </w:rPr>
        <w:t xml:space="preserve"> Gratitude </w:t>
      </w:r>
      <w:r w:rsidR="000C3839" w:rsidRPr="000955C0">
        <w:rPr>
          <w:rFonts w:cs="Calibri"/>
          <w:sz w:val="24"/>
          <w:szCs w:val="24"/>
        </w:rPr>
        <w:t xml:space="preserve">increased </w:t>
      </w:r>
      <w:r w:rsidR="00A053B0">
        <w:rPr>
          <w:rFonts w:cs="Calibri"/>
          <w:sz w:val="24"/>
          <w:szCs w:val="24"/>
        </w:rPr>
        <w:t>from pre to post</w:t>
      </w:r>
      <w:r w:rsidR="00715F3A">
        <w:rPr>
          <w:rFonts w:cs="Calibri"/>
          <w:sz w:val="24"/>
          <w:szCs w:val="24"/>
        </w:rPr>
        <w:t xml:space="preserve"> and </w:t>
      </w:r>
      <w:r w:rsidR="00A053B0">
        <w:rPr>
          <w:rFonts w:cs="Calibri"/>
          <w:sz w:val="24"/>
          <w:szCs w:val="24"/>
        </w:rPr>
        <w:t>then decreased from post to follow-up.</w:t>
      </w:r>
    </w:p>
    <w:p w14:paraId="1F3454A2" w14:textId="1C0D472C" w:rsidR="0015484B" w:rsidRPr="00044364" w:rsidRDefault="000A0FF3" w:rsidP="00044364">
      <w:pPr>
        <w:spacing w:after="0" w:line="320" w:lineRule="atLeast"/>
        <w:ind w:left="283" w:right="283"/>
        <w:rPr>
          <w:rFonts w:eastAsia="Meiryo"/>
          <w:sz w:val="24"/>
          <w:szCs w:val="24"/>
        </w:rPr>
      </w:pPr>
      <w:r w:rsidRPr="00872927">
        <w:rPr>
          <w:rFonts w:asciiTheme="minorHAnsi" w:eastAsia="Meiryo" w:hAnsiTheme="minorHAnsi"/>
          <w:b/>
          <w:sz w:val="24"/>
          <w:szCs w:val="24"/>
        </w:rPr>
        <w:t xml:space="preserve">(4) </w:t>
      </w:r>
      <w:r w:rsidR="00C40FFE" w:rsidRPr="00B01002">
        <w:rPr>
          <w:rFonts w:asciiTheme="minorHAnsi" w:eastAsia="Meiryo" w:hAnsiTheme="minorHAnsi"/>
          <w:b/>
          <w:i/>
          <w:sz w:val="24"/>
          <w:szCs w:val="24"/>
        </w:rPr>
        <w:t>Conclusions</w:t>
      </w:r>
      <w:r w:rsidR="0096443D" w:rsidRPr="00872927">
        <w:rPr>
          <w:rFonts w:asciiTheme="minorHAnsi" w:hAnsiTheme="minorHAnsi"/>
          <w:b/>
          <w:sz w:val="24"/>
          <w:szCs w:val="24"/>
        </w:rPr>
        <w:t>:</w:t>
      </w:r>
      <w:r w:rsidR="00FE0253" w:rsidRPr="00872927">
        <w:rPr>
          <w:rFonts w:asciiTheme="minorHAnsi" w:eastAsia="Meiryo" w:hAnsiTheme="minorHAnsi"/>
          <w:b/>
          <w:sz w:val="24"/>
          <w:szCs w:val="24"/>
        </w:rPr>
        <w:t xml:space="preserve"> </w:t>
      </w:r>
      <w:r w:rsidR="0024189A" w:rsidRPr="00A220C9">
        <w:rPr>
          <w:rFonts w:eastAsia="Meiryo"/>
          <w:sz w:val="24"/>
          <w:szCs w:val="24"/>
        </w:rPr>
        <w:t xml:space="preserve">A brief </w:t>
      </w:r>
      <w:r w:rsidR="0005439B">
        <w:rPr>
          <w:rFonts w:eastAsia="Meiryo"/>
          <w:sz w:val="24"/>
          <w:szCs w:val="24"/>
        </w:rPr>
        <w:t>mindfulness</w:t>
      </w:r>
      <w:r w:rsidR="0024189A" w:rsidRPr="00A220C9">
        <w:rPr>
          <w:rFonts w:eastAsia="Meiryo"/>
          <w:sz w:val="24"/>
          <w:szCs w:val="24"/>
        </w:rPr>
        <w:t xml:space="preserve"> training seems to be beneficial for stude</w:t>
      </w:r>
      <w:r w:rsidR="00D851E6">
        <w:rPr>
          <w:rFonts w:eastAsia="Meiryo"/>
          <w:sz w:val="24"/>
          <w:szCs w:val="24"/>
        </w:rPr>
        <w:t xml:space="preserve">nts to improve </w:t>
      </w:r>
      <w:r w:rsidR="00CB2E4E">
        <w:rPr>
          <w:rFonts w:eastAsia="Meiryo"/>
          <w:sz w:val="24"/>
          <w:szCs w:val="24"/>
        </w:rPr>
        <w:t xml:space="preserve">mindfulness </w:t>
      </w:r>
      <w:r w:rsidR="00313321">
        <w:rPr>
          <w:rFonts w:eastAsia="Meiryo"/>
          <w:sz w:val="24"/>
          <w:szCs w:val="24"/>
        </w:rPr>
        <w:t xml:space="preserve">and aspects of </w:t>
      </w:r>
      <w:r w:rsidR="00313321" w:rsidRPr="000A733B">
        <w:rPr>
          <w:rFonts w:eastAsia="Meiryo"/>
          <w:sz w:val="24"/>
          <w:szCs w:val="24"/>
        </w:rPr>
        <w:t>heartfulness</w:t>
      </w:r>
      <w:r w:rsidR="00A053B0" w:rsidRPr="000A733B">
        <w:rPr>
          <w:rFonts w:eastAsia="Meiryo"/>
          <w:sz w:val="24"/>
          <w:szCs w:val="24"/>
        </w:rPr>
        <w:t>,</w:t>
      </w:r>
      <w:r w:rsidR="0024189A" w:rsidRPr="000A733B">
        <w:rPr>
          <w:rFonts w:eastAsia="Meiryo"/>
          <w:sz w:val="24"/>
          <w:szCs w:val="24"/>
        </w:rPr>
        <w:t xml:space="preserve"> but further research is need</w:t>
      </w:r>
      <w:r w:rsidR="00E3153E" w:rsidRPr="000A733B">
        <w:rPr>
          <w:rFonts w:eastAsia="Meiryo"/>
          <w:sz w:val="24"/>
          <w:szCs w:val="24"/>
        </w:rPr>
        <w:t>ed</w:t>
      </w:r>
      <w:r w:rsidR="0024189A" w:rsidRPr="000A733B">
        <w:rPr>
          <w:rFonts w:eastAsia="Meiryo"/>
          <w:sz w:val="24"/>
          <w:szCs w:val="24"/>
        </w:rPr>
        <w:t xml:space="preserve"> to investigate the </w:t>
      </w:r>
      <w:r w:rsidR="00715F3A" w:rsidRPr="000A733B">
        <w:rPr>
          <w:rFonts w:eastAsia="Meiryo"/>
          <w:sz w:val="24"/>
          <w:szCs w:val="24"/>
        </w:rPr>
        <w:t xml:space="preserve">effectiveness of the training </w:t>
      </w:r>
      <w:r w:rsidR="0024189A" w:rsidRPr="000A733B">
        <w:rPr>
          <w:rFonts w:eastAsia="Meiryo"/>
          <w:sz w:val="24"/>
          <w:szCs w:val="24"/>
        </w:rPr>
        <w:t xml:space="preserve">relative to a cohort </w:t>
      </w:r>
      <w:r w:rsidR="00043343" w:rsidRPr="000A733B">
        <w:rPr>
          <w:rFonts w:eastAsia="Meiryo"/>
          <w:sz w:val="24"/>
          <w:szCs w:val="24"/>
        </w:rPr>
        <w:t xml:space="preserve">or active </w:t>
      </w:r>
      <w:r w:rsidR="0024189A" w:rsidRPr="000A733B">
        <w:rPr>
          <w:rFonts w:eastAsia="Meiryo"/>
          <w:sz w:val="24"/>
          <w:szCs w:val="24"/>
        </w:rPr>
        <w:t>control group.</w:t>
      </w:r>
    </w:p>
    <w:p w14:paraId="359F8931" w14:textId="77777777" w:rsidR="002267D9" w:rsidRDefault="002267D9" w:rsidP="00AE4E40">
      <w:pPr>
        <w:spacing w:before="240" w:after="0" w:line="320" w:lineRule="atLeast"/>
        <w:ind w:left="283" w:right="283"/>
        <w:rPr>
          <w:rFonts w:asciiTheme="minorHAnsi" w:hAnsiTheme="minorHAnsi"/>
          <w:b/>
          <w:sz w:val="24"/>
          <w:szCs w:val="24"/>
        </w:rPr>
      </w:pPr>
      <w:r>
        <w:rPr>
          <w:rFonts w:asciiTheme="minorHAnsi" w:eastAsia="Meiryo" w:hAnsiTheme="minorHAnsi"/>
          <w:b/>
          <w:sz w:val="24"/>
          <w:szCs w:val="24"/>
        </w:rPr>
        <w:t>Keywords</w:t>
      </w:r>
      <w:r w:rsidR="00A111D1" w:rsidRPr="000E6B35">
        <w:rPr>
          <w:rFonts w:asciiTheme="minorHAnsi" w:eastAsia="Meiryo" w:hAnsiTheme="minorHAnsi"/>
          <w:b/>
          <w:sz w:val="24"/>
          <w:szCs w:val="24"/>
        </w:rPr>
        <w:t xml:space="preserve"> </w:t>
      </w:r>
    </w:p>
    <w:p w14:paraId="445EFB6F" w14:textId="77777777" w:rsidR="00A111D1" w:rsidRPr="009E4BAB" w:rsidRDefault="00AB67F2" w:rsidP="002267D9">
      <w:pPr>
        <w:spacing w:after="0" w:line="320" w:lineRule="atLeast"/>
        <w:ind w:left="283" w:right="283"/>
        <w:rPr>
          <w:rFonts w:asciiTheme="minorHAnsi" w:hAnsiTheme="minorHAnsi"/>
          <w:sz w:val="24"/>
          <w:szCs w:val="24"/>
        </w:rPr>
      </w:pPr>
      <w:r>
        <w:rPr>
          <w:rFonts w:asciiTheme="minorHAnsi" w:hAnsiTheme="minorHAnsi"/>
          <w:sz w:val="24"/>
          <w:szCs w:val="24"/>
        </w:rPr>
        <w:t>Mindfulness</w:t>
      </w:r>
      <w:r w:rsidR="009E4BAB" w:rsidRPr="009E4BAB">
        <w:rPr>
          <w:rFonts w:asciiTheme="minorHAnsi" w:hAnsiTheme="minorHAnsi" w:hint="eastAsia"/>
          <w:sz w:val="24"/>
          <w:szCs w:val="24"/>
        </w:rPr>
        <w:t>;</w:t>
      </w:r>
      <w:r w:rsidR="009E4BAB">
        <w:rPr>
          <w:rFonts w:asciiTheme="minorHAnsi" w:hAnsiTheme="minorHAnsi" w:hint="eastAsia"/>
          <w:b/>
          <w:sz w:val="24"/>
          <w:szCs w:val="24"/>
        </w:rPr>
        <w:t xml:space="preserve"> </w:t>
      </w:r>
      <w:r>
        <w:rPr>
          <w:rFonts w:asciiTheme="minorHAnsi" w:hAnsiTheme="minorHAnsi"/>
          <w:sz w:val="24"/>
          <w:szCs w:val="24"/>
        </w:rPr>
        <w:t>self-</w:t>
      </w:r>
      <w:r w:rsidRPr="00312A7F">
        <w:rPr>
          <w:rFonts w:asciiTheme="minorHAnsi" w:hAnsiTheme="minorHAnsi"/>
          <w:sz w:val="24"/>
          <w:szCs w:val="24"/>
        </w:rPr>
        <w:t>compassion</w:t>
      </w:r>
      <w:r w:rsidR="009E4BAB" w:rsidRPr="00312A7F">
        <w:rPr>
          <w:rFonts w:asciiTheme="minorHAnsi" w:hAnsiTheme="minorHAnsi" w:hint="eastAsia"/>
          <w:sz w:val="24"/>
          <w:szCs w:val="24"/>
        </w:rPr>
        <w:t xml:space="preserve">; </w:t>
      </w:r>
      <w:r w:rsidR="00E3153E">
        <w:rPr>
          <w:rFonts w:asciiTheme="minorHAnsi" w:hAnsiTheme="minorHAnsi"/>
          <w:sz w:val="24"/>
          <w:szCs w:val="24"/>
        </w:rPr>
        <w:t xml:space="preserve">gratitude; happiness; </w:t>
      </w:r>
      <w:r>
        <w:rPr>
          <w:rFonts w:asciiTheme="minorHAnsi" w:hAnsiTheme="minorHAnsi"/>
          <w:sz w:val="24"/>
          <w:szCs w:val="24"/>
        </w:rPr>
        <w:t>training; students</w:t>
      </w:r>
    </w:p>
    <w:p w14:paraId="0AE0BAFA" w14:textId="77777777" w:rsidR="00BB22CA" w:rsidRPr="004560EC" w:rsidRDefault="00BB22CA" w:rsidP="007D098D">
      <w:pPr>
        <w:shd w:val="clear" w:color="auto" w:fill="548DD4" w:themeFill="text2" w:themeFillTint="99"/>
        <w:spacing w:before="240" w:after="480" w:line="320" w:lineRule="atLeast"/>
        <w:rPr>
          <w:rFonts w:asciiTheme="minorHAnsi" w:hAnsiTheme="minorHAnsi"/>
          <w:sz w:val="24"/>
          <w:szCs w:val="24"/>
        </w:rPr>
      </w:pPr>
    </w:p>
    <w:p w14:paraId="6A71C0A4" w14:textId="77777777" w:rsidR="00162D04" w:rsidRPr="004817B4" w:rsidRDefault="001E090F" w:rsidP="00AE4E40">
      <w:pPr>
        <w:spacing w:before="240" w:after="240" w:line="320" w:lineRule="atLeast"/>
        <w:rPr>
          <w:rFonts w:asciiTheme="minorHAnsi" w:eastAsia="Meiryo" w:hAnsiTheme="minorHAnsi"/>
          <w:b/>
          <w:sz w:val="24"/>
          <w:szCs w:val="24"/>
        </w:rPr>
      </w:pPr>
      <w:r w:rsidRPr="00F70D82">
        <w:rPr>
          <w:rFonts w:asciiTheme="minorHAnsi" w:eastAsia="Meiryo" w:hAnsiTheme="minorHAnsi"/>
          <w:b/>
          <w:sz w:val="24"/>
          <w:szCs w:val="24"/>
        </w:rPr>
        <w:t xml:space="preserve">1. </w:t>
      </w:r>
      <w:r w:rsidR="000D48D8" w:rsidRPr="00F70D82">
        <w:rPr>
          <w:rFonts w:asciiTheme="minorHAnsi" w:eastAsia="Meiryo" w:hAnsiTheme="minorHAnsi"/>
          <w:b/>
          <w:sz w:val="24"/>
          <w:szCs w:val="24"/>
        </w:rPr>
        <w:t>Introduction</w:t>
      </w:r>
    </w:p>
    <w:p w14:paraId="0615FE14" w14:textId="208F8578" w:rsidR="000B180D" w:rsidRPr="00D443DB" w:rsidRDefault="00142974" w:rsidP="00A43E70">
      <w:pPr>
        <w:spacing w:after="0" w:line="320" w:lineRule="atLeast"/>
        <w:ind w:firstLine="288"/>
        <w:rPr>
          <w:rFonts w:asciiTheme="minorHAnsi" w:eastAsia="Meiryo" w:hAnsiTheme="minorHAnsi"/>
          <w:color w:val="FF0000"/>
          <w:sz w:val="24"/>
          <w:szCs w:val="24"/>
        </w:rPr>
      </w:pPr>
      <w:r w:rsidRPr="00CD258C">
        <w:rPr>
          <w:rFonts w:asciiTheme="minorHAnsi" w:eastAsia="Meiryo" w:hAnsiTheme="minorHAnsi"/>
          <w:sz w:val="24"/>
          <w:szCs w:val="24"/>
        </w:rPr>
        <w:t>Stress and m</w:t>
      </w:r>
      <w:r w:rsidR="00DF17B1" w:rsidRPr="00CD258C">
        <w:rPr>
          <w:rFonts w:asciiTheme="minorHAnsi" w:eastAsia="Meiryo" w:hAnsiTheme="minorHAnsi"/>
          <w:sz w:val="24"/>
          <w:szCs w:val="24"/>
        </w:rPr>
        <w:t xml:space="preserve">ental health </w:t>
      </w:r>
      <w:r w:rsidR="00BB1734" w:rsidRPr="00CD258C">
        <w:rPr>
          <w:rFonts w:asciiTheme="minorHAnsi" w:eastAsia="Meiryo" w:hAnsiTheme="minorHAnsi"/>
          <w:sz w:val="24"/>
          <w:szCs w:val="24"/>
        </w:rPr>
        <w:t>issues</w:t>
      </w:r>
      <w:r w:rsidR="00DF17B1" w:rsidRPr="00CD258C">
        <w:rPr>
          <w:rFonts w:asciiTheme="minorHAnsi" w:eastAsia="Meiryo" w:hAnsiTheme="minorHAnsi"/>
          <w:sz w:val="24"/>
          <w:szCs w:val="24"/>
        </w:rPr>
        <w:t xml:space="preserve"> have become a growing </w:t>
      </w:r>
      <w:r w:rsidR="00DF17B1" w:rsidRPr="00D443DB">
        <w:rPr>
          <w:rFonts w:asciiTheme="minorHAnsi" w:eastAsia="Meiryo" w:hAnsiTheme="minorHAnsi"/>
          <w:sz w:val="24"/>
          <w:szCs w:val="24"/>
        </w:rPr>
        <w:t>pro</w:t>
      </w:r>
      <w:r w:rsidR="00AE3752" w:rsidRPr="00D443DB">
        <w:rPr>
          <w:rFonts w:asciiTheme="minorHAnsi" w:eastAsia="Meiryo" w:hAnsiTheme="minorHAnsi"/>
          <w:sz w:val="24"/>
          <w:szCs w:val="24"/>
        </w:rPr>
        <w:t>blem</w:t>
      </w:r>
      <w:r w:rsidR="00DF17B1" w:rsidRPr="00D443DB">
        <w:rPr>
          <w:rFonts w:asciiTheme="minorHAnsi" w:eastAsia="Meiryo" w:hAnsiTheme="minorHAnsi"/>
          <w:sz w:val="24"/>
          <w:szCs w:val="24"/>
        </w:rPr>
        <w:t xml:space="preserve"> in </w:t>
      </w:r>
      <w:r w:rsidR="00715F3A" w:rsidRPr="00D443DB">
        <w:rPr>
          <w:rFonts w:asciiTheme="minorHAnsi" w:eastAsia="Meiryo" w:hAnsiTheme="minorHAnsi"/>
          <w:sz w:val="24"/>
          <w:szCs w:val="24"/>
        </w:rPr>
        <w:t xml:space="preserve">college </w:t>
      </w:r>
      <w:r w:rsidR="00DF17B1" w:rsidRPr="00D443DB">
        <w:rPr>
          <w:rFonts w:asciiTheme="minorHAnsi" w:eastAsia="Meiryo" w:hAnsiTheme="minorHAnsi"/>
          <w:sz w:val="24"/>
          <w:szCs w:val="24"/>
        </w:rPr>
        <w:t>students</w:t>
      </w:r>
      <w:r w:rsidR="00C66812" w:rsidRPr="00D443DB">
        <w:rPr>
          <w:rFonts w:asciiTheme="minorHAnsi" w:eastAsia="Meiryo" w:hAnsiTheme="minorHAnsi"/>
          <w:sz w:val="24"/>
          <w:szCs w:val="24"/>
        </w:rPr>
        <w:t xml:space="preserve"> </w:t>
      </w:r>
      <w:r w:rsidR="00C66812" w:rsidRPr="00D443DB">
        <w:rPr>
          <w:sz w:val="23"/>
          <w:szCs w:val="23"/>
        </w:rPr>
        <w:t>[1, 2]</w:t>
      </w:r>
      <w:r w:rsidR="004016A5" w:rsidRPr="00D443DB">
        <w:rPr>
          <w:rFonts w:asciiTheme="minorHAnsi" w:eastAsia="Meiryo" w:hAnsiTheme="minorHAnsi"/>
          <w:sz w:val="24"/>
          <w:szCs w:val="24"/>
        </w:rPr>
        <w:t>, but evidence</w:t>
      </w:r>
      <w:r w:rsidR="00715F3A" w:rsidRPr="00D443DB">
        <w:rPr>
          <w:rFonts w:asciiTheme="minorHAnsi" w:eastAsia="Meiryo" w:hAnsiTheme="minorHAnsi"/>
          <w:sz w:val="24"/>
          <w:szCs w:val="24"/>
        </w:rPr>
        <w:t xml:space="preserve"> exists</w:t>
      </w:r>
      <w:r w:rsidR="004016A5" w:rsidRPr="00D443DB">
        <w:rPr>
          <w:rFonts w:asciiTheme="minorHAnsi" w:eastAsia="Meiryo" w:hAnsiTheme="minorHAnsi"/>
          <w:sz w:val="24"/>
          <w:szCs w:val="24"/>
        </w:rPr>
        <w:t xml:space="preserve"> that m</w:t>
      </w:r>
      <w:r w:rsidR="00531E33" w:rsidRPr="00D443DB">
        <w:rPr>
          <w:rFonts w:asciiTheme="minorHAnsi" w:eastAsia="Meiryo" w:hAnsiTheme="minorHAnsi"/>
          <w:sz w:val="24"/>
          <w:szCs w:val="24"/>
        </w:rPr>
        <w:t>indfulness-based trainings</w:t>
      </w:r>
      <w:r w:rsidR="00715F3A" w:rsidRPr="00D443DB">
        <w:rPr>
          <w:rFonts w:asciiTheme="minorHAnsi" w:eastAsia="Meiryo" w:hAnsiTheme="minorHAnsi"/>
          <w:sz w:val="24"/>
          <w:szCs w:val="24"/>
        </w:rPr>
        <w:t>, such as the Mindfulness-Based Stress Reduction (MBSR) training</w:t>
      </w:r>
      <w:r w:rsidR="00EC19F4" w:rsidRPr="00D443DB">
        <w:rPr>
          <w:rFonts w:asciiTheme="minorHAnsi" w:eastAsia="Meiryo" w:hAnsiTheme="minorHAnsi"/>
          <w:sz w:val="24"/>
          <w:szCs w:val="24"/>
        </w:rPr>
        <w:t xml:space="preserve"> </w:t>
      </w:r>
      <w:r w:rsidR="00EC19F4" w:rsidRPr="00D443DB">
        <w:rPr>
          <w:sz w:val="23"/>
          <w:szCs w:val="23"/>
        </w:rPr>
        <w:t>[3]</w:t>
      </w:r>
      <w:r w:rsidR="00715F3A" w:rsidRPr="00D443DB">
        <w:rPr>
          <w:rFonts w:asciiTheme="minorHAnsi" w:eastAsia="Meiryo" w:hAnsiTheme="minorHAnsi"/>
          <w:sz w:val="24"/>
          <w:szCs w:val="24"/>
        </w:rPr>
        <w:t>,</w:t>
      </w:r>
      <w:r w:rsidR="00531E33" w:rsidRPr="00D443DB">
        <w:rPr>
          <w:rFonts w:asciiTheme="minorHAnsi" w:eastAsia="Meiryo" w:hAnsiTheme="minorHAnsi"/>
          <w:sz w:val="24"/>
          <w:szCs w:val="24"/>
        </w:rPr>
        <w:t xml:space="preserve"> are effective in reducing </w:t>
      </w:r>
      <w:r w:rsidR="0077558C" w:rsidRPr="00D443DB">
        <w:rPr>
          <w:rFonts w:asciiTheme="minorHAnsi" w:eastAsia="Meiryo" w:hAnsiTheme="minorHAnsi"/>
          <w:color w:val="FF0000"/>
          <w:sz w:val="24"/>
          <w:szCs w:val="24"/>
        </w:rPr>
        <w:t>stress</w:t>
      </w:r>
      <w:r w:rsidR="00551107" w:rsidRPr="00D443DB">
        <w:rPr>
          <w:rFonts w:asciiTheme="minorHAnsi" w:eastAsia="Meiryo" w:hAnsiTheme="minorHAnsi"/>
          <w:color w:val="FF0000"/>
          <w:sz w:val="24"/>
          <w:szCs w:val="24"/>
        </w:rPr>
        <w:t>-related symptoms</w:t>
      </w:r>
      <w:r w:rsidR="00EC3C52" w:rsidRPr="00D443DB">
        <w:rPr>
          <w:rFonts w:asciiTheme="minorHAnsi" w:eastAsia="Meiryo" w:hAnsiTheme="minorHAnsi"/>
          <w:sz w:val="24"/>
          <w:szCs w:val="24"/>
        </w:rPr>
        <w:t xml:space="preserve">. </w:t>
      </w:r>
      <w:r w:rsidR="006E72BE" w:rsidRPr="00D443DB">
        <w:rPr>
          <w:rFonts w:asciiTheme="minorHAnsi" w:eastAsia="Meiryo" w:hAnsiTheme="minorHAnsi"/>
          <w:color w:val="FF0000"/>
          <w:sz w:val="24"/>
          <w:szCs w:val="24"/>
        </w:rPr>
        <w:t xml:space="preserve">For instance, </w:t>
      </w:r>
      <w:r w:rsidR="00C42387" w:rsidRPr="00D443DB">
        <w:rPr>
          <w:rFonts w:asciiTheme="minorHAnsi" w:eastAsia="Meiryo" w:hAnsiTheme="minorHAnsi"/>
          <w:color w:val="FF0000"/>
          <w:sz w:val="24"/>
          <w:szCs w:val="24"/>
        </w:rPr>
        <w:t>a meta-analysis</w:t>
      </w:r>
      <w:r w:rsidR="00864F1E" w:rsidRPr="00D443DB">
        <w:rPr>
          <w:rFonts w:asciiTheme="minorHAnsi" w:eastAsia="Meiryo" w:hAnsiTheme="minorHAnsi"/>
          <w:color w:val="FF0000"/>
          <w:sz w:val="24"/>
          <w:szCs w:val="24"/>
        </w:rPr>
        <w:t xml:space="preserve"> covering nonclinical populations</w:t>
      </w:r>
      <w:r w:rsidR="00C42387" w:rsidRPr="00D443DB">
        <w:rPr>
          <w:rFonts w:asciiTheme="minorHAnsi" w:eastAsia="Meiryo" w:hAnsiTheme="minorHAnsi"/>
          <w:color w:val="FF0000"/>
          <w:sz w:val="24"/>
          <w:szCs w:val="24"/>
        </w:rPr>
        <w:t xml:space="preserve"> </w:t>
      </w:r>
      <w:r w:rsidR="00292672" w:rsidRPr="00D443DB">
        <w:rPr>
          <w:rFonts w:asciiTheme="minorHAnsi" w:eastAsia="Meiryo" w:hAnsiTheme="minorHAnsi"/>
          <w:color w:val="FF0000"/>
          <w:sz w:val="24"/>
          <w:szCs w:val="24"/>
        </w:rPr>
        <w:t xml:space="preserve">revealed </w:t>
      </w:r>
      <w:r w:rsidR="00C42387" w:rsidRPr="00D443DB">
        <w:rPr>
          <w:rFonts w:asciiTheme="minorHAnsi" w:eastAsia="Meiryo" w:hAnsiTheme="minorHAnsi"/>
          <w:color w:val="FF0000"/>
          <w:sz w:val="24"/>
          <w:szCs w:val="24"/>
        </w:rPr>
        <w:t>that</w:t>
      </w:r>
      <w:r w:rsidR="00292672" w:rsidRPr="00D443DB">
        <w:rPr>
          <w:rFonts w:asciiTheme="minorHAnsi" w:eastAsia="Meiryo" w:hAnsiTheme="minorHAnsi"/>
          <w:color w:val="FF0000"/>
          <w:sz w:val="24"/>
          <w:szCs w:val="24"/>
        </w:rPr>
        <w:t xml:space="preserve"> </w:t>
      </w:r>
      <w:r w:rsidR="00C42387" w:rsidRPr="00D443DB">
        <w:rPr>
          <w:rFonts w:asciiTheme="minorHAnsi" w:eastAsia="Meiryo" w:hAnsiTheme="minorHAnsi"/>
          <w:color w:val="FF0000"/>
          <w:sz w:val="24"/>
          <w:szCs w:val="24"/>
        </w:rPr>
        <w:t>MBSR increased mental health</w:t>
      </w:r>
      <w:r w:rsidR="00292672" w:rsidRPr="00D443DB">
        <w:rPr>
          <w:rFonts w:asciiTheme="minorHAnsi" w:eastAsia="Meiryo" w:hAnsiTheme="minorHAnsi"/>
          <w:color w:val="FF0000"/>
          <w:sz w:val="24"/>
          <w:szCs w:val="24"/>
        </w:rPr>
        <w:t>,</w:t>
      </w:r>
      <w:r w:rsidR="00C42387" w:rsidRPr="00D443DB">
        <w:rPr>
          <w:rFonts w:asciiTheme="minorHAnsi" w:eastAsia="Meiryo" w:hAnsiTheme="minorHAnsi"/>
          <w:color w:val="FF0000"/>
          <w:sz w:val="24"/>
          <w:szCs w:val="24"/>
        </w:rPr>
        <w:t xml:space="preserve"> such as well-being</w:t>
      </w:r>
      <w:r w:rsidR="00292672" w:rsidRPr="00D443DB">
        <w:rPr>
          <w:rFonts w:asciiTheme="minorHAnsi" w:eastAsia="Meiryo" w:hAnsiTheme="minorHAnsi"/>
          <w:color w:val="FF0000"/>
          <w:sz w:val="24"/>
          <w:szCs w:val="24"/>
        </w:rPr>
        <w:t>,</w:t>
      </w:r>
      <w:r w:rsidR="00C42387" w:rsidRPr="00D443DB">
        <w:rPr>
          <w:rFonts w:asciiTheme="minorHAnsi" w:eastAsia="Meiryo" w:hAnsiTheme="minorHAnsi"/>
          <w:color w:val="FF0000"/>
          <w:sz w:val="24"/>
          <w:szCs w:val="24"/>
        </w:rPr>
        <w:t xml:space="preserve"> and reduced anxiety and depression relative to controls </w:t>
      </w:r>
      <w:r w:rsidR="001163A1" w:rsidRPr="00D443DB">
        <w:rPr>
          <w:color w:val="FF0000"/>
          <w:sz w:val="23"/>
          <w:szCs w:val="23"/>
        </w:rPr>
        <w:t>[4]</w:t>
      </w:r>
      <w:r w:rsidR="00C42387" w:rsidRPr="00D443DB">
        <w:rPr>
          <w:rFonts w:asciiTheme="minorHAnsi" w:eastAsia="Meiryo" w:hAnsiTheme="minorHAnsi"/>
          <w:color w:val="FF0000"/>
          <w:sz w:val="24"/>
          <w:szCs w:val="24"/>
        </w:rPr>
        <w:t xml:space="preserve">. </w:t>
      </w:r>
      <w:r w:rsidR="00292672" w:rsidRPr="00D443DB">
        <w:rPr>
          <w:rFonts w:asciiTheme="minorHAnsi" w:eastAsia="Meiryo" w:hAnsiTheme="minorHAnsi"/>
          <w:color w:val="FF0000"/>
          <w:sz w:val="24"/>
          <w:szCs w:val="24"/>
        </w:rPr>
        <w:t>Likewise</w:t>
      </w:r>
      <w:r w:rsidR="00C42387" w:rsidRPr="00D443DB">
        <w:rPr>
          <w:rFonts w:asciiTheme="minorHAnsi" w:eastAsia="Meiryo" w:hAnsiTheme="minorHAnsi"/>
          <w:color w:val="FF0000"/>
          <w:sz w:val="24"/>
          <w:szCs w:val="24"/>
        </w:rPr>
        <w:t xml:space="preserve">, </w:t>
      </w:r>
      <w:r w:rsidR="00292672" w:rsidRPr="00D443DB">
        <w:rPr>
          <w:rFonts w:asciiTheme="minorHAnsi" w:eastAsia="Meiryo" w:hAnsiTheme="minorHAnsi"/>
          <w:color w:val="FF0000"/>
          <w:sz w:val="24"/>
          <w:szCs w:val="24"/>
        </w:rPr>
        <w:t xml:space="preserve">a </w:t>
      </w:r>
      <w:r w:rsidR="00214968" w:rsidRPr="00D443DB">
        <w:rPr>
          <w:rFonts w:asciiTheme="minorHAnsi" w:eastAsia="Meiryo" w:hAnsiTheme="minorHAnsi"/>
          <w:color w:val="FF0000"/>
          <w:sz w:val="24"/>
          <w:szCs w:val="24"/>
        </w:rPr>
        <w:t xml:space="preserve">meta-analysis </w:t>
      </w:r>
      <w:r w:rsidR="0091397D" w:rsidRPr="00D443DB">
        <w:rPr>
          <w:rFonts w:asciiTheme="minorHAnsi" w:eastAsia="Meiryo" w:hAnsiTheme="minorHAnsi"/>
          <w:color w:val="FF0000"/>
          <w:sz w:val="24"/>
          <w:szCs w:val="24"/>
        </w:rPr>
        <w:t xml:space="preserve">in </w:t>
      </w:r>
      <w:r w:rsidR="00A35184" w:rsidRPr="00D443DB">
        <w:rPr>
          <w:rFonts w:asciiTheme="minorHAnsi" w:eastAsia="Meiryo" w:hAnsiTheme="minorHAnsi"/>
          <w:color w:val="FF0000"/>
          <w:sz w:val="24"/>
          <w:szCs w:val="24"/>
        </w:rPr>
        <w:t>healthy adults</w:t>
      </w:r>
      <w:r w:rsidR="00214968" w:rsidRPr="00D443DB">
        <w:rPr>
          <w:rFonts w:asciiTheme="minorHAnsi" w:eastAsia="Meiryo" w:hAnsiTheme="minorHAnsi"/>
          <w:color w:val="FF0000"/>
          <w:sz w:val="24"/>
          <w:szCs w:val="24"/>
        </w:rPr>
        <w:t xml:space="preserve"> </w:t>
      </w:r>
      <w:r w:rsidR="00A35184" w:rsidRPr="00D443DB">
        <w:rPr>
          <w:rFonts w:asciiTheme="minorHAnsi" w:eastAsia="Meiryo" w:hAnsiTheme="minorHAnsi"/>
          <w:color w:val="FF0000"/>
          <w:sz w:val="24"/>
          <w:szCs w:val="24"/>
        </w:rPr>
        <w:t>showed that</w:t>
      </w:r>
      <w:r w:rsidR="008625A1" w:rsidRPr="00D443DB">
        <w:rPr>
          <w:rFonts w:asciiTheme="minorHAnsi" w:eastAsia="Meiryo" w:hAnsiTheme="minorHAnsi"/>
          <w:color w:val="FF0000"/>
          <w:sz w:val="24"/>
          <w:szCs w:val="24"/>
        </w:rPr>
        <w:t xml:space="preserve"> </w:t>
      </w:r>
      <w:r w:rsidR="00946608" w:rsidRPr="00D443DB">
        <w:rPr>
          <w:rFonts w:asciiTheme="minorHAnsi" w:eastAsia="Meiryo" w:hAnsiTheme="minorHAnsi"/>
          <w:color w:val="FF0000"/>
          <w:sz w:val="24"/>
          <w:szCs w:val="24"/>
        </w:rPr>
        <w:t xml:space="preserve">MBSR reduced </w:t>
      </w:r>
      <w:r w:rsidR="001C64FC" w:rsidRPr="00D443DB">
        <w:rPr>
          <w:rFonts w:asciiTheme="minorHAnsi" w:eastAsia="Meiryo" w:hAnsiTheme="minorHAnsi"/>
          <w:color w:val="FF0000"/>
          <w:sz w:val="24"/>
          <w:szCs w:val="24"/>
        </w:rPr>
        <w:t xml:space="preserve">perceived stress, </w:t>
      </w:r>
      <w:r w:rsidR="001702CD" w:rsidRPr="00D443DB">
        <w:rPr>
          <w:rFonts w:asciiTheme="minorHAnsi" w:eastAsia="Meiryo" w:hAnsiTheme="minorHAnsi"/>
          <w:color w:val="FF0000"/>
          <w:sz w:val="24"/>
          <w:szCs w:val="24"/>
        </w:rPr>
        <w:t>psychological distress</w:t>
      </w:r>
      <w:r w:rsidR="00F51C7C" w:rsidRPr="00D443DB">
        <w:rPr>
          <w:rFonts w:asciiTheme="minorHAnsi" w:eastAsia="Meiryo" w:hAnsiTheme="minorHAnsi"/>
          <w:color w:val="FF0000"/>
          <w:sz w:val="24"/>
          <w:szCs w:val="24"/>
        </w:rPr>
        <w:t xml:space="preserve">, and severity of global psychological </w:t>
      </w:r>
      <w:r w:rsidR="00131980" w:rsidRPr="00D443DB">
        <w:rPr>
          <w:rFonts w:asciiTheme="minorHAnsi" w:eastAsia="Meiryo" w:hAnsiTheme="minorHAnsi"/>
          <w:color w:val="FF0000"/>
          <w:sz w:val="24"/>
          <w:szCs w:val="24"/>
        </w:rPr>
        <w:t>symptoms</w:t>
      </w:r>
      <w:r w:rsidR="001702CD" w:rsidRPr="00D443DB">
        <w:rPr>
          <w:rFonts w:asciiTheme="minorHAnsi" w:eastAsia="Meiryo" w:hAnsiTheme="minorHAnsi"/>
          <w:color w:val="FF0000"/>
          <w:sz w:val="24"/>
          <w:szCs w:val="24"/>
        </w:rPr>
        <w:t xml:space="preserve"> compared </w:t>
      </w:r>
      <w:r w:rsidR="0077558C" w:rsidRPr="00D443DB">
        <w:rPr>
          <w:rFonts w:asciiTheme="minorHAnsi" w:eastAsia="Meiryo" w:hAnsiTheme="minorHAnsi"/>
          <w:color w:val="FF0000"/>
          <w:sz w:val="24"/>
          <w:szCs w:val="24"/>
        </w:rPr>
        <w:t xml:space="preserve">to </w:t>
      </w:r>
      <w:r w:rsidR="004A5F40" w:rsidRPr="00D443DB">
        <w:rPr>
          <w:rFonts w:asciiTheme="minorHAnsi" w:eastAsia="Meiryo" w:hAnsiTheme="minorHAnsi"/>
          <w:color w:val="FF0000"/>
          <w:sz w:val="24"/>
          <w:szCs w:val="24"/>
        </w:rPr>
        <w:t>waitlist controls</w:t>
      </w:r>
      <w:r w:rsidR="00FB69B6" w:rsidRPr="00D443DB">
        <w:rPr>
          <w:rFonts w:asciiTheme="minorHAnsi" w:eastAsia="Meiryo" w:hAnsiTheme="minorHAnsi"/>
          <w:color w:val="FF0000"/>
          <w:sz w:val="24"/>
          <w:szCs w:val="24"/>
        </w:rPr>
        <w:t xml:space="preserve"> </w:t>
      </w:r>
      <w:r w:rsidR="00E721D3" w:rsidRPr="00D443DB">
        <w:rPr>
          <w:color w:val="FF0000"/>
          <w:sz w:val="23"/>
          <w:szCs w:val="23"/>
        </w:rPr>
        <w:t>[5]</w:t>
      </w:r>
      <w:r w:rsidR="0077558C" w:rsidRPr="00D443DB">
        <w:rPr>
          <w:rFonts w:asciiTheme="minorHAnsi" w:eastAsia="Meiryo" w:hAnsiTheme="minorHAnsi"/>
          <w:color w:val="FF0000"/>
          <w:sz w:val="24"/>
          <w:szCs w:val="24"/>
        </w:rPr>
        <w:t>.</w:t>
      </w:r>
      <w:r w:rsidR="0005370B" w:rsidRPr="00D443DB">
        <w:rPr>
          <w:rFonts w:asciiTheme="minorHAnsi" w:eastAsia="Meiryo" w:hAnsiTheme="minorHAnsi"/>
          <w:color w:val="FF0000"/>
          <w:sz w:val="24"/>
          <w:szCs w:val="24"/>
        </w:rPr>
        <w:t xml:space="preserve"> </w:t>
      </w:r>
      <w:r w:rsidR="0091397D" w:rsidRPr="00D443DB">
        <w:rPr>
          <w:rFonts w:asciiTheme="minorHAnsi" w:eastAsia="Meiryo" w:hAnsiTheme="minorHAnsi"/>
          <w:color w:val="FF0000"/>
          <w:sz w:val="24"/>
          <w:szCs w:val="24"/>
        </w:rPr>
        <w:t>A</w:t>
      </w:r>
      <w:r w:rsidR="00561058" w:rsidRPr="00D443DB">
        <w:rPr>
          <w:rFonts w:asciiTheme="minorHAnsi" w:eastAsia="Meiryo" w:hAnsiTheme="minorHAnsi"/>
          <w:color w:val="FF0000"/>
          <w:sz w:val="24"/>
          <w:szCs w:val="24"/>
        </w:rPr>
        <w:t xml:space="preserve"> </w:t>
      </w:r>
      <w:r w:rsidR="0091397D" w:rsidRPr="00D443DB">
        <w:rPr>
          <w:rFonts w:asciiTheme="minorHAnsi" w:eastAsia="Meiryo" w:hAnsiTheme="minorHAnsi"/>
          <w:color w:val="FF0000"/>
          <w:sz w:val="24"/>
          <w:szCs w:val="24"/>
        </w:rPr>
        <w:t xml:space="preserve">more recent </w:t>
      </w:r>
      <w:r w:rsidR="00561058" w:rsidRPr="00D443DB">
        <w:rPr>
          <w:rFonts w:asciiTheme="minorHAnsi" w:eastAsia="Meiryo" w:hAnsiTheme="minorHAnsi"/>
          <w:color w:val="FF0000"/>
          <w:sz w:val="24"/>
          <w:szCs w:val="24"/>
        </w:rPr>
        <w:t>meta-analysis</w:t>
      </w:r>
      <w:r w:rsidR="00A55B62" w:rsidRPr="00D443DB">
        <w:rPr>
          <w:rFonts w:asciiTheme="minorHAnsi" w:eastAsia="Meiryo" w:hAnsiTheme="minorHAnsi"/>
          <w:color w:val="FF0000"/>
          <w:sz w:val="24"/>
          <w:szCs w:val="24"/>
        </w:rPr>
        <w:t xml:space="preserve"> </w:t>
      </w:r>
      <w:r w:rsidR="0091397D" w:rsidRPr="00D443DB">
        <w:rPr>
          <w:rFonts w:asciiTheme="minorHAnsi" w:eastAsia="Meiryo" w:hAnsiTheme="minorHAnsi"/>
          <w:color w:val="FF0000"/>
          <w:sz w:val="24"/>
          <w:szCs w:val="24"/>
        </w:rPr>
        <w:t xml:space="preserve">of </w:t>
      </w:r>
      <w:r w:rsidR="00F91E69" w:rsidRPr="00D443DB">
        <w:rPr>
          <w:rFonts w:asciiTheme="minorHAnsi" w:eastAsia="Meiryo" w:hAnsiTheme="minorHAnsi"/>
          <w:color w:val="FF0000"/>
          <w:sz w:val="24"/>
          <w:szCs w:val="24"/>
        </w:rPr>
        <w:t>18</w:t>
      </w:r>
      <w:r w:rsidR="00A55B62" w:rsidRPr="00D443DB">
        <w:rPr>
          <w:rFonts w:asciiTheme="minorHAnsi" w:eastAsia="Meiryo" w:hAnsiTheme="minorHAnsi"/>
          <w:color w:val="FF0000"/>
          <w:sz w:val="24"/>
          <w:szCs w:val="24"/>
        </w:rPr>
        <w:t xml:space="preserve"> studies</w:t>
      </w:r>
      <w:r w:rsidR="00EB6E7D" w:rsidRPr="00D443DB">
        <w:rPr>
          <w:rFonts w:asciiTheme="minorHAnsi" w:eastAsia="Meiryo" w:hAnsiTheme="minorHAnsi"/>
          <w:color w:val="FF0000"/>
          <w:sz w:val="24"/>
          <w:szCs w:val="24"/>
        </w:rPr>
        <w:t xml:space="preserve"> </w:t>
      </w:r>
      <w:r w:rsidR="00C73EB3" w:rsidRPr="00D443DB">
        <w:rPr>
          <w:rFonts w:asciiTheme="minorHAnsi" w:eastAsia="Meiryo" w:hAnsiTheme="minorHAnsi"/>
          <w:color w:val="FF0000"/>
          <w:sz w:val="24"/>
          <w:szCs w:val="24"/>
        </w:rPr>
        <w:t>revealed that</w:t>
      </w:r>
      <w:r w:rsidR="00561058" w:rsidRPr="00D443DB">
        <w:rPr>
          <w:rFonts w:asciiTheme="minorHAnsi" w:eastAsia="Meiryo" w:hAnsiTheme="minorHAnsi"/>
          <w:color w:val="FF0000"/>
          <w:sz w:val="24"/>
          <w:szCs w:val="24"/>
        </w:rPr>
        <w:t xml:space="preserve"> </w:t>
      </w:r>
      <w:r w:rsidR="0091397D" w:rsidRPr="00D443DB">
        <w:rPr>
          <w:rFonts w:asciiTheme="minorHAnsi" w:eastAsia="Meiryo" w:hAnsiTheme="minorHAnsi"/>
          <w:color w:val="FF0000"/>
          <w:sz w:val="24"/>
          <w:szCs w:val="24"/>
        </w:rPr>
        <w:t xml:space="preserve">in healthy adults </w:t>
      </w:r>
      <w:r w:rsidR="00D47FEF" w:rsidRPr="00D443DB">
        <w:rPr>
          <w:rFonts w:asciiTheme="minorHAnsi" w:eastAsia="Meiryo" w:hAnsiTheme="minorHAnsi"/>
          <w:color w:val="FF0000"/>
          <w:sz w:val="24"/>
          <w:szCs w:val="24"/>
        </w:rPr>
        <w:t xml:space="preserve">MBSR </w:t>
      </w:r>
      <w:r w:rsidR="003201C1" w:rsidRPr="00D443DB">
        <w:rPr>
          <w:rFonts w:asciiTheme="minorHAnsi" w:eastAsia="Meiryo" w:hAnsiTheme="minorHAnsi"/>
          <w:color w:val="FF0000"/>
          <w:sz w:val="24"/>
          <w:szCs w:val="24"/>
        </w:rPr>
        <w:t>reduced</w:t>
      </w:r>
      <w:r w:rsidR="00D47FEF" w:rsidRPr="00D443DB">
        <w:rPr>
          <w:rFonts w:asciiTheme="minorHAnsi" w:eastAsia="Meiryo" w:hAnsiTheme="minorHAnsi"/>
          <w:color w:val="FF0000"/>
          <w:sz w:val="24"/>
          <w:szCs w:val="24"/>
        </w:rPr>
        <w:t xml:space="preserve"> perceived </w:t>
      </w:r>
      <w:r w:rsidR="000270AE" w:rsidRPr="00D443DB">
        <w:rPr>
          <w:rFonts w:asciiTheme="minorHAnsi" w:eastAsia="Meiryo" w:hAnsiTheme="minorHAnsi"/>
          <w:color w:val="FF0000"/>
          <w:sz w:val="24"/>
          <w:szCs w:val="24"/>
        </w:rPr>
        <w:t>stress, distres</w:t>
      </w:r>
      <w:r w:rsidR="0081038D" w:rsidRPr="00D443DB">
        <w:rPr>
          <w:rFonts w:asciiTheme="minorHAnsi" w:eastAsia="Meiryo" w:hAnsiTheme="minorHAnsi"/>
          <w:color w:val="FF0000"/>
          <w:sz w:val="24"/>
          <w:szCs w:val="24"/>
        </w:rPr>
        <w:t xml:space="preserve">s, anxiety, depression, burnout, </w:t>
      </w:r>
      <w:r w:rsidR="000270AE" w:rsidRPr="00D443DB">
        <w:rPr>
          <w:rFonts w:asciiTheme="minorHAnsi" w:eastAsia="Meiryo" w:hAnsiTheme="minorHAnsi"/>
          <w:color w:val="FF0000"/>
          <w:sz w:val="24"/>
          <w:szCs w:val="24"/>
        </w:rPr>
        <w:t>and low quality of life</w:t>
      </w:r>
      <w:r w:rsidR="0042628C" w:rsidRPr="00D443DB">
        <w:rPr>
          <w:rFonts w:asciiTheme="minorHAnsi" w:eastAsia="Meiryo" w:hAnsiTheme="minorHAnsi"/>
          <w:color w:val="FF0000"/>
          <w:sz w:val="24"/>
          <w:szCs w:val="24"/>
        </w:rPr>
        <w:t xml:space="preserve"> </w:t>
      </w:r>
      <w:r w:rsidR="007C49AA" w:rsidRPr="00D443DB">
        <w:rPr>
          <w:rFonts w:asciiTheme="minorHAnsi" w:eastAsia="Meiryo" w:hAnsiTheme="minorHAnsi"/>
          <w:color w:val="FF0000"/>
          <w:sz w:val="24"/>
          <w:szCs w:val="24"/>
        </w:rPr>
        <w:t>compared</w:t>
      </w:r>
      <w:r w:rsidR="00E814CA" w:rsidRPr="00D443DB">
        <w:rPr>
          <w:rFonts w:asciiTheme="minorHAnsi" w:eastAsia="Meiryo" w:hAnsiTheme="minorHAnsi"/>
          <w:color w:val="FF0000"/>
          <w:sz w:val="24"/>
          <w:szCs w:val="24"/>
        </w:rPr>
        <w:t xml:space="preserve"> to controls </w:t>
      </w:r>
      <w:r w:rsidR="00DC2062" w:rsidRPr="00D443DB">
        <w:rPr>
          <w:color w:val="FF0000"/>
          <w:sz w:val="23"/>
          <w:szCs w:val="23"/>
        </w:rPr>
        <w:t>[6]</w:t>
      </w:r>
      <w:r w:rsidR="0042628C" w:rsidRPr="00D443DB">
        <w:rPr>
          <w:rFonts w:asciiTheme="minorHAnsi" w:eastAsia="Meiryo" w:hAnsiTheme="minorHAnsi"/>
          <w:color w:val="FF0000"/>
          <w:sz w:val="24"/>
          <w:szCs w:val="24"/>
        </w:rPr>
        <w:t>.</w:t>
      </w:r>
      <w:r w:rsidR="00C42387" w:rsidRPr="00D443DB">
        <w:rPr>
          <w:rFonts w:asciiTheme="minorHAnsi" w:eastAsia="Meiryo" w:hAnsiTheme="minorHAnsi"/>
          <w:sz w:val="24"/>
          <w:szCs w:val="24"/>
        </w:rPr>
        <w:t xml:space="preserve"> </w:t>
      </w:r>
      <w:r w:rsidR="00BA5E2B" w:rsidRPr="00D443DB">
        <w:rPr>
          <w:rFonts w:asciiTheme="minorHAnsi" w:eastAsia="Meiryo" w:hAnsiTheme="minorHAnsi"/>
          <w:sz w:val="24"/>
          <w:szCs w:val="24"/>
        </w:rPr>
        <w:t xml:space="preserve">We are </w:t>
      </w:r>
      <w:r w:rsidR="0091397D" w:rsidRPr="00D443DB">
        <w:rPr>
          <w:rFonts w:asciiTheme="minorHAnsi" w:eastAsia="Meiryo" w:hAnsiTheme="minorHAnsi"/>
          <w:sz w:val="24"/>
          <w:szCs w:val="24"/>
        </w:rPr>
        <w:t xml:space="preserve">also </w:t>
      </w:r>
      <w:r w:rsidR="00BA5E2B" w:rsidRPr="00D443DB">
        <w:rPr>
          <w:rFonts w:asciiTheme="minorHAnsi" w:eastAsia="Meiryo" w:hAnsiTheme="minorHAnsi"/>
          <w:sz w:val="24"/>
          <w:szCs w:val="24"/>
        </w:rPr>
        <w:t xml:space="preserve">aware of </w:t>
      </w:r>
      <w:r w:rsidR="00D65E8A" w:rsidRPr="00D443DB">
        <w:rPr>
          <w:rFonts w:asciiTheme="minorHAnsi" w:eastAsia="Meiryo" w:hAnsiTheme="minorHAnsi"/>
          <w:color w:val="FF0000"/>
          <w:sz w:val="24"/>
          <w:szCs w:val="24"/>
        </w:rPr>
        <w:t>three</w:t>
      </w:r>
      <w:r w:rsidR="00BA5E2B" w:rsidRPr="00D443DB">
        <w:rPr>
          <w:rFonts w:asciiTheme="minorHAnsi" w:eastAsia="Meiryo" w:hAnsiTheme="minorHAnsi"/>
          <w:color w:val="FF0000"/>
          <w:sz w:val="24"/>
          <w:szCs w:val="24"/>
        </w:rPr>
        <w:t xml:space="preserve"> </w:t>
      </w:r>
      <w:r w:rsidR="00BA5E2B" w:rsidRPr="00D443DB">
        <w:rPr>
          <w:rFonts w:asciiTheme="minorHAnsi" w:eastAsia="Meiryo" w:hAnsiTheme="minorHAnsi"/>
          <w:sz w:val="24"/>
          <w:szCs w:val="24"/>
        </w:rPr>
        <w:t>meta-</w:t>
      </w:r>
      <w:r w:rsidR="009B2DF1" w:rsidRPr="00D443DB">
        <w:rPr>
          <w:rFonts w:asciiTheme="minorHAnsi" w:eastAsia="Meiryo" w:hAnsiTheme="minorHAnsi"/>
          <w:color w:val="FF0000"/>
          <w:sz w:val="24"/>
          <w:szCs w:val="24"/>
        </w:rPr>
        <w:t>analyse</w:t>
      </w:r>
      <w:r w:rsidR="00BA5E2B" w:rsidRPr="00D443DB">
        <w:rPr>
          <w:rFonts w:asciiTheme="minorHAnsi" w:eastAsia="Meiryo" w:hAnsiTheme="minorHAnsi"/>
          <w:color w:val="FF0000"/>
          <w:sz w:val="24"/>
          <w:szCs w:val="24"/>
        </w:rPr>
        <w:t>s</w:t>
      </w:r>
      <w:r w:rsidR="00BA5E2B" w:rsidRPr="00D443DB">
        <w:rPr>
          <w:rFonts w:asciiTheme="minorHAnsi" w:eastAsia="Meiryo" w:hAnsiTheme="minorHAnsi"/>
          <w:sz w:val="24"/>
          <w:szCs w:val="24"/>
        </w:rPr>
        <w:t xml:space="preserve"> that examined the effectiveness of mindfulness-based interventions on stress</w:t>
      </w:r>
      <w:r w:rsidR="007F1D03" w:rsidRPr="00D443DB">
        <w:rPr>
          <w:rFonts w:asciiTheme="minorHAnsi" w:eastAsia="Meiryo" w:hAnsiTheme="minorHAnsi"/>
          <w:color w:val="FF0000"/>
          <w:sz w:val="24"/>
          <w:szCs w:val="24"/>
        </w:rPr>
        <w:t xml:space="preserve"> indicators</w:t>
      </w:r>
      <w:r w:rsidR="00BA5E2B" w:rsidRPr="00D443DB">
        <w:rPr>
          <w:rFonts w:asciiTheme="minorHAnsi" w:eastAsia="Meiryo" w:hAnsiTheme="minorHAnsi"/>
          <w:sz w:val="24"/>
          <w:szCs w:val="24"/>
        </w:rPr>
        <w:t xml:space="preserve"> in </w:t>
      </w:r>
      <w:r w:rsidR="0091397D" w:rsidRPr="00D443DB">
        <w:rPr>
          <w:rFonts w:asciiTheme="minorHAnsi" w:eastAsia="Meiryo" w:hAnsiTheme="minorHAnsi"/>
          <w:sz w:val="24"/>
          <w:szCs w:val="24"/>
        </w:rPr>
        <w:t xml:space="preserve">college </w:t>
      </w:r>
      <w:r w:rsidR="00BA5E2B" w:rsidRPr="00D443DB">
        <w:rPr>
          <w:rFonts w:asciiTheme="minorHAnsi" w:eastAsia="Meiryo" w:hAnsiTheme="minorHAnsi"/>
          <w:sz w:val="24"/>
          <w:szCs w:val="24"/>
        </w:rPr>
        <w:t>students.</w:t>
      </w:r>
      <w:r w:rsidR="00425A03" w:rsidRPr="00D443DB">
        <w:rPr>
          <w:rFonts w:asciiTheme="minorHAnsi" w:eastAsia="Meiryo" w:hAnsiTheme="minorHAnsi"/>
          <w:sz w:val="24"/>
          <w:szCs w:val="24"/>
        </w:rPr>
        <w:t xml:space="preserve"> </w:t>
      </w:r>
      <w:r w:rsidR="001A6683" w:rsidRPr="00D443DB">
        <w:rPr>
          <w:rFonts w:asciiTheme="minorHAnsi" w:eastAsia="Meiryo" w:hAnsiTheme="minorHAnsi"/>
          <w:sz w:val="24"/>
          <w:szCs w:val="24"/>
        </w:rPr>
        <w:t xml:space="preserve">Regehr, Glancy, and Pitts </w:t>
      </w:r>
      <w:r w:rsidR="00F676DA" w:rsidRPr="00D443DB">
        <w:rPr>
          <w:sz w:val="23"/>
          <w:szCs w:val="23"/>
        </w:rPr>
        <w:t>[1]</w:t>
      </w:r>
      <w:r w:rsidR="00F676DA" w:rsidRPr="00D443DB">
        <w:rPr>
          <w:rFonts w:asciiTheme="minorHAnsi" w:eastAsia="Meiryo" w:hAnsiTheme="minorHAnsi"/>
          <w:sz w:val="24"/>
          <w:szCs w:val="24"/>
        </w:rPr>
        <w:t xml:space="preserve"> </w:t>
      </w:r>
      <w:r w:rsidR="00BA5E2B" w:rsidRPr="00D443DB">
        <w:rPr>
          <w:rFonts w:asciiTheme="minorHAnsi" w:eastAsia="Meiryo" w:hAnsiTheme="minorHAnsi"/>
          <w:sz w:val="24"/>
          <w:szCs w:val="24"/>
        </w:rPr>
        <w:t>meta-</w:t>
      </w:r>
      <w:r w:rsidR="001A6683" w:rsidRPr="00D443DB">
        <w:rPr>
          <w:rFonts w:asciiTheme="minorHAnsi" w:eastAsia="Meiryo" w:hAnsiTheme="minorHAnsi"/>
          <w:sz w:val="24"/>
          <w:szCs w:val="24"/>
        </w:rPr>
        <w:t xml:space="preserve">analyzed </w:t>
      </w:r>
      <w:r w:rsidR="00BA5E2B" w:rsidRPr="00D443DB">
        <w:rPr>
          <w:rFonts w:asciiTheme="minorHAnsi" w:eastAsia="Meiryo" w:hAnsiTheme="minorHAnsi"/>
          <w:sz w:val="24"/>
          <w:szCs w:val="24"/>
        </w:rPr>
        <w:t xml:space="preserve">24 studies with students of a wide range of disciplines (e.g., nursing, economics, technology) </w:t>
      </w:r>
      <w:r w:rsidR="001A6683" w:rsidRPr="00D443DB">
        <w:rPr>
          <w:rFonts w:asciiTheme="minorHAnsi" w:eastAsia="Meiryo" w:hAnsiTheme="minorHAnsi"/>
          <w:sz w:val="24"/>
          <w:szCs w:val="24"/>
        </w:rPr>
        <w:t xml:space="preserve">and </w:t>
      </w:r>
      <w:r w:rsidR="00BA5E2B" w:rsidRPr="00D443DB">
        <w:rPr>
          <w:rFonts w:asciiTheme="minorHAnsi" w:eastAsia="Meiryo" w:hAnsiTheme="minorHAnsi"/>
          <w:sz w:val="24"/>
          <w:szCs w:val="24"/>
        </w:rPr>
        <w:t>found that cognitive, behavioral, and mindfulness interventions were able to reduce anxiety, depression, and cortisol relative to controls. McCon</w:t>
      </w:r>
      <w:r w:rsidR="001E7D17" w:rsidRPr="00D443DB">
        <w:rPr>
          <w:rFonts w:asciiTheme="minorHAnsi" w:eastAsia="Meiryo" w:hAnsiTheme="minorHAnsi"/>
          <w:sz w:val="24"/>
          <w:szCs w:val="24"/>
        </w:rPr>
        <w:t xml:space="preserve">ville, McAleer, and Hahne </w:t>
      </w:r>
      <w:r w:rsidR="001E7D17" w:rsidRPr="00D443DB">
        <w:rPr>
          <w:sz w:val="23"/>
          <w:szCs w:val="23"/>
        </w:rPr>
        <w:t>[7]</w:t>
      </w:r>
      <w:r w:rsidR="00BA5E2B" w:rsidRPr="00D443DB">
        <w:rPr>
          <w:rFonts w:asciiTheme="minorHAnsi" w:eastAsia="Meiryo" w:hAnsiTheme="minorHAnsi"/>
          <w:sz w:val="24"/>
          <w:szCs w:val="24"/>
        </w:rPr>
        <w:t xml:space="preserve"> reviewed 19 studies with health profession students (e.g., medi</w:t>
      </w:r>
      <w:r w:rsidR="00370A5E" w:rsidRPr="00D443DB">
        <w:rPr>
          <w:rFonts w:asciiTheme="minorHAnsi" w:eastAsia="Meiryo" w:hAnsiTheme="minorHAnsi"/>
          <w:sz w:val="24"/>
          <w:szCs w:val="24"/>
        </w:rPr>
        <w:t>cine, social work, psychology) and f</w:t>
      </w:r>
      <w:r w:rsidR="001A6683" w:rsidRPr="00D443DB">
        <w:rPr>
          <w:rFonts w:asciiTheme="minorHAnsi" w:eastAsia="Meiryo" w:hAnsiTheme="minorHAnsi"/>
          <w:sz w:val="24"/>
          <w:szCs w:val="24"/>
        </w:rPr>
        <w:t>o</w:t>
      </w:r>
      <w:r w:rsidR="00370A5E" w:rsidRPr="00D443DB">
        <w:rPr>
          <w:rFonts w:asciiTheme="minorHAnsi" w:eastAsia="Meiryo" w:hAnsiTheme="minorHAnsi"/>
          <w:sz w:val="24"/>
          <w:szCs w:val="24"/>
        </w:rPr>
        <w:t>und that m</w:t>
      </w:r>
      <w:r w:rsidR="00BA5E2B" w:rsidRPr="00D443DB">
        <w:rPr>
          <w:rFonts w:asciiTheme="minorHAnsi" w:eastAsia="Meiryo" w:hAnsiTheme="minorHAnsi"/>
          <w:sz w:val="24"/>
          <w:szCs w:val="24"/>
        </w:rPr>
        <w:t xml:space="preserve">indfulness-based interventions decreased </w:t>
      </w:r>
      <w:r w:rsidR="001A6683" w:rsidRPr="00D443DB">
        <w:rPr>
          <w:rFonts w:asciiTheme="minorHAnsi" w:eastAsia="Meiryo" w:hAnsiTheme="minorHAnsi"/>
          <w:sz w:val="24"/>
          <w:szCs w:val="24"/>
        </w:rPr>
        <w:t xml:space="preserve">the level of </w:t>
      </w:r>
      <w:r w:rsidR="00BA5E2B" w:rsidRPr="00D443DB">
        <w:rPr>
          <w:rFonts w:asciiTheme="minorHAnsi" w:eastAsia="Meiryo" w:hAnsiTheme="minorHAnsi"/>
          <w:sz w:val="24"/>
          <w:szCs w:val="24"/>
        </w:rPr>
        <w:t>stress, anxiety, and depression and improved mindfulness, mood, self-efficacy, and empathy relative to controls.</w:t>
      </w:r>
      <w:r w:rsidR="0058150E" w:rsidRPr="00D443DB">
        <w:rPr>
          <w:rFonts w:asciiTheme="minorHAnsi" w:eastAsia="Meiryo" w:hAnsiTheme="minorHAnsi"/>
          <w:sz w:val="24"/>
          <w:szCs w:val="24"/>
        </w:rPr>
        <w:t xml:space="preserve"> </w:t>
      </w:r>
      <w:r w:rsidR="00E004A7" w:rsidRPr="00D443DB">
        <w:rPr>
          <w:rFonts w:asciiTheme="minorHAnsi" w:eastAsia="Meiryo" w:hAnsiTheme="minorHAnsi"/>
          <w:color w:val="FF0000"/>
          <w:sz w:val="24"/>
          <w:szCs w:val="24"/>
        </w:rPr>
        <w:t>In a recent meta-analysis</w:t>
      </w:r>
      <w:r w:rsidR="00C156DD" w:rsidRPr="00D443DB">
        <w:rPr>
          <w:rFonts w:asciiTheme="minorHAnsi" w:eastAsia="Meiryo" w:hAnsiTheme="minorHAnsi"/>
          <w:color w:val="FF0000"/>
          <w:sz w:val="24"/>
          <w:szCs w:val="24"/>
        </w:rPr>
        <w:t xml:space="preserve"> with 25 studies with college students of diverse disciplines, </w:t>
      </w:r>
      <w:r w:rsidR="00537B4C" w:rsidRPr="00D443DB">
        <w:rPr>
          <w:rFonts w:asciiTheme="minorHAnsi" w:eastAsia="Meiryo" w:hAnsiTheme="minorHAnsi"/>
          <w:color w:val="FF0000"/>
          <w:sz w:val="24"/>
          <w:szCs w:val="24"/>
        </w:rPr>
        <w:t xml:space="preserve">Bamber and Morpeth </w:t>
      </w:r>
      <w:r w:rsidR="00537B4C" w:rsidRPr="00D443DB">
        <w:rPr>
          <w:color w:val="FF0000"/>
          <w:sz w:val="23"/>
          <w:szCs w:val="23"/>
        </w:rPr>
        <w:t>[8]</w:t>
      </w:r>
      <w:r w:rsidR="008B479D" w:rsidRPr="00D443DB">
        <w:rPr>
          <w:rFonts w:asciiTheme="minorHAnsi" w:eastAsia="Meiryo" w:hAnsiTheme="minorHAnsi"/>
          <w:color w:val="FF0000"/>
          <w:sz w:val="24"/>
          <w:szCs w:val="24"/>
        </w:rPr>
        <w:t xml:space="preserve"> </w:t>
      </w:r>
      <w:r w:rsidR="000B180D" w:rsidRPr="00D443DB">
        <w:rPr>
          <w:rFonts w:asciiTheme="minorHAnsi" w:eastAsia="Meiryo" w:hAnsiTheme="minorHAnsi"/>
          <w:color w:val="FF0000"/>
          <w:sz w:val="24"/>
          <w:szCs w:val="24"/>
        </w:rPr>
        <w:t xml:space="preserve">found that mindfulness meditation reduced students’ anxiety relative to </w:t>
      </w:r>
      <w:r w:rsidR="00F91E69" w:rsidRPr="00D443DB">
        <w:rPr>
          <w:rFonts w:asciiTheme="minorHAnsi" w:eastAsia="Meiryo" w:hAnsiTheme="minorHAnsi"/>
          <w:color w:val="FF0000"/>
          <w:sz w:val="24"/>
          <w:szCs w:val="24"/>
        </w:rPr>
        <w:t xml:space="preserve">no-treatment </w:t>
      </w:r>
      <w:r w:rsidR="000B180D" w:rsidRPr="00D443DB">
        <w:rPr>
          <w:rFonts w:asciiTheme="minorHAnsi" w:eastAsia="Meiryo" w:hAnsiTheme="minorHAnsi"/>
          <w:color w:val="FF0000"/>
          <w:sz w:val="24"/>
          <w:szCs w:val="24"/>
        </w:rPr>
        <w:t>controls</w:t>
      </w:r>
      <w:r w:rsidR="008B479D" w:rsidRPr="00D443DB">
        <w:rPr>
          <w:rFonts w:asciiTheme="minorHAnsi" w:eastAsia="Meiryo" w:hAnsiTheme="minorHAnsi"/>
          <w:color w:val="FF0000"/>
          <w:sz w:val="24"/>
          <w:szCs w:val="24"/>
        </w:rPr>
        <w:t>.</w:t>
      </w:r>
    </w:p>
    <w:p w14:paraId="18167309" w14:textId="5B3B927C" w:rsidR="0091397D" w:rsidRPr="00D443DB" w:rsidRDefault="0091397D" w:rsidP="00A43E70">
      <w:pPr>
        <w:spacing w:after="0" w:line="320" w:lineRule="atLeast"/>
        <w:ind w:firstLine="288"/>
        <w:rPr>
          <w:rFonts w:asciiTheme="minorHAnsi" w:eastAsia="Meiryo" w:hAnsiTheme="minorHAnsi"/>
          <w:sz w:val="24"/>
          <w:szCs w:val="24"/>
        </w:rPr>
      </w:pPr>
      <w:r w:rsidRPr="00D443DB">
        <w:rPr>
          <w:rFonts w:asciiTheme="minorHAnsi" w:eastAsia="Meiryo" w:hAnsiTheme="minorHAnsi"/>
          <w:sz w:val="24"/>
          <w:szCs w:val="24"/>
        </w:rPr>
        <w:t>In Western</w:t>
      </w:r>
      <w:r w:rsidR="007E6685" w:rsidRPr="00D443DB">
        <w:rPr>
          <w:rFonts w:asciiTheme="minorHAnsi" w:eastAsia="Meiryo" w:hAnsiTheme="minorHAnsi"/>
          <w:sz w:val="24"/>
          <w:szCs w:val="24"/>
        </w:rPr>
        <w:t xml:space="preserve"> psychology, </w:t>
      </w:r>
      <w:r w:rsidR="006C0E46" w:rsidRPr="00D443DB">
        <w:rPr>
          <w:rFonts w:asciiTheme="minorHAnsi" w:eastAsia="Meiryo" w:hAnsiTheme="minorHAnsi"/>
          <w:sz w:val="24"/>
          <w:szCs w:val="24"/>
        </w:rPr>
        <w:t xml:space="preserve">mindfulness </w:t>
      </w:r>
      <w:r w:rsidRPr="00D443DB">
        <w:rPr>
          <w:rFonts w:asciiTheme="minorHAnsi" w:eastAsia="Meiryo" w:hAnsiTheme="minorHAnsi"/>
          <w:sz w:val="24"/>
          <w:szCs w:val="24"/>
        </w:rPr>
        <w:t xml:space="preserve">has been defined as “moment-to-moment, non-judgemental awareness, cultivated by paying attention in a specific way, that is, in the present moment, and as non-reactively and as non-judgmentally and openheartedly as possible” </w:t>
      </w:r>
      <w:r w:rsidR="003577ED" w:rsidRPr="00D443DB">
        <w:rPr>
          <w:sz w:val="23"/>
          <w:szCs w:val="23"/>
        </w:rPr>
        <w:t xml:space="preserve">[9, </w:t>
      </w:r>
      <w:r w:rsidR="003577ED" w:rsidRPr="00D443DB">
        <w:rPr>
          <w:rFonts w:asciiTheme="minorHAnsi" w:eastAsia="Meiryo" w:hAnsiTheme="minorHAnsi"/>
          <w:sz w:val="24"/>
          <w:szCs w:val="24"/>
        </w:rPr>
        <w:t>p. 108</w:t>
      </w:r>
      <w:r w:rsidR="003577ED" w:rsidRPr="00D443DB">
        <w:rPr>
          <w:sz w:val="23"/>
          <w:szCs w:val="23"/>
        </w:rPr>
        <w:t>]</w:t>
      </w:r>
      <w:r w:rsidRPr="00D443DB">
        <w:rPr>
          <w:rFonts w:asciiTheme="minorHAnsi" w:eastAsia="Meiryo" w:hAnsiTheme="minorHAnsi"/>
          <w:sz w:val="24"/>
          <w:szCs w:val="24"/>
        </w:rPr>
        <w:t xml:space="preserve">. </w:t>
      </w:r>
      <w:r w:rsidR="007A570B" w:rsidRPr="00D443DB">
        <w:rPr>
          <w:rFonts w:asciiTheme="minorHAnsi" w:eastAsia="Meiryo" w:hAnsiTheme="minorHAnsi"/>
          <w:color w:val="FF0000"/>
          <w:sz w:val="24"/>
          <w:szCs w:val="24"/>
        </w:rPr>
        <w:t xml:space="preserve">The term mindfulness here is used primarily to refer to the meta-awareness and not to </w:t>
      </w:r>
      <w:r w:rsidR="006C0E46" w:rsidRPr="00D443DB">
        <w:rPr>
          <w:rFonts w:asciiTheme="minorHAnsi" w:eastAsia="Meiryo" w:hAnsiTheme="minorHAnsi"/>
          <w:color w:val="FF0000"/>
          <w:sz w:val="24"/>
          <w:szCs w:val="24"/>
        </w:rPr>
        <w:t>the focusing aspect of mind</w:t>
      </w:r>
      <w:r w:rsidR="00FF67CF" w:rsidRPr="00D443DB">
        <w:rPr>
          <w:rFonts w:asciiTheme="minorHAnsi" w:eastAsia="Meiryo" w:hAnsiTheme="minorHAnsi"/>
          <w:color w:val="FF0000"/>
          <w:sz w:val="24"/>
          <w:szCs w:val="24"/>
        </w:rPr>
        <w:t xml:space="preserve"> </w:t>
      </w:r>
      <w:r w:rsidR="00FF67CF" w:rsidRPr="00D443DB">
        <w:rPr>
          <w:color w:val="FF0000"/>
          <w:sz w:val="23"/>
          <w:szCs w:val="23"/>
        </w:rPr>
        <w:t>[10]</w:t>
      </w:r>
      <w:r w:rsidR="006C0E46" w:rsidRPr="00D443DB">
        <w:rPr>
          <w:rFonts w:asciiTheme="minorHAnsi" w:eastAsia="Meiryo" w:hAnsiTheme="minorHAnsi"/>
          <w:sz w:val="24"/>
          <w:szCs w:val="24"/>
        </w:rPr>
        <w:t xml:space="preserve">. </w:t>
      </w:r>
      <w:r w:rsidRPr="00D443DB">
        <w:rPr>
          <w:rFonts w:asciiTheme="minorHAnsi" w:eastAsia="Meiryo" w:hAnsiTheme="minorHAnsi"/>
          <w:sz w:val="24"/>
          <w:szCs w:val="24"/>
        </w:rPr>
        <w:t>Mindfulness is the key element in the 8-week MBSR training that consists of weekly group sessions (2-2.5 hours), one retreat day in silence (7-8 hours), and daily home assignment (45-60 minutes). In this training, participants learn formal and informal mindfulness practices. The formal mindfulness practices include the body scan, mindful yoga, and</w:t>
      </w:r>
      <w:r w:rsidRPr="007D3092">
        <w:rPr>
          <w:rFonts w:asciiTheme="minorHAnsi" w:eastAsia="Meiryo" w:hAnsiTheme="minorHAnsi"/>
          <w:sz w:val="24"/>
          <w:szCs w:val="24"/>
        </w:rPr>
        <w:t xml:space="preserve"> </w:t>
      </w:r>
      <w:r w:rsidRPr="007D3092">
        <w:rPr>
          <w:rFonts w:asciiTheme="minorHAnsi" w:eastAsia="Meiryo" w:hAnsiTheme="minorHAnsi"/>
          <w:sz w:val="24"/>
          <w:szCs w:val="24"/>
        </w:rPr>
        <w:lastRenderedPageBreak/>
        <w:t xml:space="preserve">different forms of meditation. The </w:t>
      </w:r>
      <w:r w:rsidRPr="00D443DB">
        <w:rPr>
          <w:rFonts w:asciiTheme="minorHAnsi" w:eastAsia="Meiryo" w:hAnsiTheme="minorHAnsi"/>
          <w:sz w:val="24"/>
          <w:szCs w:val="24"/>
        </w:rPr>
        <w:t>informal mindfulness practices refer to mindfulness during daily activities, such as taking a shower or doing the dishes. The home assignments typically include practicing mindfulness with the help of a CD.</w:t>
      </w:r>
    </w:p>
    <w:p w14:paraId="55CD7E34" w14:textId="11342C87" w:rsidR="009576BC" w:rsidRPr="00D443DB" w:rsidRDefault="00BA5E2B" w:rsidP="00B34112">
      <w:pPr>
        <w:autoSpaceDE w:val="0"/>
        <w:autoSpaceDN w:val="0"/>
        <w:adjustRightInd w:val="0"/>
        <w:spacing w:after="0" w:line="240" w:lineRule="auto"/>
        <w:ind w:firstLine="288"/>
        <w:rPr>
          <w:rFonts w:asciiTheme="minorHAnsi" w:eastAsia="Meiryo" w:hAnsiTheme="minorHAnsi"/>
          <w:sz w:val="24"/>
          <w:szCs w:val="24"/>
        </w:rPr>
      </w:pPr>
      <w:r w:rsidRPr="00D443DB">
        <w:rPr>
          <w:rFonts w:asciiTheme="minorHAnsi" w:eastAsia="Meiryo" w:hAnsiTheme="minorHAnsi"/>
          <w:sz w:val="24"/>
          <w:szCs w:val="24"/>
        </w:rPr>
        <w:t>A related construct to mindfulness is self-compassion. Self-compassion can be defined as kindness towards oneself in the face of personal shortcomings, inadequacies, or failures</w:t>
      </w:r>
      <w:r w:rsidR="001413E0" w:rsidRPr="00D443DB">
        <w:rPr>
          <w:rFonts w:asciiTheme="minorHAnsi" w:eastAsia="Meiryo" w:hAnsiTheme="minorHAnsi"/>
          <w:sz w:val="24"/>
          <w:szCs w:val="24"/>
        </w:rPr>
        <w:t xml:space="preserve"> </w:t>
      </w:r>
      <w:r w:rsidR="001413E0" w:rsidRPr="00D443DB">
        <w:rPr>
          <w:sz w:val="23"/>
          <w:szCs w:val="23"/>
        </w:rPr>
        <w:t>[11]</w:t>
      </w:r>
      <w:r w:rsidRPr="00D443DB">
        <w:rPr>
          <w:rFonts w:asciiTheme="minorHAnsi" w:eastAsia="Meiryo" w:hAnsiTheme="minorHAnsi"/>
          <w:sz w:val="24"/>
          <w:szCs w:val="24"/>
        </w:rPr>
        <w:t xml:space="preserve">. It consists of three core components: treating oneself kindly during difficult times, recognizing that mistakes or failures are part of the common human experience, and maintaining a balanced awareness of painful thoughts and feelings. </w:t>
      </w:r>
      <w:r w:rsidR="00E35F6D" w:rsidRPr="00D443DB">
        <w:rPr>
          <w:rFonts w:asciiTheme="minorHAnsi" w:eastAsia="Meiryo" w:hAnsiTheme="minorHAnsi"/>
          <w:sz w:val="24"/>
          <w:szCs w:val="24"/>
        </w:rPr>
        <w:t xml:space="preserve">Germer and Neff </w:t>
      </w:r>
      <w:r w:rsidR="00E35F6D" w:rsidRPr="00D443DB">
        <w:rPr>
          <w:sz w:val="23"/>
          <w:szCs w:val="23"/>
        </w:rPr>
        <w:t>[12]</w:t>
      </w:r>
      <w:r w:rsidR="00332CB7" w:rsidRPr="00D443DB">
        <w:rPr>
          <w:rFonts w:asciiTheme="minorHAnsi" w:eastAsia="Meiryo" w:hAnsiTheme="minorHAnsi"/>
          <w:sz w:val="24"/>
          <w:szCs w:val="24"/>
        </w:rPr>
        <w:t xml:space="preserve"> and Neff and Germer</w:t>
      </w:r>
      <w:r w:rsidR="009B7F6F" w:rsidRPr="00D443DB">
        <w:rPr>
          <w:rFonts w:asciiTheme="minorHAnsi" w:eastAsia="Meiryo" w:hAnsiTheme="minorHAnsi"/>
          <w:sz w:val="24"/>
          <w:szCs w:val="24"/>
        </w:rPr>
        <w:t xml:space="preserve"> </w:t>
      </w:r>
      <w:r w:rsidR="009B7F6F" w:rsidRPr="00D443DB">
        <w:rPr>
          <w:sz w:val="23"/>
          <w:szCs w:val="23"/>
        </w:rPr>
        <w:t>[13]</w:t>
      </w:r>
      <w:r w:rsidR="009B7F6F" w:rsidRPr="00D443DB">
        <w:rPr>
          <w:rFonts w:asciiTheme="minorHAnsi" w:eastAsia="Meiryo" w:hAnsiTheme="minorHAnsi"/>
          <w:sz w:val="24"/>
          <w:szCs w:val="24"/>
        </w:rPr>
        <w:t xml:space="preserve"> </w:t>
      </w:r>
      <w:r w:rsidR="00332CB7" w:rsidRPr="00D443DB">
        <w:rPr>
          <w:rFonts w:asciiTheme="minorHAnsi" w:eastAsia="Meiryo" w:hAnsiTheme="minorHAnsi"/>
          <w:sz w:val="24"/>
          <w:szCs w:val="24"/>
        </w:rPr>
        <w:t xml:space="preserve">developed </w:t>
      </w:r>
      <w:r w:rsidRPr="00D443DB">
        <w:rPr>
          <w:rFonts w:asciiTheme="minorHAnsi" w:eastAsia="Meiryo" w:hAnsiTheme="minorHAnsi"/>
          <w:sz w:val="24"/>
          <w:szCs w:val="24"/>
        </w:rPr>
        <w:t>an 8-week Mindful Self-Compassion</w:t>
      </w:r>
      <w:r w:rsidR="00A350C5" w:rsidRPr="00D443DB">
        <w:rPr>
          <w:rFonts w:asciiTheme="minorHAnsi" w:eastAsia="Meiryo" w:hAnsiTheme="minorHAnsi"/>
          <w:sz w:val="24"/>
          <w:szCs w:val="24"/>
        </w:rPr>
        <w:t xml:space="preserve"> (MSC)</w:t>
      </w:r>
      <w:r w:rsidR="001A3A4E" w:rsidRPr="00D443DB">
        <w:rPr>
          <w:rFonts w:asciiTheme="minorHAnsi" w:eastAsia="Meiryo" w:hAnsiTheme="minorHAnsi"/>
          <w:sz w:val="24"/>
          <w:szCs w:val="24"/>
        </w:rPr>
        <w:t xml:space="preserve"> program</w:t>
      </w:r>
      <w:r w:rsidR="00A350C5" w:rsidRPr="00D443DB">
        <w:rPr>
          <w:rFonts w:asciiTheme="minorHAnsi" w:eastAsia="Meiryo" w:hAnsiTheme="minorHAnsi"/>
          <w:sz w:val="24"/>
          <w:szCs w:val="24"/>
        </w:rPr>
        <w:t>, in which</w:t>
      </w:r>
      <w:r w:rsidRPr="00D443DB">
        <w:rPr>
          <w:rFonts w:asciiTheme="minorHAnsi" w:eastAsia="Meiryo" w:hAnsiTheme="minorHAnsi"/>
          <w:sz w:val="24"/>
          <w:szCs w:val="24"/>
        </w:rPr>
        <w:t xml:space="preserve"> participants learn formal and informal mindful self-compassion practices such as a compassionate bo</w:t>
      </w:r>
      <w:r w:rsidR="00342BAF" w:rsidRPr="00D443DB">
        <w:rPr>
          <w:rFonts w:asciiTheme="minorHAnsi" w:eastAsia="Meiryo" w:hAnsiTheme="minorHAnsi"/>
          <w:sz w:val="24"/>
          <w:szCs w:val="24"/>
        </w:rPr>
        <w:t>d</w:t>
      </w:r>
      <w:r w:rsidRPr="00D443DB">
        <w:rPr>
          <w:rFonts w:asciiTheme="minorHAnsi" w:eastAsia="Meiryo" w:hAnsiTheme="minorHAnsi"/>
          <w:sz w:val="24"/>
          <w:szCs w:val="24"/>
        </w:rPr>
        <w:t xml:space="preserve">y scan or placing one’s hand on one’s heart during times of stress. The program </w:t>
      </w:r>
      <w:r w:rsidR="00A350C5" w:rsidRPr="00D443DB">
        <w:rPr>
          <w:rFonts w:asciiTheme="minorHAnsi" w:eastAsia="Meiryo" w:hAnsiTheme="minorHAnsi"/>
          <w:sz w:val="24"/>
          <w:szCs w:val="24"/>
        </w:rPr>
        <w:t xml:space="preserve">resembles Kabat-Zinn’s MBSR approach and </w:t>
      </w:r>
      <w:r w:rsidRPr="00D443DB">
        <w:rPr>
          <w:rFonts w:asciiTheme="minorHAnsi" w:eastAsia="Meiryo" w:hAnsiTheme="minorHAnsi"/>
          <w:sz w:val="24"/>
          <w:szCs w:val="24"/>
        </w:rPr>
        <w:t xml:space="preserve">is as time intensive as the MBSR program with the exception that </w:t>
      </w:r>
      <w:r w:rsidR="00A350C5" w:rsidRPr="00D443DB">
        <w:rPr>
          <w:rFonts w:asciiTheme="minorHAnsi" w:eastAsia="Meiryo" w:hAnsiTheme="minorHAnsi"/>
          <w:sz w:val="24"/>
          <w:szCs w:val="24"/>
        </w:rPr>
        <w:t xml:space="preserve">the program </w:t>
      </w:r>
      <w:r w:rsidR="001A3A4E" w:rsidRPr="00D443DB">
        <w:rPr>
          <w:rFonts w:asciiTheme="minorHAnsi" w:eastAsia="Meiryo" w:hAnsiTheme="minorHAnsi"/>
          <w:sz w:val="24"/>
          <w:szCs w:val="24"/>
        </w:rPr>
        <w:t>includes</w:t>
      </w:r>
      <w:r w:rsidR="00A350C5" w:rsidRPr="00D443DB">
        <w:rPr>
          <w:rFonts w:asciiTheme="minorHAnsi" w:eastAsia="Meiryo" w:hAnsiTheme="minorHAnsi"/>
          <w:sz w:val="24"/>
          <w:szCs w:val="24"/>
        </w:rPr>
        <w:t xml:space="preserve"> </w:t>
      </w:r>
      <w:r w:rsidRPr="00D443DB">
        <w:rPr>
          <w:rFonts w:asciiTheme="minorHAnsi" w:eastAsia="Meiryo" w:hAnsiTheme="minorHAnsi"/>
          <w:sz w:val="24"/>
          <w:szCs w:val="24"/>
        </w:rPr>
        <w:t>a half</w:t>
      </w:r>
      <w:r w:rsidR="0091397D" w:rsidRPr="00D443DB">
        <w:rPr>
          <w:rFonts w:asciiTheme="minorHAnsi" w:eastAsia="Meiryo" w:hAnsiTheme="minorHAnsi"/>
          <w:sz w:val="24"/>
          <w:szCs w:val="24"/>
        </w:rPr>
        <w:t>-day</w:t>
      </w:r>
      <w:r w:rsidR="00301C32" w:rsidRPr="00D443DB">
        <w:rPr>
          <w:rFonts w:asciiTheme="minorHAnsi" w:eastAsia="Meiryo" w:hAnsiTheme="minorHAnsi"/>
          <w:sz w:val="24"/>
          <w:szCs w:val="24"/>
        </w:rPr>
        <w:t xml:space="preserve"> retreat</w:t>
      </w:r>
      <w:r w:rsidR="00A350C5" w:rsidRPr="00D443DB">
        <w:rPr>
          <w:rFonts w:asciiTheme="minorHAnsi" w:eastAsia="Meiryo" w:hAnsiTheme="minorHAnsi"/>
          <w:sz w:val="24"/>
          <w:szCs w:val="24"/>
        </w:rPr>
        <w:t xml:space="preserve"> instead of a one-day retreat</w:t>
      </w:r>
      <w:r w:rsidRPr="00D443DB">
        <w:rPr>
          <w:rFonts w:asciiTheme="minorHAnsi" w:eastAsia="Meiryo" w:hAnsiTheme="minorHAnsi"/>
          <w:sz w:val="24"/>
          <w:szCs w:val="24"/>
        </w:rPr>
        <w:t xml:space="preserve">. Kirby, Tellegen, and Steindl </w:t>
      </w:r>
      <w:r w:rsidR="00257AC2" w:rsidRPr="00D443DB">
        <w:rPr>
          <w:sz w:val="23"/>
          <w:szCs w:val="23"/>
        </w:rPr>
        <w:t>[14]</w:t>
      </w:r>
      <w:r w:rsidR="00257AC2" w:rsidRPr="00D443DB">
        <w:rPr>
          <w:rFonts w:asciiTheme="minorHAnsi" w:eastAsia="Meiryo" w:hAnsiTheme="minorHAnsi"/>
          <w:sz w:val="24"/>
          <w:szCs w:val="24"/>
        </w:rPr>
        <w:t xml:space="preserve"> </w:t>
      </w:r>
      <w:r w:rsidRPr="00D443DB">
        <w:rPr>
          <w:rFonts w:asciiTheme="minorHAnsi" w:eastAsia="Meiryo" w:hAnsiTheme="minorHAnsi"/>
          <w:sz w:val="24"/>
          <w:szCs w:val="24"/>
        </w:rPr>
        <w:t xml:space="preserve">conducted a meta-analysis of 21 randomized controlled trials to examine the effect of compassion-based interventions (e.g., MSC, Loving-Kindness, Compassion Focused Therapy) on mindfulness, self-compassion, and health outcomes. </w:t>
      </w:r>
      <w:r w:rsidR="00A350C5" w:rsidRPr="00D443DB">
        <w:rPr>
          <w:rFonts w:asciiTheme="minorHAnsi" w:eastAsia="Meiryo" w:hAnsiTheme="minorHAnsi"/>
          <w:sz w:val="24"/>
          <w:szCs w:val="24"/>
        </w:rPr>
        <w:t xml:space="preserve">Substantial </w:t>
      </w:r>
      <w:r w:rsidRPr="00D443DB">
        <w:rPr>
          <w:rFonts w:asciiTheme="minorHAnsi" w:eastAsia="Meiryo" w:hAnsiTheme="minorHAnsi"/>
          <w:sz w:val="24"/>
          <w:szCs w:val="24"/>
        </w:rPr>
        <w:t xml:space="preserve">effects in favour of the compassion-based interventions were found for increased </w:t>
      </w:r>
      <w:r w:rsidR="00A350C5" w:rsidRPr="00D443DB">
        <w:rPr>
          <w:rFonts w:asciiTheme="minorHAnsi" w:eastAsia="Meiryo" w:hAnsiTheme="minorHAnsi"/>
          <w:sz w:val="24"/>
          <w:szCs w:val="24"/>
        </w:rPr>
        <w:t xml:space="preserve">levels of </w:t>
      </w:r>
      <w:r w:rsidRPr="00D443DB">
        <w:rPr>
          <w:rFonts w:asciiTheme="minorHAnsi" w:eastAsia="Meiryo" w:hAnsiTheme="minorHAnsi"/>
          <w:sz w:val="24"/>
          <w:szCs w:val="24"/>
        </w:rPr>
        <w:t xml:space="preserve">compassion, self-compassion, mindfulness, and well-being and decreased </w:t>
      </w:r>
      <w:r w:rsidR="00A350C5" w:rsidRPr="00D443DB">
        <w:rPr>
          <w:rFonts w:asciiTheme="minorHAnsi" w:eastAsia="Meiryo" w:hAnsiTheme="minorHAnsi"/>
          <w:sz w:val="24"/>
          <w:szCs w:val="24"/>
        </w:rPr>
        <w:t xml:space="preserve">levels of </w:t>
      </w:r>
      <w:r w:rsidRPr="00D443DB">
        <w:rPr>
          <w:rFonts w:asciiTheme="minorHAnsi" w:eastAsia="Meiryo" w:hAnsiTheme="minorHAnsi"/>
          <w:sz w:val="24"/>
          <w:szCs w:val="24"/>
        </w:rPr>
        <w:t>depression, anxiety, and psychological distress.</w:t>
      </w:r>
      <w:r w:rsidR="00B34112" w:rsidRPr="00D443DB">
        <w:rPr>
          <w:rFonts w:asciiTheme="minorHAnsi" w:eastAsia="Meiryo" w:hAnsiTheme="minorHAnsi"/>
          <w:sz w:val="24"/>
          <w:szCs w:val="24"/>
        </w:rPr>
        <w:t xml:space="preserve"> </w:t>
      </w:r>
      <w:r w:rsidR="00A350C5" w:rsidRPr="00D443DB">
        <w:rPr>
          <w:rFonts w:asciiTheme="minorHAnsi" w:eastAsia="Meiryo" w:hAnsiTheme="minorHAnsi"/>
          <w:sz w:val="24"/>
          <w:szCs w:val="24"/>
        </w:rPr>
        <w:t>A</w:t>
      </w:r>
      <w:r w:rsidR="00B34112" w:rsidRPr="00D443DB">
        <w:rPr>
          <w:rFonts w:asciiTheme="minorHAnsi" w:eastAsia="Meiryo" w:hAnsiTheme="minorHAnsi"/>
          <w:sz w:val="24"/>
          <w:szCs w:val="24"/>
        </w:rPr>
        <w:t xml:space="preserve"> meta-analysis of 24 studies by Macbeth and Gumley </w:t>
      </w:r>
      <w:r w:rsidR="006C545F" w:rsidRPr="00D443DB">
        <w:rPr>
          <w:sz w:val="23"/>
          <w:szCs w:val="23"/>
        </w:rPr>
        <w:t>[15]</w:t>
      </w:r>
      <w:r w:rsidR="006C545F" w:rsidRPr="00D443DB">
        <w:rPr>
          <w:rFonts w:asciiTheme="minorHAnsi" w:eastAsia="Meiryo" w:hAnsiTheme="minorHAnsi"/>
          <w:sz w:val="24"/>
          <w:szCs w:val="24"/>
        </w:rPr>
        <w:t xml:space="preserve"> </w:t>
      </w:r>
      <w:r w:rsidR="00B34112" w:rsidRPr="00D443DB">
        <w:rPr>
          <w:rFonts w:asciiTheme="minorHAnsi" w:eastAsia="Meiryo" w:hAnsiTheme="minorHAnsi"/>
          <w:sz w:val="24"/>
          <w:szCs w:val="24"/>
        </w:rPr>
        <w:t xml:space="preserve">found a negative relationship between self-compassion and psychopathology. </w:t>
      </w:r>
      <w:r w:rsidR="00BA1394" w:rsidRPr="00D443DB">
        <w:rPr>
          <w:rFonts w:asciiTheme="minorHAnsi" w:eastAsia="Meiryo" w:hAnsiTheme="minorHAnsi"/>
          <w:sz w:val="24"/>
          <w:szCs w:val="24"/>
        </w:rPr>
        <w:t>With respect to</w:t>
      </w:r>
      <w:r w:rsidR="001A3A4E" w:rsidRPr="00D443DB">
        <w:rPr>
          <w:rFonts w:asciiTheme="minorHAnsi" w:eastAsia="Meiryo" w:hAnsiTheme="minorHAnsi"/>
          <w:sz w:val="24"/>
          <w:szCs w:val="24"/>
        </w:rPr>
        <w:t xml:space="preserve"> </w:t>
      </w:r>
      <w:r w:rsidR="00B34112" w:rsidRPr="00D443DB">
        <w:rPr>
          <w:rFonts w:asciiTheme="minorHAnsi" w:eastAsia="Meiryo" w:hAnsiTheme="minorHAnsi"/>
          <w:sz w:val="24"/>
          <w:szCs w:val="24"/>
        </w:rPr>
        <w:t>self-compassion, studies showed, that self-critical attitude</w:t>
      </w:r>
      <w:r w:rsidR="00606529" w:rsidRPr="00D443DB">
        <w:rPr>
          <w:rFonts w:asciiTheme="minorHAnsi" w:eastAsia="Meiryo" w:hAnsiTheme="minorHAnsi"/>
          <w:sz w:val="24"/>
          <w:szCs w:val="24"/>
        </w:rPr>
        <w:t>s</w:t>
      </w:r>
      <w:r w:rsidR="00B34112" w:rsidRPr="00D443DB">
        <w:rPr>
          <w:rFonts w:asciiTheme="minorHAnsi" w:eastAsia="Meiryo" w:hAnsiTheme="minorHAnsi"/>
          <w:sz w:val="24"/>
          <w:szCs w:val="24"/>
        </w:rPr>
        <w:t xml:space="preserve"> correlated more strongly </w:t>
      </w:r>
      <w:r w:rsidR="00BA1394" w:rsidRPr="00D443DB">
        <w:rPr>
          <w:rFonts w:asciiTheme="minorHAnsi" w:eastAsia="Meiryo" w:hAnsiTheme="minorHAnsi"/>
          <w:sz w:val="24"/>
          <w:szCs w:val="24"/>
        </w:rPr>
        <w:t xml:space="preserve">with </w:t>
      </w:r>
      <w:r w:rsidR="00B34112" w:rsidRPr="00D443DB">
        <w:rPr>
          <w:rFonts w:asciiTheme="minorHAnsi" w:eastAsia="Meiryo" w:hAnsiTheme="minorHAnsi"/>
          <w:sz w:val="24"/>
          <w:szCs w:val="24"/>
        </w:rPr>
        <w:t>negative affect, depressive symptoms, perceived stress, rumination, and neuroticism, whereas compassionate attitude</w:t>
      </w:r>
      <w:r w:rsidR="00606529" w:rsidRPr="00D443DB">
        <w:rPr>
          <w:rFonts w:asciiTheme="minorHAnsi" w:eastAsia="Meiryo" w:hAnsiTheme="minorHAnsi"/>
          <w:sz w:val="24"/>
          <w:szCs w:val="24"/>
        </w:rPr>
        <w:t>s</w:t>
      </w:r>
      <w:r w:rsidR="00B34112" w:rsidRPr="00D443DB">
        <w:rPr>
          <w:rFonts w:asciiTheme="minorHAnsi" w:eastAsia="Meiryo" w:hAnsiTheme="minorHAnsi"/>
          <w:sz w:val="24"/>
          <w:szCs w:val="24"/>
        </w:rPr>
        <w:t xml:space="preserve"> correlated more strongly </w:t>
      </w:r>
      <w:r w:rsidR="00BA1394" w:rsidRPr="00D443DB">
        <w:rPr>
          <w:rFonts w:asciiTheme="minorHAnsi" w:eastAsia="Meiryo" w:hAnsiTheme="minorHAnsi"/>
          <w:sz w:val="24"/>
          <w:szCs w:val="24"/>
        </w:rPr>
        <w:t xml:space="preserve">with </w:t>
      </w:r>
      <w:r w:rsidR="00B34112" w:rsidRPr="00D443DB">
        <w:rPr>
          <w:rFonts w:asciiTheme="minorHAnsi" w:eastAsia="Meiryo" w:hAnsiTheme="minorHAnsi"/>
          <w:sz w:val="24"/>
          <w:szCs w:val="24"/>
        </w:rPr>
        <w:t xml:space="preserve">positive affect </w:t>
      </w:r>
      <w:r w:rsidR="00A67A60" w:rsidRPr="00D443DB">
        <w:rPr>
          <w:sz w:val="23"/>
          <w:szCs w:val="23"/>
        </w:rPr>
        <w:t>[16, 17]</w:t>
      </w:r>
      <w:r w:rsidR="00A67A60" w:rsidRPr="00D443DB">
        <w:rPr>
          <w:rFonts w:asciiTheme="minorHAnsi" w:eastAsia="Meiryo" w:hAnsiTheme="minorHAnsi"/>
          <w:sz w:val="24"/>
          <w:szCs w:val="24"/>
        </w:rPr>
        <w:t>.</w:t>
      </w:r>
    </w:p>
    <w:p w14:paraId="476F74D8" w14:textId="01C27FA2" w:rsidR="00BA5E2B" w:rsidRPr="00D443DB" w:rsidRDefault="00BA1394" w:rsidP="00515235">
      <w:pPr>
        <w:spacing w:after="0" w:line="320" w:lineRule="atLeast"/>
        <w:ind w:firstLine="288"/>
        <w:rPr>
          <w:rFonts w:asciiTheme="minorHAnsi" w:eastAsia="Meiryo" w:hAnsiTheme="minorHAnsi"/>
          <w:color w:val="FF0000"/>
          <w:sz w:val="24"/>
          <w:szCs w:val="24"/>
        </w:rPr>
      </w:pPr>
      <w:r w:rsidRPr="00D443DB">
        <w:rPr>
          <w:rFonts w:asciiTheme="minorHAnsi" w:eastAsia="Meiryo" w:hAnsiTheme="minorHAnsi"/>
          <w:sz w:val="24"/>
          <w:szCs w:val="24"/>
        </w:rPr>
        <w:t xml:space="preserve">Mindfulness aspects related to the quality of the heart </w:t>
      </w:r>
      <w:r w:rsidR="00BA5E2B" w:rsidRPr="00D443DB">
        <w:rPr>
          <w:rFonts w:asciiTheme="minorHAnsi" w:eastAsia="Meiryo" w:hAnsiTheme="minorHAnsi"/>
          <w:sz w:val="24"/>
          <w:szCs w:val="24"/>
        </w:rPr>
        <w:t>other than self-compassion</w:t>
      </w:r>
      <w:r w:rsidR="0091397D" w:rsidRPr="00D443DB">
        <w:rPr>
          <w:rFonts w:asciiTheme="minorHAnsi" w:eastAsia="Meiryo" w:hAnsiTheme="minorHAnsi"/>
          <w:sz w:val="24"/>
          <w:szCs w:val="24"/>
        </w:rPr>
        <w:t>,</w:t>
      </w:r>
      <w:r w:rsidR="00BA5E2B" w:rsidRPr="00D443DB">
        <w:rPr>
          <w:rFonts w:asciiTheme="minorHAnsi" w:eastAsia="Meiryo" w:hAnsiTheme="minorHAnsi"/>
          <w:sz w:val="24"/>
          <w:szCs w:val="24"/>
        </w:rPr>
        <w:t xml:space="preserve"> such as gratitude</w:t>
      </w:r>
      <w:r w:rsidR="00E861BB" w:rsidRPr="00D443DB">
        <w:rPr>
          <w:rFonts w:asciiTheme="minorHAnsi" w:eastAsia="Meiryo" w:hAnsiTheme="minorHAnsi"/>
          <w:sz w:val="24"/>
          <w:szCs w:val="24"/>
        </w:rPr>
        <w:t xml:space="preserve"> or feelings of unconditional happiness</w:t>
      </w:r>
      <w:r w:rsidR="0091397D" w:rsidRPr="00D443DB">
        <w:rPr>
          <w:rFonts w:asciiTheme="minorHAnsi" w:eastAsia="Meiryo" w:hAnsiTheme="minorHAnsi"/>
          <w:sz w:val="24"/>
          <w:szCs w:val="24"/>
        </w:rPr>
        <w:t>,</w:t>
      </w:r>
      <w:r w:rsidR="00E861BB" w:rsidRPr="00D443DB">
        <w:rPr>
          <w:rFonts w:asciiTheme="minorHAnsi" w:eastAsia="Meiryo" w:hAnsiTheme="minorHAnsi"/>
          <w:sz w:val="24"/>
          <w:szCs w:val="24"/>
        </w:rPr>
        <w:t xml:space="preserve"> </w:t>
      </w:r>
      <w:r w:rsidR="00BA5E2B" w:rsidRPr="00D443DB">
        <w:rPr>
          <w:rFonts w:asciiTheme="minorHAnsi" w:eastAsia="Meiryo" w:hAnsiTheme="minorHAnsi"/>
          <w:sz w:val="24"/>
          <w:szCs w:val="24"/>
        </w:rPr>
        <w:t xml:space="preserve">have received less attention in mindfulness research </w:t>
      </w:r>
      <w:r w:rsidR="00882002" w:rsidRPr="00D443DB">
        <w:rPr>
          <w:sz w:val="23"/>
          <w:szCs w:val="23"/>
        </w:rPr>
        <w:t>[18, 19]</w:t>
      </w:r>
      <w:r w:rsidR="00BA5E2B" w:rsidRPr="00D443DB">
        <w:rPr>
          <w:rFonts w:asciiTheme="minorHAnsi" w:eastAsia="Meiryo" w:hAnsiTheme="minorHAnsi"/>
          <w:sz w:val="24"/>
          <w:szCs w:val="24"/>
        </w:rPr>
        <w:t>. This is surprising because in Asian language mindfulness can be</w:t>
      </w:r>
      <w:r w:rsidR="00776DDF" w:rsidRPr="00D443DB">
        <w:rPr>
          <w:rFonts w:asciiTheme="minorHAnsi" w:eastAsia="Meiryo" w:hAnsiTheme="minorHAnsi"/>
          <w:sz w:val="24"/>
          <w:szCs w:val="24"/>
        </w:rPr>
        <w:t xml:space="preserve"> described as </w:t>
      </w:r>
      <w:r w:rsidR="00BA5E2B" w:rsidRPr="00D443DB">
        <w:rPr>
          <w:rFonts w:asciiTheme="minorHAnsi" w:eastAsia="Meiryo" w:hAnsiTheme="minorHAnsi"/>
          <w:sz w:val="24"/>
          <w:szCs w:val="24"/>
        </w:rPr>
        <w:t xml:space="preserve">presence of heart </w:t>
      </w:r>
      <w:r w:rsidR="00F450D3" w:rsidRPr="00D443DB">
        <w:rPr>
          <w:rFonts w:asciiTheme="minorHAnsi" w:eastAsia="Meiryo" w:hAnsiTheme="minorHAnsi"/>
          <w:color w:val="FF0000"/>
          <w:sz w:val="24"/>
          <w:szCs w:val="24"/>
        </w:rPr>
        <w:t>as well as mind</w:t>
      </w:r>
      <w:r w:rsidR="005D2A0A" w:rsidRPr="00D443DB">
        <w:rPr>
          <w:rFonts w:asciiTheme="minorHAnsi" w:eastAsia="Meiryo" w:hAnsiTheme="minorHAnsi"/>
          <w:color w:val="FF0000"/>
          <w:sz w:val="24"/>
          <w:szCs w:val="24"/>
        </w:rPr>
        <w:t xml:space="preserve"> </w:t>
      </w:r>
      <w:r w:rsidR="005D2A0A" w:rsidRPr="00D443DB">
        <w:rPr>
          <w:sz w:val="23"/>
          <w:szCs w:val="23"/>
        </w:rPr>
        <w:t xml:space="preserve">[20, </w:t>
      </w:r>
      <w:r w:rsidR="005D2A0A" w:rsidRPr="00D443DB">
        <w:rPr>
          <w:color w:val="FF0000"/>
          <w:sz w:val="23"/>
          <w:szCs w:val="23"/>
        </w:rPr>
        <w:t>21</w:t>
      </w:r>
      <w:r w:rsidR="005D2A0A" w:rsidRPr="00D443DB">
        <w:rPr>
          <w:sz w:val="23"/>
          <w:szCs w:val="23"/>
        </w:rPr>
        <w:t>]</w:t>
      </w:r>
      <w:r w:rsidR="00F450D3" w:rsidRPr="00D443DB">
        <w:rPr>
          <w:rFonts w:asciiTheme="minorHAnsi" w:eastAsia="Meiryo" w:hAnsiTheme="minorHAnsi"/>
          <w:sz w:val="24"/>
          <w:szCs w:val="24"/>
        </w:rPr>
        <w:t xml:space="preserve">. </w:t>
      </w:r>
      <w:r w:rsidR="00776DDF" w:rsidRPr="00D443DB">
        <w:rPr>
          <w:rFonts w:asciiTheme="minorHAnsi" w:eastAsia="Meiryo" w:hAnsiTheme="minorHAnsi"/>
          <w:color w:val="FF0000"/>
          <w:sz w:val="24"/>
          <w:szCs w:val="24"/>
        </w:rPr>
        <w:t>Specifically, the Japanese kanji (ideogram) for mindfulness (</w:t>
      </w:r>
      <w:r w:rsidR="00776DDF" w:rsidRPr="00D443DB">
        <w:rPr>
          <w:rFonts w:asciiTheme="minorHAnsi" w:eastAsia="Meiryo" w:hAnsiTheme="minorHAnsi"/>
          <w:i/>
          <w:color w:val="FF0000"/>
          <w:sz w:val="24"/>
          <w:szCs w:val="24"/>
        </w:rPr>
        <w:t>nen</w:t>
      </w:r>
      <w:r w:rsidR="00776DDF" w:rsidRPr="00D443DB">
        <w:rPr>
          <w:rFonts w:asciiTheme="minorHAnsi" w:eastAsia="Meiryo" w:hAnsiTheme="minorHAnsi"/>
          <w:color w:val="FF0000"/>
          <w:sz w:val="24"/>
          <w:szCs w:val="24"/>
        </w:rPr>
        <w:t xml:space="preserve">) is made up of two </w:t>
      </w:r>
      <w:r w:rsidR="001C2891" w:rsidRPr="00D443DB">
        <w:rPr>
          <w:rFonts w:asciiTheme="minorHAnsi" w:eastAsia="Meiryo" w:hAnsiTheme="minorHAnsi"/>
          <w:color w:val="FF0000"/>
          <w:sz w:val="24"/>
          <w:szCs w:val="24"/>
        </w:rPr>
        <w:t>parts</w:t>
      </w:r>
      <w:r w:rsidR="00776DDF" w:rsidRPr="00D443DB">
        <w:rPr>
          <w:rFonts w:asciiTheme="minorHAnsi" w:eastAsia="Meiryo" w:hAnsiTheme="minorHAnsi"/>
          <w:color w:val="FF0000"/>
          <w:sz w:val="24"/>
          <w:szCs w:val="24"/>
        </w:rPr>
        <w:t xml:space="preserve">. </w:t>
      </w:r>
      <w:r w:rsidR="001C2891" w:rsidRPr="00D443DB">
        <w:rPr>
          <w:rFonts w:asciiTheme="minorHAnsi" w:eastAsia="Meiryo" w:hAnsiTheme="minorHAnsi"/>
          <w:color w:val="FF0000"/>
          <w:sz w:val="24"/>
          <w:szCs w:val="24"/>
        </w:rPr>
        <w:t>The upper part</w:t>
      </w:r>
      <w:r w:rsidR="00515235" w:rsidRPr="00D443DB">
        <w:rPr>
          <w:rFonts w:asciiTheme="minorHAnsi" w:eastAsia="Meiryo" w:hAnsiTheme="minorHAnsi"/>
          <w:color w:val="FF0000"/>
          <w:sz w:val="24"/>
          <w:szCs w:val="24"/>
        </w:rPr>
        <w:t xml:space="preserve"> (</w:t>
      </w:r>
      <w:r w:rsidR="00515235" w:rsidRPr="00D443DB">
        <w:rPr>
          <w:rFonts w:asciiTheme="minorHAnsi" w:eastAsia="Meiryo" w:hAnsiTheme="minorHAnsi"/>
          <w:i/>
          <w:color w:val="FF0000"/>
          <w:sz w:val="24"/>
          <w:szCs w:val="24"/>
        </w:rPr>
        <w:t>ima</w:t>
      </w:r>
      <w:r w:rsidR="00515235" w:rsidRPr="00D443DB">
        <w:rPr>
          <w:rFonts w:asciiTheme="minorHAnsi" w:eastAsia="Meiryo" w:hAnsiTheme="minorHAnsi"/>
          <w:color w:val="FF0000"/>
          <w:sz w:val="24"/>
          <w:szCs w:val="24"/>
        </w:rPr>
        <w:t xml:space="preserve">) </w:t>
      </w:r>
      <w:r w:rsidR="001C2891" w:rsidRPr="00D443DB">
        <w:rPr>
          <w:rFonts w:asciiTheme="minorHAnsi" w:eastAsia="Meiryo" w:hAnsiTheme="minorHAnsi"/>
          <w:color w:val="FF0000"/>
          <w:sz w:val="24"/>
          <w:szCs w:val="24"/>
        </w:rPr>
        <w:t xml:space="preserve">which looks like a roof </w:t>
      </w:r>
      <w:r w:rsidR="00515235" w:rsidRPr="00D443DB">
        <w:rPr>
          <w:rFonts w:asciiTheme="minorHAnsi" w:eastAsia="Meiryo" w:hAnsiTheme="minorHAnsi"/>
          <w:color w:val="FF0000"/>
          <w:sz w:val="24"/>
          <w:szCs w:val="24"/>
        </w:rPr>
        <w:t xml:space="preserve">means this present moment or </w:t>
      </w:r>
      <w:r w:rsidR="001C2891" w:rsidRPr="00D443DB">
        <w:rPr>
          <w:rFonts w:asciiTheme="minorHAnsi" w:eastAsia="Meiryo" w:hAnsiTheme="minorHAnsi"/>
          <w:color w:val="FF0000"/>
          <w:sz w:val="24"/>
          <w:szCs w:val="24"/>
        </w:rPr>
        <w:t>the now, and the lower part</w:t>
      </w:r>
      <w:r w:rsidR="00515235" w:rsidRPr="00D443DB">
        <w:rPr>
          <w:rFonts w:asciiTheme="minorHAnsi" w:eastAsia="Meiryo" w:hAnsiTheme="minorHAnsi"/>
          <w:color w:val="FF0000"/>
          <w:sz w:val="24"/>
          <w:szCs w:val="24"/>
        </w:rPr>
        <w:t xml:space="preserve"> (</w:t>
      </w:r>
      <w:r w:rsidR="00515235" w:rsidRPr="00D443DB">
        <w:rPr>
          <w:rFonts w:asciiTheme="minorHAnsi" w:eastAsia="Meiryo" w:hAnsiTheme="minorHAnsi"/>
          <w:i/>
          <w:color w:val="FF0000"/>
          <w:sz w:val="24"/>
          <w:szCs w:val="24"/>
        </w:rPr>
        <w:t>shin</w:t>
      </w:r>
      <w:r w:rsidR="00515235" w:rsidRPr="00D443DB">
        <w:rPr>
          <w:rFonts w:asciiTheme="minorHAnsi" w:eastAsia="Meiryo" w:hAnsiTheme="minorHAnsi"/>
          <w:color w:val="FF0000"/>
          <w:sz w:val="24"/>
          <w:szCs w:val="24"/>
        </w:rPr>
        <w:t xml:space="preserve">) can be translated as mind or heart. </w:t>
      </w:r>
      <w:r w:rsidR="008B11CF" w:rsidRPr="00D443DB">
        <w:rPr>
          <w:rFonts w:asciiTheme="minorHAnsi" w:eastAsia="Meiryo" w:hAnsiTheme="minorHAnsi"/>
          <w:color w:val="FF0000"/>
          <w:sz w:val="24"/>
          <w:szCs w:val="24"/>
        </w:rPr>
        <w:t>Kabat-Zinn</w:t>
      </w:r>
      <w:r w:rsidR="00200586" w:rsidRPr="00D443DB">
        <w:rPr>
          <w:rFonts w:asciiTheme="minorHAnsi" w:eastAsia="Meiryo" w:hAnsiTheme="minorHAnsi"/>
          <w:color w:val="FF0000"/>
          <w:sz w:val="24"/>
          <w:szCs w:val="24"/>
        </w:rPr>
        <w:t xml:space="preserve"> </w:t>
      </w:r>
      <w:r w:rsidR="00200586" w:rsidRPr="00D443DB">
        <w:rPr>
          <w:color w:val="FF0000"/>
          <w:sz w:val="23"/>
          <w:szCs w:val="23"/>
        </w:rPr>
        <w:t>[22]</w:t>
      </w:r>
      <w:r w:rsidR="00200586" w:rsidRPr="00D443DB">
        <w:rPr>
          <w:rFonts w:asciiTheme="minorHAnsi" w:eastAsia="Meiryo" w:hAnsiTheme="minorHAnsi"/>
          <w:color w:val="FF0000"/>
          <w:sz w:val="24"/>
          <w:szCs w:val="24"/>
        </w:rPr>
        <w:t xml:space="preserve"> </w:t>
      </w:r>
      <w:r w:rsidR="008B11CF" w:rsidRPr="00D443DB">
        <w:rPr>
          <w:rFonts w:asciiTheme="minorHAnsi" w:eastAsia="Meiryo" w:hAnsiTheme="minorHAnsi"/>
          <w:color w:val="FF0000"/>
          <w:sz w:val="24"/>
          <w:szCs w:val="24"/>
        </w:rPr>
        <w:t xml:space="preserve">emphasizes the gentle, appreciative, and nurturing </w:t>
      </w:r>
      <w:r w:rsidR="000436F6" w:rsidRPr="00D443DB">
        <w:rPr>
          <w:rFonts w:asciiTheme="minorHAnsi" w:eastAsia="Meiryo" w:hAnsiTheme="minorHAnsi"/>
          <w:color w:val="FF0000"/>
          <w:sz w:val="24"/>
          <w:szCs w:val="24"/>
        </w:rPr>
        <w:t xml:space="preserve">side </w:t>
      </w:r>
      <w:r w:rsidR="008B11CF" w:rsidRPr="00D443DB">
        <w:rPr>
          <w:rFonts w:asciiTheme="minorHAnsi" w:eastAsia="Meiryo" w:hAnsiTheme="minorHAnsi"/>
          <w:color w:val="FF0000"/>
          <w:sz w:val="24"/>
          <w:szCs w:val="24"/>
        </w:rPr>
        <w:t>of mindfulness practice and writes that “a</w:t>
      </w:r>
      <w:r w:rsidR="006F2E4F" w:rsidRPr="00D443DB">
        <w:rPr>
          <w:rFonts w:asciiTheme="minorHAnsi" w:eastAsia="Meiryo" w:hAnsiTheme="minorHAnsi"/>
          <w:color w:val="FF0000"/>
          <w:sz w:val="24"/>
          <w:szCs w:val="24"/>
        </w:rPr>
        <w:t>nother way to think of it would be “heartfulness”</w:t>
      </w:r>
      <w:r w:rsidR="008B11CF" w:rsidRPr="00D443DB">
        <w:rPr>
          <w:rFonts w:asciiTheme="minorHAnsi" w:eastAsia="Meiryo" w:hAnsiTheme="minorHAnsi"/>
          <w:color w:val="FF0000"/>
          <w:sz w:val="24"/>
          <w:szCs w:val="24"/>
        </w:rPr>
        <w:t>”</w:t>
      </w:r>
      <w:r w:rsidR="006F2E4F" w:rsidRPr="00D443DB">
        <w:rPr>
          <w:rFonts w:asciiTheme="minorHAnsi" w:eastAsia="Meiryo" w:hAnsiTheme="minorHAnsi"/>
          <w:color w:val="FF0000"/>
          <w:sz w:val="24"/>
          <w:szCs w:val="24"/>
        </w:rPr>
        <w:t xml:space="preserve"> (p.</w:t>
      </w:r>
      <w:r w:rsidR="00E01764" w:rsidRPr="00D443DB">
        <w:rPr>
          <w:rFonts w:asciiTheme="minorHAnsi" w:eastAsia="Meiryo" w:hAnsiTheme="minorHAnsi"/>
          <w:color w:val="FF0000"/>
          <w:sz w:val="24"/>
          <w:szCs w:val="24"/>
        </w:rPr>
        <w:t xml:space="preserve"> 7</w:t>
      </w:r>
      <w:r w:rsidR="006F2E4F" w:rsidRPr="00D443DB">
        <w:rPr>
          <w:rFonts w:asciiTheme="minorHAnsi" w:eastAsia="Meiryo" w:hAnsiTheme="minorHAnsi"/>
          <w:color w:val="FF0000"/>
          <w:sz w:val="24"/>
          <w:szCs w:val="24"/>
        </w:rPr>
        <w:t>).</w:t>
      </w:r>
      <w:r w:rsidR="00DC7032" w:rsidRPr="00D443DB">
        <w:rPr>
          <w:rFonts w:asciiTheme="minorHAnsi" w:eastAsia="Meiryo" w:hAnsiTheme="minorHAnsi"/>
          <w:color w:val="FF0000"/>
          <w:sz w:val="24"/>
          <w:szCs w:val="24"/>
        </w:rPr>
        <w:t xml:space="preserve"> Based on this, Voci et al. </w:t>
      </w:r>
      <w:r w:rsidR="0086279A" w:rsidRPr="00D443DB">
        <w:rPr>
          <w:color w:val="FF0000"/>
          <w:sz w:val="23"/>
          <w:szCs w:val="23"/>
        </w:rPr>
        <w:t>[19]</w:t>
      </w:r>
      <w:r w:rsidR="0086279A" w:rsidRPr="00D443DB">
        <w:rPr>
          <w:rFonts w:asciiTheme="minorHAnsi" w:eastAsia="Meiryo" w:hAnsiTheme="minorHAnsi"/>
          <w:color w:val="FF0000"/>
          <w:sz w:val="24"/>
          <w:szCs w:val="24"/>
        </w:rPr>
        <w:t xml:space="preserve"> </w:t>
      </w:r>
      <w:r w:rsidR="00DC7032" w:rsidRPr="00D443DB">
        <w:rPr>
          <w:rFonts w:asciiTheme="minorHAnsi" w:eastAsia="Meiryo" w:hAnsiTheme="minorHAnsi"/>
          <w:color w:val="FF0000"/>
          <w:sz w:val="24"/>
          <w:szCs w:val="24"/>
        </w:rPr>
        <w:t>argue that “heartfulness can be used to describe the warm side of mindfulness</w:t>
      </w:r>
      <w:r w:rsidR="00B62BF0" w:rsidRPr="00D443DB">
        <w:rPr>
          <w:rFonts w:asciiTheme="minorHAnsi" w:eastAsia="Meiryo" w:hAnsiTheme="minorHAnsi"/>
          <w:color w:val="FF0000"/>
          <w:sz w:val="24"/>
          <w:szCs w:val="24"/>
        </w:rPr>
        <w:t>”</w:t>
      </w:r>
      <w:r w:rsidR="003F06DC" w:rsidRPr="00D443DB">
        <w:rPr>
          <w:rFonts w:asciiTheme="minorHAnsi" w:eastAsia="Meiryo" w:hAnsiTheme="minorHAnsi"/>
          <w:color w:val="FF0000"/>
          <w:sz w:val="24"/>
          <w:szCs w:val="24"/>
        </w:rPr>
        <w:t xml:space="preserve"> (p. 339)</w:t>
      </w:r>
      <w:r w:rsidR="009B7F15" w:rsidRPr="00D443DB">
        <w:rPr>
          <w:rFonts w:asciiTheme="minorHAnsi" w:eastAsia="Meiryo" w:hAnsiTheme="minorHAnsi"/>
          <w:color w:val="FF0000"/>
          <w:sz w:val="24"/>
          <w:szCs w:val="24"/>
        </w:rPr>
        <w:t xml:space="preserve">. They propose two variables that reflect this quality, </w:t>
      </w:r>
      <w:r w:rsidR="00B62BF0" w:rsidRPr="00D443DB">
        <w:rPr>
          <w:rFonts w:asciiTheme="minorHAnsi" w:eastAsia="Meiryo" w:hAnsiTheme="minorHAnsi"/>
          <w:color w:val="FF0000"/>
          <w:sz w:val="24"/>
          <w:szCs w:val="24"/>
        </w:rPr>
        <w:t xml:space="preserve">namely </w:t>
      </w:r>
      <w:r w:rsidR="009B7F15" w:rsidRPr="00D443DB">
        <w:rPr>
          <w:rFonts w:asciiTheme="minorHAnsi" w:eastAsia="Meiryo" w:hAnsiTheme="minorHAnsi"/>
          <w:color w:val="FF0000"/>
          <w:sz w:val="24"/>
          <w:szCs w:val="24"/>
        </w:rPr>
        <w:t xml:space="preserve">self-compassion and gratitude. </w:t>
      </w:r>
      <w:r w:rsidR="00DC68E8" w:rsidRPr="00D443DB">
        <w:rPr>
          <w:rFonts w:asciiTheme="minorHAnsi" w:eastAsia="Meiryo" w:hAnsiTheme="minorHAnsi"/>
          <w:color w:val="FF0000"/>
          <w:sz w:val="24"/>
          <w:szCs w:val="24"/>
        </w:rPr>
        <w:t>Similarly</w:t>
      </w:r>
      <w:r w:rsidR="000548AB" w:rsidRPr="00D443DB">
        <w:rPr>
          <w:rFonts w:asciiTheme="minorHAnsi" w:eastAsia="Meiryo" w:hAnsiTheme="minorHAnsi"/>
          <w:color w:val="FF0000"/>
          <w:sz w:val="24"/>
          <w:szCs w:val="24"/>
        </w:rPr>
        <w:t xml:space="preserve">, </w:t>
      </w:r>
      <w:r w:rsidR="00AA7452" w:rsidRPr="00D443DB">
        <w:rPr>
          <w:rFonts w:asciiTheme="minorHAnsi" w:eastAsia="Meiryo" w:hAnsiTheme="minorHAnsi"/>
          <w:color w:val="FF0000"/>
          <w:sz w:val="24"/>
          <w:szCs w:val="24"/>
        </w:rPr>
        <w:t xml:space="preserve">Rosenzweig </w:t>
      </w:r>
      <w:r w:rsidR="002F2E49" w:rsidRPr="00D443DB">
        <w:rPr>
          <w:color w:val="FF0000"/>
          <w:sz w:val="23"/>
          <w:szCs w:val="23"/>
        </w:rPr>
        <w:t>[23]</w:t>
      </w:r>
      <w:r w:rsidR="000548AB" w:rsidRPr="00D443DB">
        <w:rPr>
          <w:rFonts w:asciiTheme="minorHAnsi" w:eastAsia="Meiryo" w:hAnsiTheme="minorHAnsi"/>
          <w:color w:val="FF0000"/>
          <w:sz w:val="24"/>
          <w:szCs w:val="24"/>
        </w:rPr>
        <w:t xml:space="preserve"> describes </w:t>
      </w:r>
      <w:r w:rsidR="00DF7E2A" w:rsidRPr="00D443DB">
        <w:rPr>
          <w:rFonts w:asciiTheme="minorHAnsi" w:eastAsia="Meiryo" w:hAnsiTheme="minorHAnsi"/>
          <w:color w:val="FF0000"/>
          <w:sz w:val="24"/>
          <w:szCs w:val="24"/>
        </w:rPr>
        <w:t>gratitude and compassion</w:t>
      </w:r>
      <w:r w:rsidR="005131A4" w:rsidRPr="00D443DB">
        <w:rPr>
          <w:rFonts w:asciiTheme="minorHAnsi" w:eastAsia="Meiryo" w:hAnsiTheme="minorHAnsi"/>
          <w:color w:val="FF0000"/>
          <w:sz w:val="24"/>
          <w:szCs w:val="24"/>
        </w:rPr>
        <w:t xml:space="preserve"> </w:t>
      </w:r>
      <w:r w:rsidR="00DF7E2A" w:rsidRPr="00D443DB">
        <w:rPr>
          <w:rFonts w:asciiTheme="minorHAnsi" w:eastAsia="Meiryo" w:hAnsiTheme="minorHAnsi"/>
          <w:color w:val="FF0000"/>
          <w:sz w:val="24"/>
          <w:szCs w:val="24"/>
        </w:rPr>
        <w:t xml:space="preserve">as </w:t>
      </w:r>
      <w:r w:rsidR="00740AB9" w:rsidRPr="00D443DB">
        <w:rPr>
          <w:rFonts w:asciiTheme="minorHAnsi" w:eastAsia="Meiryo" w:hAnsiTheme="minorHAnsi"/>
          <w:color w:val="FF0000"/>
          <w:sz w:val="24"/>
          <w:szCs w:val="24"/>
        </w:rPr>
        <w:t>“</w:t>
      </w:r>
      <w:r w:rsidR="000548AB" w:rsidRPr="00D443DB">
        <w:rPr>
          <w:rFonts w:asciiTheme="minorHAnsi" w:eastAsia="Meiryo" w:hAnsiTheme="minorHAnsi"/>
          <w:color w:val="FF0000"/>
          <w:sz w:val="24"/>
          <w:szCs w:val="24"/>
        </w:rPr>
        <w:t>sisters</w:t>
      </w:r>
      <w:r w:rsidR="00740AB9" w:rsidRPr="00D443DB">
        <w:rPr>
          <w:rFonts w:asciiTheme="minorHAnsi" w:eastAsia="Meiryo" w:hAnsiTheme="minorHAnsi"/>
          <w:color w:val="FF0000"/>
          <w:sz w:val="24"/>
          <w:szCs w:val="24"/>
        </w:rPr>
        <w:t>”</w:t>
      </w:r>
      <w:r w:rsidR="000548AB" w:rsidRPr="00D443DB">
        <w:rPr>
          <w:rFonts w:asciiTheme="minorHAnsi" w:eastAsia="Meiryo" w:hAnsiTheme="minorHAnsi"/>
          <w:color w:val="FF0000"/>
          <w:sz w:val="24"/>
          <w:szCs w:val="24"/>
        </w:rPr>
        <w:t xml:space="preserve"> of mindfulness</w:t>
      </w:r>
      <w:r w:rsidR="00DF7E2A" w:rsidRPr="00D443DB">
        <w:rPr>
          <w:rFonts w:asciiTheme="minorHAnsi" w:eastAsia="Meiryo" w:hAnsiTheme="minorHAnsi"/>
          <w:color w:val="FF0000"/>
          <w:sz w:val="24"/>
          <w:szCs w:val="24"/>
        </w:rPr>
        <w:t xml:space="preserve">. </w:t>
      </w:r>
      <w:r w:rsidR="0092144C" w:rsidRPr="00D443DB">
        <w:rPr>
          <w:rFonts w:asciiTheme="minorHAnsi" w:eastAsia="Meiryo" w:hAnsiTheme="minorHAnsi"/>
          <w:sz w:val="24"/>
          <w:szCs w:val="24"/>
        </w:rPr>
        <w:t>Two studies</w:t>
      </w:r>
      <w:r w:rsidR="004017C1" w:rsidRPr="00D443DB">
        <w:rPr>
          <w:rFonts w:asciiTheme="minorHAnsi" w:eastAsia="Meiryo" w:hAnsiTheme="minorHAnsi"/>
          <w:sz w:val="24"/>
          <w:szCs w:val="24"/>
        </w:rPr>
        <w:t xml:space="preserve"> found that self-compassion and gratitude mediated the relationship between mindfulness and psychological well-being</w:t>
      </w:r>
      <w:r w:rsidR="0092144C" w:rsidRPr="00D443DB">
        <w:rPr>
          <w:rFonts w:asciiTheme="minorHAnsi" w:eastAsia="Meiryo" w:hAnsiTheme="minorHAnsi"/>
          <w:sz w:val="24"/>
          <w:szCs w:val="24"/>
        </w:rPr>
        <w:t xml:space="preserve"> </w:t>
      </w:r>
      <w:r w:rsidR="00646430" w:rsidRPr="00D443DB">
        <w:rPr>
          <w:sz w:val="23"/>
          <w:szCs w:val="23"/>
        </w:rPr>
        <w:t>[19, 24]</w:t>
      </w:r>
      <w:r w:rsidR="00935235" w:rsidRPr="00D443DB">
        <w:rPr>
          <w:rFonts w:asciiTheme="minorHAnsi" w:eastAsia="Meiryo" w:hAnsiTheme="minorHAnsi"/>
          <w:sz w:val="24"/>
          <w:szCs w:val="24"/>
        </w:rPr>
        <w:t xml:space="preserve">. </w:t>
      </w:r>
      <w:r w:rsidR="001E435D" w:rsidRPr="00D443DB">
        <w:rPr>
          <w:rFonts w:asciiTheme="minorHAnsi" w:eastAsia="Meiryo" w:hAnsiTheme="minorHAnsi"/>
          <w:sz w:val="24"/>
          <w:szCs w:val="24"/>
        </w:rPr>
        <w:t>Fin</w:t>
      </w:r>
      <w:r w:rsidR="00DF4D42" w:rsidRPr="00D443DB">
        <w:rPr>
          <w:rFonts w:asciiTheme="minorHAnsi" w:eastAsia="Meiryo" w:hAnsiTheme="minorHAnsi"/>
          <w:sz w:val="24"/>
          <w:szCs w:val="24"/>
        </w:rPr>
        <w:t xml:space="preserve">lay-Jones, Kane, and Rees </w:t>
      </w:r>
      <w:r w:rsidR="00DF4D42" w:rsidRPr="00D443DB">
        <w:rPr>
          <w:sz w:val="23"/>
          <w:szCs w:val="23"/>
        </w:rPr>
        <w:t>[25]</w:t>
      </w:r>
      <w:r w:rsidR="00DF4D42" w:rsidRPr="00D443DB">
        <w:rPr>
          <w:rFonts w:asciiTheme="minorHAnsi" w:eastAsia="Meiryo" w:hAnsiTheme="minorHAnsi"/>
          <w:sz w:val="24"/>
          <w:szCs w:val="24"/>
        </w:rPr>
        <w:t xml:space="preserve"> </w:t>
      </w:r>
      <w:r w:rsidR="001E435D" w:rsidRPr="00D443DB">
        <w:rPr>
          <w:rFonts w:asciiTheme="minorHAnsi" w:eastAsia="Meiryo" w:hAnsiTheme="minorHAnsi"/>
          <w:sz w:val="24"/>
          <w:szCs w:val="24"/>
        </w:rPr>
        <w:t>examined a 6-week online self-compassion p</w:t>
      </w:r>
      <w:r w:rsidR="00493C44" w:rsidRPr="00D443DB">
        <w:rPr>
          <w:rFonts w:asciiTheme="minorHAnsi" w:eastAsia="Meiryo" w:hAnsiTheme="minorHAnsi"/>
          <w:sz w:val="24"/>
          <w:szCs w:val="24"/>
        </w:rPr>
        <w:t xml:space="preserve">rogram for psychology trainees </w:t>
      </w:r>
      <w:r w:rsidR="000D7B9B" w:rsidRPr="00D443DB">
        <w:rPr>
          <w:rFonts w:asciiTheme="minorHAnsi" w:eastAsia="Meiryo" w:hAnsiTheme="minorHAnsi"/>
          <w:sz w:val="24"/>
          <w:szCs w:val="24"/>
        </w:rPr>
        <w:t>and found</w:t>
      </w:r>
      <w:r w:rsidR="00C46CF4" w:rsidRPr="00D443DB">
        <w:rPr>
          <w:rFonts w:asciiTheme="minorHAnsi" w:eastAsia="Meiryo" w:hAnsiTheme="minorHAnsi"/>
          <w:sz w:val="24"/>
          <w:szCs w:val="24"/>
        </w:rPr>
        <w:t>,</w:t>
      </w:r>
      <w:r w:rsidR="000D7B9B" w:rsidRPr="00D443DB">
        <w:rPr>
          <w:rFonts w:asciiTheme="minorHAnsi" w:eastAsia="Meiryo" w:hAnsiTheme="minorHAnsi"/>
          <w:sz w:val="24"/>
          <w:szCs w:val="24"/>
        </w:rPr>
        <w:t xml:space="preserve"> among others</w:t>
      </w:r>
      <w:r w:rsidR="00C46CF4" w:rsidRPr="00D443DB">
        <w:rPr>
          <w:rFonts w:asciiTheme="minorHAnsi" w:eastAsia="Meiryo" w:hAnsiTheme="minorHAnsi"/>
          <w:sz w:val="24"/>
          <w:szCs w:val="24"/>
        </w:rPr>
        <w:t>,</w:t>
      </w:r>
      <w:r w:rsidR="000D7B9B" w:rsidRPr="00D443DB">
        <w:rPr>
          <w:rFonts w:asciiTheme="minorHAnsi" w:eastAsia="Meiryo" w:hAnsiTheme="minorHAnsi"/>
          <w:sz w:val="24"/>
          <w:szCs w:val="24"/>
        </w:rPr>
        <w:t xml:space="preserve"> </w:t>
      </w:r>
      <w:r w:rsidR="001E435D" w:rsidRPr="00D443DB">
        <w:rPr>
          <w:rFonts w:asciiTheme="minorHAnsi" w:eastAsia="Meiryo" w:hAnsiTheme="minorHAnsi"/>
          <w:sz w:val="24"/>
          <w:szCs w:val="24"/>
        </w:rPr>
        <w:t>significant increases in self-compassion and happiness after the training and at 3-month follow-up.</w:t>
      </w:r>
    </w:p>
    <w:p w14:paraId="7E95C9A7" w14:textId="3401ED6C" w:rsidR="00C46CF4" w:rsidRPr="00CD258C" w:rsidRDefault="00FA0274" w:rsidP="00B176AC">
      <w:pPr>
        <w:spacing w:after="0" w:line="320" w:lineRule="atLeast"/>
        <w:ind w:firstLine="288"/>
        <w:rPr>
          <w:rFonts w:asciiTheme="minorHAnsi" w:eastAsia="Meiryo" w:hAnsiTheme="minorHAnsi"/>
          <w:sz w:val="24"/>
          <w:szCs w:val="24"/>
        </w:rPr>
      </w:pPr>
      <w:r w:rsidRPr="00D443DB">
        <w:rPr>
          <w:rFonts w:asciiTheme="minorHAnsi" w:eastAsia="Meiryo" w:hAnsiTheme="minorHAnsi"/>
          <w:sz w:val="24"/>
          <w:szCs w:val="24"/>
        </w:rPr>
        <w:t xml:space="preserve">There is an increasing interest in helping students to develop not only </w:t>
      </w:r>
      <w:r w:rsidR="00C46CF4" w:rsidRPr="00D443DB">
        <w:rPr>
          <w:rFonts w:asciiTheme="minorHAnsi" w:eastAsia="Meiryo" w:hAnsiTheme="minorHAnsi"/>
          <w:sz w:val="24"/>
          <w:szCs w:val="24"/>
        </w:rPr>
        <w:t xml:space="preserve">scientific and </w:t>
      </w:r>
      <w:r w:rsidRPr="00D443DB">
        <w:rPr>
          <w:rFonts w:asciiTheme="minorHAnsi" w:eastAsia="Meiryo" w:hAnsiTheme="minorHAnsi"/>
          <w:sz w:val="24"/>
          <w:szCs w:val="24"/>
        </w:rPr>
        <w:t xml:space="preserve">analytical skills, but </w:t>
      </w:r>
      <w:r w:rsidR="00C46CF4" w:rsidRPr="00D443DB">
        <w:rPr>
          <w:rFonts w:asciiTheme="minorHAnsi" w:eastAsia="Meiryo" w:hAnsiTheme="minorHAnsi"/>
          <w:sz w:val="24"/>
          <w:szCs w:val="24"/>
        </w:rPr>
        <w:t xml:space="preserve">also </w:t>
      </w:r>
      <w:r w:rsidRPr="00D443DB">
        <w:rPr>
          <w:rFonts w:asciiTheme="minorHAnsi" w:eastAsia="Meiryo" w:hAnsiTheme="minorHAnsi"/>
          <w:sz w:val="24"/>
          <w:szCs w:val="24"/>
        </w:rPr>
        <w:t>qualities o</w:t>
      </w:r>
      <w:r w:rsidR="007B226A" w:rsidRPr="00D443DB">
        <w:rPr>
          <w:rFonts w:asciiTheme="minorHAnsi" w:eastAsia="Meiryo" w:hAnsiTheme="minorHAnsi"/>
          <w:sz w:val="24"/>
          <w:szCs w:val="24"/>
        </w:rPr>
        <w:t xml:space="preserve">f the heart such as compassion </w:t>
      </w:r>
      <w:r w:rsidRPr="00D443DB">
        <w:rPr>
          <w:rFonts w:asciiTheme="minorHAnsi" w:eastAsia="Meiryo" w:hAnsiTheme="minorHAnsi"/>
          <w:sz w:val="24"/>
          <w:szCs w:val="24"/>
        </w:rPr>
        <w:t xml:space="preserve">or the development of the whole person </w:t>
      </w:r>
      <w:r w:rsidR="00E9659A" w:rsidRPr="00D443DB">
        <w:rPr>
          <w:sz w:val="23"/>
          <w:szCs w:val="23"/>
        </w:rPr>
        <w:t>[26]</w:t>
      </w:r>
      <w:r w:rsidR="00841666" w:rsidRPr="00D443DB">
        <w:rPr>
          <w:rFonts w:asciiTheme="minorHAnsi" w:eastAsia="Meiryo" w:hAnsiTheme="minorHAnsi"/>
          <w:sz w:val="24"/>
          <w:szCs w:val="24"/>
        </w:rPr>
        <w:t xml:space="preserve"> through mindfulness</w:t>
      </w:r>
      <w:r w:rsidRPr="00D443DB">
        <w:rPr>
          <w:rFonts w:asciiTheme="minorHAnsi" w:eastAsia="Meiryo" w:hAnsiTheme="minorHAnsi"/>
          <w:sz w:val="24"/>
          <w:szCs w:val="24"/>
        </w:rPr>
        <w:t xml:space="preserve">. The challenge of the standard MBSR and MSC programs for integrating them into the curriculum of </w:t>
      </w:r>
      <w:r w:rsidR="00C46CF4" w:rsidRPr="00D443DB">
        <w:rPr>
          <w:rFonts w:asciiTheme="minorHAnsi" w:eastAsia="Meiryo" w:hAnsiTheme="minorHAnsi"/>
          <w:sz w:val="24"/>
          <w:szCs w:val="24"/>
        </w:rPr>
        <w:t xml:space="preserve">college </w:t>
      </w:r>
      <w:r w:rsidRPr="00D443DB">
        <w:rPr>
          <w:rFonts w:asciiTheme="minorHAnsi" w:eastAsia="Meiryo" w:hAnsiTheme="minorHAnsi"/>
          <w:sz w:val="24"/>
          <w:szCs w:val="24"/>
        </w:rPr>
        <w:t xml:space="preserve">students is that they require a high time commitment of </w:t>
      </w:r>
      <w:r w:rsidR="00C46CF4" w:rsidRPr="00D443DB">
        <w:rPr>
          <w:rFonts w:asciiTheme="minorHAnsi" w:eastAsia="Meiryo" w:hAnsiTheme="minorHAnsi"/>
          <w:sz w:val="24"/>
          <w:szCs w:val="24"/>
        </w:rPr>
        <w:t xml:space="preserve">up to </w:t>
      </w:r>
      <w:r w:rsidRPr="00D443DB">
        <w:rPr>
          <w:rFonts w:asciiTheme="minorHAnsi" w:eastAsia="Meiryo" w:hAnsiTheme="minorHAnsi"/>
          <w:sz w:val="24"/>
          <w:szCs w:val="24"/>
        </w:rPr>
        <w:t xml:space="preserve">26 hours. Carmody and Baer </w:t>
      </w:r>
      <w:r w:rsidR="00CC2FBE" w:rsidRPr="00D443DB">
        <w:rPr>
          <w:sz w:val="23"/>
          <w:szCs w:val="23"/>
        </w:rPr>
        <w:t>[27]</w:t>
      </w:r>
      <w:r w:rsidR="00CC2FBE" w:rsidRPr="00D443DB">
        <w:rPr>
          <w:rFonts w:asciiTheme="minorHAnsi" w:eastAsia="Meiryo" w:hAnsiTheme="minorHAnsi"/>
          <w:sz w:val="24"/>
          <w:szCs w:val="24"/>
        </w:rPr>
        <w:t xml:space="preserve"> </w:t>
      </w:r>
      <w:r w:rsidRPr="00D443DB">
        <w:rPr>
          <w:rFonts w:asciiTheme="minorHAnsi" w:eastAsia="Meiryo" w:hAnsiTheme="minorHAnsi"/>
          <w:sz w:val="24"/>
          <w:szCs w:val="24"/>
        </w:rPr>
        <w:t xml:space="preserve">studied the effect of variation in mindfulness-based stress reduction class hours on psychological distress. They found that the correlation between </w:t>
      </w:r>
      <w:r w:rsidR="00C46CF4" w:rsidRPr="00D443DB">
        <w:rPr>
          <w:rFonts w:asciiTheme="minorHAnsi" w:eastAsia="Meiryo" w:hAnsiTheme="minorHAnsi"/>
          <w:sz w:val="24"/>
          <w:szCs w:val="24"/>
        </w:rPr>
        <w:t xml:space="preserve">the </w:t>
      </w:r>
      <w:r w:rsidRPr="00D443DB">
        <w:rPr>
          <w:rFonts w:asciiTheme="minorHAnsi" w:eastAsia="Meiryo" w:hAnsiTheme="minorHAnsi"/>
          <w:sz w:val="24"/>
          <w:szCs w:val="24"/>
        </w:rPr>
        <w:t>sizes</w:t>
      </w:r>
      <w:r w:rsidRPr="00CD258C">
        <w:rPr>
          <w:rFonts w:asciiTheme="minorHAnsi" w:eastAsia="Meiryo" w:hAnsiTheme="minorHAnsi"/>
          <w:sz w:val="24"/>
          <w:szCs w:val="24"/>
        </w:rPr>
        <w:t xml:space="preserve"> </w:t>
      </w:r>
      <w:r w:rsidR="009E46B9">
        <w:rPr>
          <w:rFonts w:asciiTheme="minorHAnsi" w:eastAsia="Meiryo" w:hAnsiTheme="minorHAnsi"/>
          <w:sz w:val="24"/>
          <w:szCs w:val="24"/>
        </w:rPr>
        <w:lastRenderedPageBreak/>
        <w:t xml:space="preserve">of the effects </w:t>
      </w:r>
      <w:r w:rsidRPr="00CD258C">
        <w:rPr>
          <w:rFonts w:asciiTheme="minorHAnsi" w:eastAsia="Meiryo" w:hAnsiTheme="minorHAnsi"/>
          <w:sz w:val="24"/>
          <w:szCs w:val="24"/>
        </w:rPr>
        <w:t xml:space="preserve">and </w:t>
      </w:r>
      <w:r w:rsidR="00C46CF4" w:rsidRPr="00CD258C">
        <w:rPr>
          <w:rFonts w:asciiTheme="minorHAnsi" w:eastAsia="Meiryo" w:hAnsiTheme="minorHAnsi"/>
          <w:sz w:val="24"/>
          <w:szCs w:val="24"/>
        </w:rPr>
        <w:t xml:space="preserve">the length of a program </w:t>
      </w:r>
      <w:r w:rsidRPr="00CD258C">
        <w:rPr>
          <w:rFonts w:asciiTheme="minorHAnsi" w:eastAsia="Meiryo" w:hAnsiTheme="minorHAnsi"/>
          <w:sz w:val="24"/>
          <w:szCs w:val="24"/>
        </w:rPr>
        <w:t xml:space="preserve">was </w:t>
      </w:r>
      <w:r w:rsidR="00C46CF4" w:rsidRPr="00CD258C">
        <w:rPr>
          <w:rFonts w:asciiTheme="minorHAnsi" w:eastAsia="Meiryo" w:hAnsiTheme="minorHAnsi"/>
          <w:sz w:val="24"/>
          <w:szCs w:val="24"/>
        </w:rPr>
        <w:t xml:space="preserve">neither </w:t>
      </w:r>
      <w:r w:rsidRPr="00CD258C">
        <w:rPr>
          <w:rFonts w:asciiTheme="minorHAnsi" w:eastAsia="Meiryo" w:hAnsiTheme="minorHAnsi"/>
          <w:sz w:val="24"/>
          <w:szCs w:val="24"/>
        </w:rPr>
        <w:t xml:space="preserve">significant for clinical </w:t>
      </w:r>
      <w:r w:rsidR="00C46CF4" w:rsidRPr="00CD258C">
        <w:rPr>
          <w:rFonts w:asciiTheme="minorHAnsi" w:eastAsia="Meiryo" w:hAnsiTheme="minorHAnsi"/>
          <w:sz w:val="24"/>
          <w:szCs w:val="24"/>
        </w:rPr>
        <w:t xml:space="preserve">nor </w:t>
      </w:r>
      <w:r w:rsidRPr="00CD258C">
        <w:rPr>
          <w:rFonts w:asciiTheme="minorHAnsi" w:eastAsia="Meiryo" w:hAnsiTheme="minorHAnsi"/>
          <w:sz w:val="24"/>
          <w:szCs w:val="24"/>
        </w:rPr>
        <w:t xml:space="preserve">nonclinical samples. Therefore abbreviated mindfulness programs may be worthwhile for </w:t>
      </w:r>
      <w:r w:rsidR="007B226A" w:rsidRPr="00CD258C">
        <w:rPr>
          <w:rFonts w:asciiTheme="minorHAnsi" w:eastAsia="Meiryo" w:hAnsiTheme="minorHAnsi"/>
          <w:sz w:val="24"/>
          <w:szCs w:val="24"/>
        </w:rPr>
        <w:t>university setting</w:t>
      </w:r>
      <w:r w:rsidR="009E46B9">
        <w:rPr>
          <w:rFonts w:asciiTheme="minorHAnsi" w:eastAsia="Meiryo" w:hAnsiTheme="minorHAnsi"/>
          <w:sz w:val="24"/>
          <w:szCs w:val="24"/>
        </w:rPr>
        <w:t>s</w:t>
      </w:r>
      <w:r w:rsidRPr="00CD258C">
        <w:rPr>
          <w:rFonts w:asciiTheme="minorHAnsi" w:eastAsia="Meiryo" w:hAnsiTheme="minorHAnsi"/>
          <w:sz w:val="24"/>
          <w:szCs w:val="24"/>
        </w:rPr>
        <w:t>.</w:t>
      </w:r>
    </w:p>
    <w:p w14:paraId="19E26826" w14:textId="47C003EE" w:rsidR="00686592" w:rsidRDefault="001E435D" w:rsidP="00BA5E2B">
      <w:pPr>
        <w:spacing w:after="0" w:line="320" w:lineRule="atLeast"/>
        <w:ind w:firstLine="288"/>
        <w:rPr>
          <w:rFonts w:asciiTheme="minorHAnsi" w:eastAsia="Meiryo" w:hAnsiTheme="minorHAnsi"/>
          <w:sz w:val="24"/>
          <w:szCs w:val="24"/>
        </w:rPr>
      </w:pPr>
      <w:r w:rsidRPr="00CD258C">
        <w:rPr>
          <w:rFonts w:asciiTheme="minorHAnsi" w:eastAsia="Meiryo" w:hAnsiTheme="minorHAnsi"/>
          <w:sz w:val="24"/>
          <w:szCs w:val="24"/>
        </w:rPr>
        <w:t xml:space="preserve">The </w:t>
      </w:r>
      <w:r w:rsidR="00C46CF4" w:rsidRPr="00CD258C">
        <w:rPr>
          <w:rFonts w:asciiTheme="minorHAnsi" w:eastAsia="Meiryo" w:hAnsiTheme="minorHAnsi"/>
          <w:sz w:val="24"/>
          <w:szCs w:val="24"/>
        </w:rPr>
        <w:t xml:space="preserve">purpose </w:t>
      </w:r>
      <w:r w:rsidRPr="00CD258C">
        <w:rPr>
          <w:rFonts w:asciiTheme="minorHAnsi" w:eastAsia="Meiryo" w:hAnsiTheme="minorHAnsi"/>
          <w:sz w:val="24"/>
          <w:szCs w:val="24"/>
        </w:rPr>
        <w:t xml:space="preserve">of the current study was to test the impact </w:t>
      </w:r>
      <w:r w:rsidR="00A83B1C">
        <w:rPr>
          <w:rFonts w:asciiTheme="minorHAnsi" w:eastAsia="Meiryo" w:hAnsiTheme="minorHAnsi"/>
          <w:sz w:val="24"/>
          <w:szCs w:val="24"/>
        </w:rPr>
        <w:t xml:space="preserve">of a brief mindfulness training </w:t>
      </w:r>
      <w:r w:rsidR="00A83B1C" w:rsidRPr="00A83B1C">
        <w:rPr>
          <w:rFonts w:asciiTheme="minorHAnsi" w:eastAsia="Meiryo" w:hAnsiTheme="minorHAnsi"/>
          <w:color w:val="FF0000"/>
          <w:sz w:val="24"/>
          <w:szCs w:val="24"/>
        </w:rPr>
        <w:t>(adapted version of MBSR</w:t>
      </w:r>
      <w:r w:rsidR="00A83B1C">
        <w:rPr>
          <w:rFonts w:asciiTheme="minorHAnsi" w:eastAsia="Meiryo" w:hAnsiTheme="minorHAnsi"/>
          <w:color w:val="FF0000"/>
          <w:sz w:val="24"/>
          <w:szCs w:val="24"/>
        </w:rPr>
        <w:t xml:space="preserve"> with elements of </w:t>
      </w:r>
      <w:r w:rsidR="00A83B1C" w:rsidRPr="00A83B1C">
        <w:rPr>
          <w:rFonts w:asciiTheme="minorHAnsi" w:eastAsia="Meiryo" w:hAnsiTheme="minorHAnsi"/>
          <w:color w:val="FF0000"/>
          <w:sz w:val="24"/>
          <w:szCs w:val="24"/>
        </w:rPr>
        <w:t xml:space="preserve">MSC) </w:t>
      </w:r>
      <w:r w:rsidRPr="00CD258C">
        <w:rPr>
          <w:rFonts w:asciiTheme="minorHAnsi" w:eastAsia="Meiryo" w:hAnsiTheme="minorHAnsi"/>
          <w:sz w:val="24"/>
          <w:szCs w:val="24"/>
        </w:rPr>
        <w:t xml:space="preserve">on heart qualities, </w:t>
      </w:r>
      <w:r w:rsidR="00C46CF4" w:rsidRPr="00CD258C">
        <w:rPr>
          <w:rFonts w:asciiTheme="minorHAnsi" w:eastAsia="Meiryo" w:hAnsiTheme="minorHAnsi"/>
          <w:sz w:val="24"/>
          <w:szCs w:val="24"/>
        </w:rPr>
        <w:t xml:space="preserve">including </w:t>
      </w:r>
      <w:r w:rsidRPr="00CD258C">
        <w:rPr>
          <w:rFonts w:asciiTheme="minorHAnsi" w:eastAsia="Meiryo" w:hAnsiTheme="minorHAnsi"/>
          <w:sz w:val="24"/>
          <w:szCs w:val="24"/>
        </w:rPr>
        <w:t>self-compassion, gratitude</w:t>
      </w:r>
      <w:r w:rsidR="00C46CF4" w:rsidRPr="00CD258C">
        <w:rPr>
          <w:rFonts w:asciiTheme="minorHAnsi" w:eastAsia="Meiryo" w:hAnsiTheme="minorHAnsi"/>
          <w:sz w:val="24"/>
          <w:szCs w:val="24"/>
        </w:rPr>
        <w:t>,</w:t>
      </w:r>
      <w:r w:rsidRPr="00CD258C">
        <w:rPr>
          <w:rFonts w:asciiTheme="minorHAnsi" w:eastAsia="Meiryo" w:hAnsiTheme="minorHAnsi"/>
          <w:sz w:val="24"/>
          <w:szCs w:val="24"/>
        </w:rPr>
        <w:t xml:space="preserve"> and the generation of feelings of happiness in a student sample. We hypothesized that a brief 9-week mindfulness training of 45 minutes per week </w:t>
      </w:r>
      <w:r w:rsidR="00C46CF4" w:rsidRPr="00CD258C">
        <w:rPr>
          <w:rFonts w:asciiTheme="minorHAnsi" w:eastAsia="Meiryo" w:hAnsiTheme="minorHAnsi"/>
          <w:sz w:val="24"/>
          <w:szCs w:val="24"/>
        </w:rPr>
        <w:t>(</w:t>
      </w:r>
      <w:r w:rsidR="003207AA" w:rsidRPr="00CD258C">
        <w:rPr>
          <w:rFonts w:asciiTheme="minorHAnsi" w:eastAsia="Meiryo" w:hAnsiTheme="minorHAnsi"/>
          <w:sz w:val="24"/>
          <w:szCs w:val="24"/>
        </w:rPr>
        <w:t>6 hours and 45 minutes</w:t>
      </w:r>
      <w:r w:rsidR="009E46B9">
        <w:rPr>
          <w:rFonts w:asciiTheme="minorHAnsi" w:eastAsia="Meiryo" w:hAnsiTheme="minorHAnsi"/>
          <w:sz w:val="24"/>
          <w:szCs w:val="24"/>
        </w:rPr>
        <w:t xml:space="preserve"> </w:t>
      </w:r>
      <w:r w:rsidR="009E46B9" w:rsidRPr="007C0F00">
        <w:rPr>
          <w:rFonts w:asciiTheme="minorHAnsi" w:eastAsia="Meiryo" w:hAnsiTheme="minorHAnsi"/>
          <w:color w:val="FF0000"/>
          <w:sz w:val="24"/>
          <w:szCs w:val="24"/>
        </w:rPr>
        <w:t>total</w:t>
      </w:r>
      <w:r w:rsidR="003207AA" w:rsidRPr="00CD258C">
        <w:rPr>
          <w:rFonts w:asciiTheme="minorHAnsi" w:eastAsia="Meiryo" w:hAnsiTheme="minorHAnsi"/>
          <w:sz w:val="24"/>
          <w:szCs w:val="24"/>
        </w:rPr>
        <w:t xml:space="preserve">) </w:t>
      </w:r>
      <w:r w:rsidRPr="00CD258C">
        <w:rPr>
          <w:rFonts w:asciiTheme="minorHAnsi" w:eastAsia="Meiryo" w:hAnsiTheme="minorHAnsi"/>
          <w:sz w:val="24"/>
          <w:szCs w:val="24"/>
        </w:rPr>
        <w:t>will enhance mindfulness and heart qualities directly after the training and four weeks later.</w:t>
      </w:r>
    </w:p>
    <w:p w14:paraId="1DC23FF1" w14:textId="77777777" w:rsidR="0087653F" w:rsidRPr="00887478" w:rsidRDefault="001E090F" w:rsidP="00AE4E40">
      <w:pPr>
        <w:spacing w:before="240" w:after="240" w:line="320" w:lineRule="atLeast"/>
        <w:rPr>
          <w:rFonts w:asciiTheme="minorHAnsi" w:eastAsia="Meiryo" w:hAnsiTheme="minorHAnsi"/>
          <w:b/>
          <w:sz w:val="24"/>
          <w:szCs w:val="24"/>
        </w:rPr>
      </w:pPr>
      <w:r>
        <w:rPr>
          <w:rFonts w:asciiTheme="minorHAnsi" w:eastAsia="Meiryo" w:hAnsiTheme="minorHAnsi"/>
          <w:b/>
          <w:sz w:val="24"/>
          <w:szCs w:val="24"/>
        </w:rPr>
        <w:t xml:space="preserve">2. </w:t>
      </w:r>
      <w:r w:rsidR="00595396" w:rsidRPr="00887478">
        <w:rPr>
          <w:rFonts w:asciiTheme="minorHAnsi" w:eastAsia="Meiryo" w:hAnsiTheme="minorHAnsi"/>
          <w:b/>
          <w:sz w:val="24"/>
          <w:szCs w:val="24"/>
        </w:rPr>
        <w:t>Method</w:t>
      </w:r>
    </w:p>
    <w:p w14:paraId="401BB4A0" w14:textId="77777777" w:rsidR="00DB4D02" w:rsidRPr="00887478" w:rsidRDefault="001E090F" w:rsidP="00AE4E40">
      <w:pPr>
        <w:spacing w:before="240" w:after="240" w:line="320" w:lineRule="atLeast"/>
        <w:rPr>
          <w:rFonts w:asciiTheme="minorHAnsi" w:eastAsia="Meiryo" w:hAnsiTheme="minorHAnsi"/>
          <w:b/>
          <w:i/>
          <w:sz w:val="24"/>
          <w:szCs w:val="24"/>
        </w:rPr>
      </w:pPr>
      <w:r w:rsidRPr="00887478">
        <w:rPr>
          <w:rFonts w:asciiTheme="minorHAnsi" w:eastAsia="Meiryo" w:hAnsiTheme="minorHAnsi"/>
          <w:b/>
          <w:i/>
          <w:sz w:val="24"/>
          <w:szCs w:val="24"/>
        </w:rPr>
        <w:t xml:space="preserve">2.1 </w:t>
      </w:r>
      <w:r w:rsidR="0046786F" w:rsidRPr="00887478">
        <w:rPr>
          <w:rFonts w:asciiTheme="minorHAnsi" w:eastAsia="Meiryo" w:hAnsiTheme="minorHAnsi"/>
          <w:b/>
          <w:i/>
          <w:sz w:val="24"/>
          <w:szCs w:val="24"/>
        </w:rPr>
        <w:t>Participants</w:t>
      </w:r>
    </w:p>
    <w:p w14:paraId="01ED412F" w14:textId="26D96206" w:rsidR="00532B4D" w:rsidRPr="002F660E" w:rsidRDefault="0056357F" w:rsidP="00841DB1">
      <w:pPr>
        <w:spacing w:after="0"/>
        <w:ind w:firstLine="284"/>
        <w:jc w:val="both"/>
        <w:rPr>
          <w:rFonts w:asciiTheme="minorHAnsi" w:eastAsia="Meiryo" w:hAnsiTheme="minorHAnsi"/>
          <w:sz w:val="24"/>
          <w:szCs w:val="24"/>
        </w:rPr>
      </w:pPr>
      <w:r w:rsidRPr="00887478">
        <w:rPr>
          <w:rFonts w:asciiTheme="minorHAnsi" w:eastAsia="Meiryo" w:hAnsiTheme="minorHAnsi"/>
          <w:sz w:val="24"/>
          <w:szCs w:val="24"/>
        </w:rPr>
        <w:t xml:space="preserve">The </w:t>
      </w:r>
      <w:r w:rsidR="003207AA">
        <w:rPr>
          <w:rFonts w:asciiTheme="minorHAnsi" w:eastAsia="Meiryo" w:hAnsiTheme="minorHAnsi"/>
          <w:sz w:val="24"/>
          <w:szCs w:val="24"/>
        </w:rPr>
        <w:t xml:space="preserve">9-week mindfulness </w:t>
      </w:r>
      <w:r w:rsidRPr="00887478">
        <w:rPr>
          <w:rFonts w:asciiTheme="minorHAnsi" w:eastAsia="Meiryo" w:hAnsiTheme="minorHAnsi"/>
          <w:sz w:val="24"/>
          <w:szCs w:val="24"/>
        </w:rPr>
        <w:t>training was offered as part of an interdisciplinary class in Mindfulness-Based Stress Reduction at Utah State University</w:t>
      </w:r>
      <w:r w:rsidR="00C6367F" w:rsidRPr="00887478">
        <w:rPr>
          <w:rFonts w:asciiTheme="minorHAnsi" w:eastAsia="Meiryo" w:hAnsiTheme="minorHAnsi"/>
          <w:sz w:val="24"/>
          <w:szCs w:val="24"/>
        </w:rPr>
        <w:t xml:space="preserve"> </w:t>
      </w:r>
      <w:r w:rsidRPr="00887478">
        <w:rPr>
          <w:rFonts w:asciiTheme="minorHAnsi" w:eastAsia="Meiryo" w:hAnsiTheme="minorHAnsi"/>
          <w:sz w:val="24"/>
          <w:szCs w:val="24"/>
        </w:rPr>
        <w:t>in 2017</w:t>
      </w:r>
      <w:r w:rsidR="00323A0D" w:rsidRPr="00887478">
        <w:rPr>
          <w:rFonts w:asciiTheme="minorHAnsi" w:eastAsia="Meiryo" w:hAnsiTheme="minorHAnsi"/>
          <w:sz w:val="24"/>
          <w:szCs w:val="24"/>
        </w:rPr>
        <w:t xml:space="preserve"> and was advertised </w:t>
      </w:r>
      <w:r w:rsidR="002014F9" w:rsidRPr="00887478">
        <w:rPr>
          <w:rFonts w:asciiTheme="minorHAnsi" w:eastAsia="Meiryo" w:hAnsiTheme="minorHAnsi"/>
          <w:sz w:val="24"/>
          <w:szCs w:val="24"/>
        </w:rPr>
        <w:t xml:space="preserve">via a circular email </w:t>
      </w:r>
      <w:r w:rsidR="00323A0D" w:rsidRPr="00887478">
        <w:rPr>
          <w:rFonts w:asciiTheme="minorHAnsi" w:eastAsia="Meiryo" w:hAnsiTheme="minorHAnsi"/>
          <w:sz w:val="24"/>
          <w:szCs w:val="24"/>
        </w:rPr>
        <w:t xml:space="preserve">at the College of Education and Human </w:t>
      </w:r>
      <w:r w:rsidR="00323A0D" w:rsidRPr="00AE5E3F">
        <w:rPr>
          <w:rFonts w:asciiTheme="minorHAnsi" w:eastAsia="Meiryo" w:hAnsiTheme="minorHAnsi"/>
          <w:sz w:val="24"/>
          <w:szCs w:val="24"/>
        </w:rPr>
        <w:t>Services</w:t>
      </w:r>
      <w:r w:rsidRPr="00AE5E3F">
        <w:rPr>
          <w:rFonts w:asciiTheme="minorHAnsi" w:eastAsia="Meiryo" w:hAnsiTheme="minorHAnsi"/>
          <w:sz w:val="24"/>
          <w:szCs w:val="24"/>
        </w:rPr>
        <w:t xml:space="preserve">. </w:t>
      </w:r>
      <w:r w:rsidR="00D063C8">
        <w:rPr>
          <w:rFonts w:asciiTheme="minorHAnsi" w:eastAsia="Meiryo" w:hAnsiTheme="minorHAnsi"/>
          <w:color w:val="FF0000"/>
          <w:sz w:val="24"/>
          <w:szCs w:val="24"/>
        </w:rPr>
        <w:t>There were no exclusion criteria other than age b</w:t>
      </w:r>
      <w:r w:rsidR="004B3D49">
        <w:rPr>
          <w:rFonts w:asciiTheme="minorHAnsi" w:eastAsia="Meiryo" w:hAnsiTheme="minorHAnsi"/>
          <w:color w:val="FF0000"/>
          <w:sz w:val="24"/>
          <w:szCs w:val="24"/>
        </w:rPr>
        <w:t xml:space="preserve">elow 18 years or </w:t>
      </w:r>
      <w:r w:rsidR="00D063C8">
        <w:rPr>
          <w:rFonts w:asciiTheme="minorHAnsi" w:eastAsia="Meiryo" w:hAnsiTheme="minorHAnsi"/>
          <w:color w:val="FF0000"/>
          <w:sz w:val="24"/>
          <w:szCs w:val="24"/>
        </w:rPr>
        <w:t xml:space="preserve">not </w:t>
      </w:r>
      <w:r w:rsidR="00FD10D8">
        <w:rPr>
          <w:rFonts w:asciiTheme="minorHAnsi" w:eastAsia="Meiryo" w:hAnsiTheme="minorHAnsi"/>
          <w:color w:val="FF0000"/>
          <w:sz w:val="24"/>
          <w:szCs w:val="24"/>
        </w:rPr>
        <w:t xml:space="preserve">being </w:t>
      </w:r>
      <w:r w:rsidR="00D063C8">
        <w:rPr>
          <w:rFonts w:asciiTheme="minorHAnsi" w:eastAsia="Meiryo" w:hAnsiTheme="minorHAnsi"/>
          <w:color w:val="FF0000"/>
          <w:sz w:val="24"/>
          <w:szCs w:val="24"/>
        </w:rPr>
        <w:t xml:space="preserve">enrolled at Utah State University. </w:t>
      </w:r>
      <w:r w:rsidR="00323A0D" w:rsidRPr="00887478">
        <w:rPr>
          <w:rFonts w:asciiTheme="minorHAnsi" w:eastAsia="Meiryo" w:hAnsiTheme="minorHAnsi"/>
          <w:sz w:val="24"/>
          <w:szCs w:val="24"/>
        </w:rPr>
        <w:t xml:space="preserve">A total of </w:t>
      </w:r>
      <w:r w:rsidR="002014F9" w:rsidRPr="00887478">
        <w:rPr>
          <w:rFonts w:asciiTheme="minorHAnsi" w:eastAsia="Meiryo" w:hAnsiTheme="minorHAnsi"/>
          <w:sz w:val="24"/>
          <w:szCs w:val="24"/>
        </w:rPr>
        <w:t>18</w:t>
      </w:r>
      <w:r w:rsidR="00323A0D" w:rsidRPr="00887478">
        <w:rPr>
          <w:rFonts w:asciiTheme="minorHAnsi" w:eastAsia="Meiryo" w:hAnsiTheme="minorHAnsi"/>
          <w:sz w:val="24"/>
          <w:szCs w:val="24"/>
        </w:rPr>
        <w:t xml:space="preserve"> students signed up for the class and </w:t>
      </w:r>
      <w:r w:rsidR="002014F9" w:rsidRPr="00887478">
        <w:rPr>
          <w:rFonts w:asciiTheme="minorHAnsi" w:eastAsia="Meiryo" w:hAnsiTheme="minorHAnsi"/>
          <w:sz w:val="24"/>
          <w:szCs w:val="24"/>
        </w:rPr>
        <w:t>all</w:t>
      </w:r>
      <w:r w:rsidR="00323A0D" w:rsidRPr="00887478">
        <w:rPr>
          <w:rFonts w:asciiTheme="minorHAnsi" w:eastAsia="Meiryo" w:hAnsiTheme="minorHAnsi"/>
          <w:sz w:val="24"/>
          <w:szCs w:val="24"/>
        </w:rPr>
        <w:t xml:space="preserve"> agreed to </w:t>
      </w:r>
      <w:r w:rsidR="003207AA">
        <w:rPr>
          <w:rFonts w:asciiTheme="minorHAnsi" w:eastAsia="Meiryo" w:hAnsiTheme="minorHAnsi"/>
          <w:sz w:val="24"/>
          <w:szCs w:val="24"/>
        </w:rPr>
        <w:t xml:space="preserve">participate </w:t>
      </w:r>
      <w:r w:rsidR="00323A0D" w:rsidRPr="00887478">
        <w:rPr>
          <w:rFonts w:asciiTheme="minorHAnsi" w:eastAsia="Meiryo" w:hAnsiTheme="minorHAnsi"/>
          <w:sz w:val="24"/>
          <w:szCs w:val="24"/>
        </w:rPr>
        <w:t>in the study.</w:t>
      </w:r>
      <w:r w:rsidR="002014F9" w:rsidRPr="00887478">
        <w:rPr>
          <w:rFonts w:asciiTheme="minorHAnsi" w:eastAsia="Meiryo" w:hAnsiTheme="minorHAnsi"/>
          <w:sz w:val="24"/>
          <w:szCs w:val="24"/>
        </w:rPr>
        <w:t xml:space="preserve"> </w:t>
      </w:r>
      <w:r w:rsidR="00014B72" w:rsidRPr="00887478">
        <w:rPr>
          <w:rFonts w:asciiTheme="minorHAnsi" w:eastAsia="Meiryo" w:hAnsiTheme="minorHAnsi"/>
          <w:sz w:val="24"/>
          <w:szCs w:val="24"/>
        </w:rPr>
        <w:t>Approval for the study was received by the Institutional Review Board</w:t>
      </w:r>
      <w:r w:rsidR="006557A0" w:rsidRPr="00887478">
        <w:rPr>
          <w:rFonts w:asciiTheme="minorHAnsi" w:eastAsia="Meiryo" w:hAnsiTheme="minorHAnsi"/>
          <w:sz w:val="24"/>
          <w:szCs w:val="24"/>
        </w:rPr>
        <w:t xml:space="preserve"> at Utah State </w:t>
      </w:r>
      <w:r w:rsidR="006557A0" w:rsidRPr="002F660E">
        <w:rPr>
          <w:rFonts w:asciiTheme="minorHAnsi" w:eastAsia="Meiryo" w:hAnsiTheme="minorHAnsi"/>
          <w:sz w:val="24"/>
          <w:szCs w:val="24"/>
        </w:rPr>
        <w:t>University</w:t>
      </w:r>
      <w:r w:rsidR="00014B72" w:rsidRPr="002F660E">
        <w:rPr>
          <w:rFonts w:asciiTheme="minorHAnsi" w:eastAsia="Meiryo" w:hAnsiTheme="minorHAnsi"/>
          <w:sz w:val="24"/>
          <w:szCs w:val="24"/>
        </w:rPr>
        <w:t>.</w:t>
      </w:r>
    </w:p>
    <w:p w14:paraId="05EA6080" w14:textId="135F4AF9" w:rsidR="00532B4D" w:rsidRPr="00887478" w:rsidRDefault="00532B4D" w:rsidP="00B3750D">
      <w:pPr>
        <w:spacing w:after="0"/>
        <w:ind w:firstLine="284"/>
        <w:jc w:val="both"/>
        <w:rPr>
          <w:rFonts w:asciiTheme="minorHAnsi" w:eastAsia="Meiryo" w:hAnsiTheme="minorHAnsi"/>
          <w:sz w:val="24"/>
          <w:szCs w:val="24"/>
        </w:rPr>
      </w:pPr>
      <w:r>
        <w:rPr>
          <w:rFonts w:asciiTheme="minorHAnsi" w:eastAsia="Meiryo" w:hAnsiTheme="minorHAnsi"/>
          <w:sz w:val="24"/>
          <w:szCs w:val="24"/>
        </w:rPr>
        <w:t>The mean age was 24 years (</w:t>
      </w:r>
      <w:r w:rsidRPr="00437DCD">
        <w:rPr>
          <w:rFonts w:asciiTheme="minorHAnsi" w:eastAsia="Meiryo" w:hAnsiTheme="minorHAnsi"/>
          <w:i/>
          <w:sz w:val="24"/>
          <w:szCs w:val="24"/>
        </w:rPr>
        <w:t>SD</w:t>
      </w:r>
      <w:r>
        <w:rPr>
          <w:rFonts w:asciiTheme="minorHAnsi" w:eastAsia="Meiryo" w:hAnsiTheme="minorHAnsi"/>
          <w:sz w:val="24"/>
          <w:szCs w:val="24"/>
        </w:rPr>
        <w:t xml:space="preserve"> = 4.49; range: 17-33). Of the 18 students, 11 (61.1%) were female and </w:t>
      </w:r>
      <w:r w:rsidR="003207AA">
        <w:rPr>
          <w:rFonts w:asciiTheme="minorHAnsi" w:eastAsia="Meiryo" w:hAnsiTheme="minorHAnsi"/>
          <w:sz w:val="24"/>
          <w:szCs w:val="24"/>
        </w:rPr>
        <w:t xml:space="preserve">seven </w:t>
      </w:r>
      <w:r>
        <w:rPr>
          <w:rFonts w:asciiTheme="minorHAnsi" w:eastAsia="Meiryo" w:hAnsiTheme="minorHAnsi"/>
          <w:sz w:val="24"/>
          <w:szCs w:val="24"/>
        </w:rPr>
        <w:t>(38.9%) were male. Regarding the racial background, 83.3% identified as White or Caucasian and 28% as other.</w:t>
      </w:r>
    </w:p>
    <w:p w14:paraId="0B84B95D" w14:textId="77777777" w:rsidR="00E1064A" w:rsidRPr="00B21EC0" w:rsidRDefault="001E090F" w:rsidP="00AE4E40">
      <w:pPr>
        <w:spacing w:before="240" w:after="240" w:line="320" w:lineRule="atLeast"/>
        <w:rPr>
          <w:rFonts w:asciiTheme="minorHAnsi" w:eastAsia="Meiryo" w:hAnsiTheme="minorHAnsi"/>
          <w:b/>
          <w:i/>
          <w:sz w:val="24"/>
          <w:szCs w:val="24"/>
        </w:rPr>
      </w:pPr>
      <w:r w:rsidRPr="00887478">
        <w:rPr>
          <w:rFonts w:asciiTheme="minorHAnsi" w:eastAsia="Meiryo" w:hAnsiTheme="minorHAnsi"/>
          <w:b/>
          <w:i/>
          <w:sz w:val="24"/>
          <w:szCs w:val="24"/>
        </w:rPr>
        <w:t>2.</w:t>
      </w:r>
      <w:r w:rsidRPr="00670F6F">
        <w:rPr>
          <w:rFonts w:asciiTheme="minorHAnsi" w:eastAsia="Meiryo" w:hAnsiTheme="minorHAnsi"/>
          <w:b/>
          <w:i/>
          <w:sz w:val="24"/>
          <w:szCs w:val="24"/>
        </w:rPr>
        <w:t xml:space="preserve">2 </w:t>
      </w:r>
      <w:r w:rsidR="0056357F" w:rsidRPr="00670F6F">
        <w:rPr>
          <w:rFonts w:asciiTheme="minorHAnsi" w:eastAsia="Meiryo" w:hAnsiTheme="minorHAnsi"/>
          <w:b/>
          <w:i/>
          <w:sz w:val="24"/>
          <w:szCs w:val="24"/>
        </w:rPr>
        <w:t>M</w:t>
      </w:r>
      <w:r w:rsidR="00AA4044" w:rsidRPr="00670F6F">
        <w:rPr>
          <w:rFonts w:asciiTheme="minorHAnsi" w:eastAsia="Meiryo" w:hAnsiTheme="minorHAnsi"/>
          <w:b/>
          <w:i/>
          <w:sz w:val="24"/>
          <w:szCs w:val="24"/>
        </w:rPr>
        <w:t>indfulness</w:t>
      </w:r>
      <w:r w:rsidR="0056357F" w:rsidRPr="00887478">
        <w:rPr>
          <w:rFonts w:asciiTheme="minorHAnsi" w:eastAsia="Meiryo" w:hAnsiTheme="minorHAnsi"/>
          <w:b/>
          <w:i/>
          <w:sz w:val="24"/>
          <w:szCs w:val="24"/>
        </w:rPr>
        <w:t xml:space="preserve"> training</w:t>
      </w:r>
    </w:p>
    <w:p w14:paraId="5C368E78" w14:textId="3518BBC6" w:rsidR="005D0850" w:rsidRPr="005D0850" w:rsidRDefault="0070662F" w:rsidP="005D0850">
      <w:pPr>
        <w:ind w:firstLine="284"/>
        <w:jc w:val="both"/>
        <w:rPr>
          <w:rFonts w:asciiTheme="minorHAnsi" w:eastAsia="Meiryo" w:hAnsiTheme="minorHAnsi"/>
          <w:sz w:val="24"/>
          <w:szCs w:val="24"/>
        </w:rPr>
      </w:pPr>
      <w:r>
        <w:rPr>
          <w:rFonts w:asciiTheme="minorHAnsi" w:eastAsia="Meiryo" w:hAnsiTheme="minorHAnsi"/>
          <w:sz w:val="24"/>
          <w:szCs w:val="24"/>
        </w:rPr>
        <w:t xml:space="preserve">The </w:t>
      </w:r>
      <w:r w:rsidR="001E1504">
        <w:rPr>
          <w:rFonts w:asciiTheme="minorHAnsi" w:eastAsia="Meiryo" w:hAnsiTheme="minorHAnsi"/>
          <w:sz w:val="24"/>
          <w:szCs w:val="24"/>
        </w:rPr>
        <w:t xml:space="preserve">9-week </w:t>
      </w:r>
      <w:r w:rsidR="00CB42D0">
        <w:rPr>
          <w:rFonts w:asciiTheme="minorHAnsi" w:eastAsia="Meiryo" w:hAnsiTheme="minorHAnsi"/>
          <w:sz w:val="24"/>
          <w:szCs w:val="24"/>
        </w:rPr>
        <w:t>mindfulness</w:t>
      </w:r>
      <w:r>
        <w:rPr>
          <w:rFonts w:asciiTheme="minorHAnsi" w:eastAsia="Meiryo" w:hAnsiTheme="minorHAnsi"/>
          <w:sz w:val="24"/>
          <w:szCs w:val="24"/>
        </w:rPr>
        <w:t xml:space="preserve"> training consisted of </w:t>
      </w:r>
      <w:r w:rsidR="001E1504">
        <w:rPr>
          <w:rFonts w:asciiTheme="minorHAnsi" w:eastAsia="Meiryo" w:hAnsiTheme="minorHAnsi"/>
          <w:sz w:val="24"/>
          <w:szCs w:val="24"/>
        </w:rPr>
        <w:t xml:space="preserve">weekly </w:t>
      </w:r>
      <w:r w:rsidR="001E1504">
        <w:rPr>
          <w:rFonts w:eastAsia="Meiryo"/>
          <w:sz w:val="24"/>
          <w:szCs w:val="24"/>
        </w:rPr>
        <w:t>45</w:t>
      </w:r>
      <w:r w:rsidR="006B5FAE">
        <w:rPr>
          <w:rFonts w:eastAsia="Meiryo"/>
          <w:sz w:val="24"/>
          <w:szCs w:val="24"/>
        </w:rPr>
        <w:t>-</w:t>
      </w:r>
      <w:r w:rsidR="001E1504">
        <w:rPr>
          <w:rFonts w:eastAsia="Meiryo"/>
          <w:sz w:val="24"/>
          <w:szCs w:val="24"/>
        </w:rPr>
        <w:t>minute group sessions</w:t>
      </w:r>
      <w:r w:rsidR="00A35958">
        <w:rPr>
          <w:rFonts w:eastAsia="Meiryo"/>
          <w:sz w:val="24"/>
          <w:szCs w:val="24"/>
        </w:rPr>
        <w:t xml:space="preserve"> and </w:t>
      </w:r>
      <w:r w:rsidR="00A35958">
        <w:rPr>
          <w:rFonts w:asciiTheme="minorHAnsi" w:eastAsia="Meiryo" w:hAnsiTheme="minorHAnsi"/>
          <w:sz w:val="24"/>
          <w:szCs w:val="24"/>
        </w:rPr>
        <w:t>was led by the first author, a psychotherapist, mind-body medicine</w:t>
      </w:r>
      <w:r w:rsidR="00EE771B">
        <w:rPr>
          <w:rFonts w:asciiTheme="minorHAnsi" w:eastAsia="Meiryo" w:hAnsiTheme="minorHAnsi"/>
          <w:sz w:val="24"/>
          <w:szCs w:val="24"/>
        </w:rPr>
        <w:t xml:space="preserve"> therapist</w:t>
      </w:r>
      <w:r w:rsidR="00E16872">
        <w:rPr>
          <w:rFonts w:asciiTheme="minorHAnsi" w:eastAsia="Meiryo" w:hAnsiTheme="minorHAnsi"/>
          <w:sz w:val="24"/>
          <w:szCs w:val="24"/>
        </w:rPr>
        <w:t xml:space="preserve">, </w:t>
      </w:r>
      <w:r w:rsidR="00A35958">
        <w:rPr>
          <w:rFonts w:asciiTheme="minorHAnsi" w:eastAsia="Meiryo" w:hAnsiTheme="minorHAnsi"/>
          <w:sz w:val="24"/>
          <w:szCs w:val="24"/>
        </w:rPr>
        <w:t>and hatha yoga trainer</w:t>
      </w:r>
      <w:r w:rsidR="001E1504" w:rsidRPr="00B74607">
        <w:rPr>
          <w:rFonts w:eastAsia="Meiryo"/>
          <w:sz w:val="24"/>
          <w:szCs w:val="24"/>
        </w:rPr>
        <w:t>.</w:t>
      </w:r>
      <w:r w:rsidR="00A35958">
        <w:rPr>
          <w:rFonts w:eastAsia="Meiryo"/>
          <w:sz w:val="24"/>
          <w:szCs w:val="24"/>
        </w:rPr>
        <w:t xml:space="preserve"> </w:t>
      </w:r>
      <w:r w:rsidR="00804AC6">
        <w:rPr>
          <w:rFonts w:eastAsia="Meiryo"/>
          <w:sz w:val="24"/>
          <w:szCs w:val="24"/>
        </w:rPr>
        <w:t xml:space="preserve">She </w:t>
      </w:r>
      <w:r w:rsidR="00A35958">
        <w:rPr>
          <w:rFonts w:eastAsia="Meiryo"/>
          <w:sz w:val="24"/>
          <w:szCs w:val="24"/>
        </w:rPr>
        <w:t xml:space="preserve">did also attend the 8-week practicum in Mindfulness-Based Stress Reduction at the Center for Mindfulness at the University of Massachusetts Medical School. </w:t>
      </w:r>
      <w:r w:rsidR="00AE5E3F" w:rsidRPr="00AE5E3F">
        <w:rPr>
          <w:rFonts w:eastAsia="Meiryo"/>
          <w:sz w:val="24"/>
          <w:szCs w:val="24"/>
        </w:rPr>
        <w:t>Table 1 gives an overview</w:t>
      </w:r>
      <w:r w:rsidR="00AE5E3F">
        <w:rPr>
          <w:rFonts w:eastAsia="Meiryo"/>
          <w:sz w:val="24"/>
          <w:szCs w:val="24"/>
        </w:rPr>
        <w:t xml:space="preserve"> of the </w:t>
      </w:r>
      <w:r w:rsidR="00AE5E3F">
        <w:rPr>
          <w:rFonts w:asciiTheme="minorHAnsi" w:eastAsia="Meiryo" w:hAnsiTheme="minorHAnsi"/>
          <w:sz w:val="24"/>
          <w:szCs w:val="24"/>
        </w:rPr>
        <w:t>m</w:t>
      </w:r>
      <w:r w:rsidR="00AE5E3F" w:rsidRPr="00887478">
        <w:rPr>
          <w:rFonts w:asciiTheme="minorHAnsi" w:eastAsia="Meiryo" w:hAnsiTheme="minorHAnsi"/>
          <w:sz w:val="24"/>
          <w:szCs w:val="24"/>
        </w:rPr>
        <w:t>ain components</w:t>
      </w:r>
      <w:r w:rsidR="00AE5E3F">
        <w:rPr>
          <w:rFonts w:asciiTheme="minorHAnsi" w:eastAsia="Meiryo" w:hAnsiTheme="minorHAnsi"/>
          <w:sz w:val="24"/>
          <w:szCs w:val="24"/>
        </w:rPr>
        <w:t xml:space="preserve"> of the training.</w:t>
      </w:r>
      <w:r w:rsidR="00AE5E3F">
        <w:rPr>
          <w:rFonts w:eastAsia="Meiryo"/>
          <w:sz w:val="24"/>
          <w:szCs w:val="24"/>
        </w:rPr>
        <w:t xml:space="preserve"> </w:t>
      </w:r>
      <w:r w:rsidR="001E1504">
        <w:rPr>
          <w:rFonts w:eastAsia="Meiryo"/>
          <w:sz w:val="24"/>
          <w:szCs w:val="24"/>
        </w:rPr>
        <w:t xml:space="preserve">During the first five sessions participants </w:t>
      </w:r>
      <w:r w:rsidR="001E1504" w:rsidRPr="001E1504">
        <w:rPr>
          <w:rFonts w:asciiTheme="minorHAnsi" w:eastAsia="Meiryo" w:hAnsiTheme="minorHAnsi"/>
          <w:sz w:val="24"/>
          <w:szCs w:val="24"/>
        </w:rPr>
        <w:t xml:space="preserve">were introduced </w:t>
      </w:r>
      <w:r w:rsidR="00D740DF" w:rsidRPr="001E1504">
        <w:rPr>
          <w:rFonts w:asciiTheme="minorHAnsi" w:eastAsia="Meiryo" w:hAnsiTheme="minorHAnsi"/>
          <w:sz w:val="24"/>
          <w:szCs w:val="24"/>
        </w:rPr>
        <w:t>experientially to</w:t>
      </w:r>
      <w:r w:rsidR="00083F0D">
        <w:rPr>
          <w:rFonts w:asciiTheme="minorHAnsi" w:eastAsia="Meiryo" w:hAnsiTheme="minorHAnsi"/>
          <w:sz w:val="24"/>
          <w:szCs w:val="24"/>
        </w:rPr>
        <w:t xml:space="preserve"> the formal</w:t>
      </w:r>
      <w:r w:rsidR="00D740DF" w:rsidRPr="001E1504">
        <w:rPr>
          <w:rFonts w:asciiTheme="minorHAnsi" w:eastAsia="Meiryo" w:hAnsiTheme="minorHAnsi"/>
          <w:sz w:val="24"/>
          <w:szCs w:val="24"/>
        </w:rPr>
        <w:t xml:space="preserve"> mindfulness </w:t>
      </w:r>
      <w:r w:rsidR="00044589">
        <w:rPr>
          <w:rFonts w:asciiTheme="minorHAnsi" w:eastAsia="Meiryo" w:hAnsiTheme="minorHAnsi"/>
          <w:sz w:val="24"/>
          <w:szCs w:val="24"/>
        </w:rPr>
        <w:t>practice</w:t>
      </w:r>
      <w:r w:rsidR="00D740DF" w:rsidRPr="001E1504">
        <w:rPr>
          <w:rFonts w:asciiTheme="minorHAnsi" w:eastAsia="Meiryo" w:hAnsiTheme="minorHAnsi"/>
          <w:sz w:val="24"/>
          <w:szCs w:val="24"/>
        </w:rPr>
        <w:t xml:space="preserve">s, such as mindful yoga, </w:t>
      </w:r>
      <w:r w:rsidR="00083F0D">
        <w:rPr>
          <w:rFonts w:asciiTheme="minorHAnsi" w:eastAsia="Meiryo" w:hAnsiTheme="minorHAnsi"/>
          <w:sz w:val="24"/>
          <w:szCs w:val="24"/>
        </w:rPr>
        <w:t xml:space="preserve">the body scan, </w:t>
      </w:r>
      <w:r w:rsidR="00661775">
        <w:rPr>
          <w:rFonts w:asciiTheme="minorHAnsi" w:eastAsia="Meiryo" w:hAnsiTheme="minorHAnsi"/>
          <w:sz w:val="24"/>
          <w:szCs w:val="24"/>
        </w:rPr>
        <w:t>and different forms of meditation</w:t>
      </w:r>
      <w:r w:rsidR="00D740DF" w:rsidRPr="001E1504">
        <w:rPr>
          <w:rFonts w:asciiTheme="minorHAnsi" w:eastAsia="Meiryo" w:hAnsiTheme="minorHAnsi"/>
          <w:sz w:val="24"/>
          <w:szCs w:val="24"/>
        </w:rPr>
        <w:t>.</w:t>
      </w:r>
      <w:r w:rsidR="00F47E94">
        <w:rPr>
          <w:rFonts w:asciiTheme="minorHAnsi" w:eastAsia="Meiryo" w:hAnsiTheme="minorHAnsi"/>
          <w:sz w:val="24"/>
          <w:szCs w:val="24"/>
        </w:rPr>
        <w:t xml:space="preserve"> The next four sessions were used to deepen the </w:t>
      </w:r>
      <w:r w:rsidR="00083F0D">
        <w:rPr>
          <w:rFonts w:asciiTheme="minorHAnsi" w:eastAsia="Meiryo" w:hAnsiTheme="minorHAnsi"/>
          <w:sz w:val="24"/>
          <w:szCs w:val="24"/>
        </w:rPr>
        <w:t xml:space="preserve">formal mindfulness </w:t>
      </w:r>
      <w:r w:rsidR="00661775">
        <w:rPr>
          <w:rFonts w:asciiTheme="minorHAnsi" w:eastAsia="Meiryo" w:hAnsiTheme="minorHAnsi"/>
          <w:sz w:val="24"/>
          <w:szCs w:val="24"/>
        </w:rPr>
        <w:t xml:space="preserve">practices and the </w:t>
      </w:r>
      <w:r w:rsidR="003B18DF">
        <w:rPr>
          <w:rFonts w:asciiTheme="minorHAnsi" w:eastAsia="Meiryo" w:hAnsiTheme="minorHAnsi"/>
          <w:sz w:val="24"/>
          <w:szCs w:val="24"/>
        </w:rPr>
        <w:t>participants</w:t>
      </w:r>
      <w:r w:rsidR="00661775">
        <w:rPr>
          <w:rFonts w:asciiTheme="minorHAnsi" w:eastAsia="Meiryo" w:hAnsiTheme="minorHAnsi"/>
          <w:sz w:val="24"/>
          <w:szCs w:val="24"/>
        </w:rPr>
        <w:t xml:space="preserve"> received some psychoeducation about stress. </w:t>
      </w:r>
      <w:r w:rsidR="00044589">
        <w:rPr>
          <w:rFonts w:asciiTheme="minorHAnsi" w:eastAsia="Meiryo" w:hAnsiTheme="minorHAnsi"/>
          <w:sz w:val="24"/>
          <w:szCs w:val="24"/>
        </w:rPr>
        <w:t>During all sessions a focus</w:t>
      </w:r>
      <w:r w:rsidR="003B18DF">
        <w:rPr>
          <w:rFonts w:asciiTheme="minorHAnsi" w:eastAsia="Meiryo" w:hAnsiTheme="minorHAnsi"/>
          <w:sz w:val="24"/>
          <w:szCs w:val="24"/>
        </w:rPr>
        <w:t xml:space="preserve"> lied on the </w:t>
      </w:r>
      <w:r w:rsidR="00F718E9">
        <w:rPr>
          <w:rFonts w:asciiTheme="minorHAnsi" w:eastAsia="Meiryo" w:hAnsiTheme="minorHAnsi"/>
          <w:sz w:val="24"/>
          <w:szCs w:val="24"/>
        </w:rPr>
        <w:t xml:space="preserve">group </w:t>
      </w:r>
      <w:r w:rsidR="003B18DF">
        <w:rPr>
          <w:rFonts w:asciiTheme="minorHAnsi" w:eastAsia="Meiryo" w:hAnsiTheme="minorHAnsi"/>
          <w:sz w:val="24"/>
          <w:szCs w:val="24"/>
        </w:rPr>
        <w:t>sharing of the experiences with the mindfulness practices</w:t>
      </w:r>
      <w:r w:rsidR="00044589">
        <w:rPr>
          <w:rFonts w:asciiTheme="minorHAnsi" w:eastAsia="Meiryo" w:hAnsiTheme="minorHAnsi"/>
          <w:sz w:val="24"/>
          <w:szCs w:val="24"/>
        </w:rPr>
        <w:t xml:space="preserve">. </w:t>
      </w:r>
      <w:r w:rsidR="002014F9">
        <w:rPr>
          <w:rFonts w:asciiTheme="minorHAnsi" w:eastAsia="Meiryo" w:hAnsiTheme="minorHAnsi"/>
          <w:sz w:val="24"/>
          <w:szCs w:val="24"/>
        </w:rPr>
        <w:t xml:space="preserve">The home assignments were given as invitations to practice </w:t>
      </w:r>
      <w:r w:rsidR="009C141C">
        <w:rPr>
          <w:rFonts w:asciiTheme="minorHAnsi" w:eastAsia="Meiryo" w:hAnsiTheme="minorHAnsi"/>
          <w:sz w:val="24"/>
          <w:szCs w:val="24"/>
        </w:rPr>
        <w:t xml:space="preserve">mindful </w:t>
      </w:r>
      <w:r w:rsidR="002014F9">
        <w:rPr>
          <w:rFonts w:asciiTheme="minorHAnsi" w:eastAsia="Meiryo" w:hAnsiTheme="minorHAnsi"/>
          <w:sz w:val="24"/>
          <w:szCs w:val="24"/>
        </w:rPr>
        <w:t xml:space="preserve">self-care. </w:t>
      </w:r>
      <w:r w:rsidR="008F0B07">
        <w:rPr>
          <w:rFonts w:asciiTheme="minorHAnsi" w:eastAsia="Meiryo" w:hAnsiTheme="minorHAnsi"/>
          <w:sz w:val="24"/>
          <w:szCs w:val="24"/>
        </w:rPr>
        <w:t>Furthermore, the participants received a handout with the working definition</w:t>
      </w:r>
      <w:r w:rsidR="00576028">
        <w:rPr>
          <w:rFonts w:asciiTheme="minorHAnsi" w:eastAsia="Meiryo" w:hAnsiTheme="minorHAnsi"/>
          <w:sz w:val="24"/>
          <w:szCs w:val="24"/>
        </w:rPr>
        <w:t xml:space="preserve"> of mindfulness</w:t>
      </w:r>
      <w:r w:rsidR="008F0B07">
        <w:rPr>
          <w:rFonts w:asciiTheme="minorHAnsi" w:eastAsia="Meiryo" w:hAnsiTheme="minorHAnsi"/>
          <w:sz w:val="24"/>
          <w:szCs w:val="24"/>
        </w:rPr>
        <w:t xml:space="preserve">, the foundational attitudes, and some guidelines for practicing mindfulness </w:t>
      </w:r>
      <w:r w:rsidR="00A35958">
        <w:rPr>
          <w:rFonts w:asciiTheme="minorHAnsi" w:eastAsia="Meiryo" w:hAnsiTheme="minorHAnsi"/>
          <w:sz w:val="24"/>
          <w:szCs w:val="24"/>
        </w:rPr>
        <w:t xml:space="preserve">and were pointed to a </w:t>
      </w:r>
      <w:r w:rsidR="008F0B07">
        <w:rPr>
          <w:rFonts w:asciiTheme="minorHAnsi" w:eastAsia="Meiryo" w:hAnsiTheme="minorHAnsi"/>
          <w:sz w:val="24"/>
          <w:szCs w:val="24"/>
        </w:rPr>
        <w:t xml:space="preserve">link with </w:t>
      </w:r>
      <w:r w:rsidR="00A35958">
        <w:rPr>
          <w:rFonts w:asciiTheme="minorHAnsi" w:eastAsia="Meiryo" w:hAnsiTheme="minorHAnsi"/>
          <w:sz w:val="24"/>
          <w:szCs w:val="24"/>
        </w:rPr>
        <w:t xml:space="preserve">free </w:t>
      </w:r>
      <w:r w:rsidR="00282103">
        <w:rPr>
          <w:rFonts w:asciiTheme="minorHAnsi" w:eastAsia="Meiryo" w:hAnsiTheme="minorHAnsi"/>
          <w:sz w:val="24"/>
          <w:szCs w:val="24"/>
        </w:rPr>
        <w:t xml:space="preserve">audio mindfulness exercises </w:t>
      </w:r>
      <w:r w:rsidR="008F0B07">
        <w:rPr>
          <w:rFonts w:asciiTheme="minorHAnsi" w:eastAsia="Meiryo" w:hAnsiTheme="minorHAnsi"/>
          <w:sz w:val="24"/>
          <w:szCs w:val="24"/>
        </w:rPr>
        <w:t xml:space="preserve">to support the </w:t>
      </w:r>
      <w:r w:rsidR="002A7124">
        <w:rPr>
          <w:rFonts w:asciiTheme="minorHAnsi" w:eastAsia="Meiryo" w:hAnsiTheme="minorHAnsi"/>
          <w:sz w:val="24"/>
          <w:szCs w:val="24"/>
        </w:rPr>
        <w:t xml:space="preserve">home </w:t>
      </w:r>
      <w:r w:rsidR="008F0B07">
        <w:rPr>
          <w:rFonts w:asciiTheme="minorHAnsi" w:eastAsia="Meiryo" w:hAnsiTheme="minorHAnsi"/>
          <w:sz w:val="24"/>
          <w:szCs w:val="24"/>
        </w:rPr>
        <w:t>practice.</w:t>
      </w:r>
    </w:p>
    <w:p w14:paraId="799CF70C" w14:textId="77777777" w:rsidR="009C036F" w:rsidRDefault="009C036F" w:rsidP="009C036F">
      <w:pPr>
        <w:spacing w:after="0" w:line="320" w:lineRule="atLeast"/>
        <w:jc w:val="center"/>
        <w:rPr>
          <w:rFonts w:asciiTheme="minorHAnsi" w:hAnsiTheme="minorHAnsi"/>
          <w:b/>
          <w:sz w:val="24"/>
          <w:szCs w:val="24"/>
        </w:rPr>
      </w:pPr>
      <w:r w:rsidRPr="004817B4">
        <w:rPr>
          <w:rFonts w:asciiTheme="minorHAnsi" w:hAnsiTheme="minorHAnsi"/>
          <w:sz w:val="24"/>
          <w:szCs w:val="24"/>
        </w:rPr>
        <w:t>[Table</w:t>
      </w:r>
      <w:r>
        <w:rPr>
          <w:rFonts w:asciiTheme="minorHAnsi" w:hAnsiTheme="minorHAnsi"/>
          <w:sz w:val="24"/>
          <w:szCs w:val="24"/>
        </w:rPr>
        <w:t xml:space="preserve"> 1</w:t>
      </w:r>
      <w:r w:rsidRPr="004817B4">
        <w:rPr>
          <w:rFonts w:asciiTheme="minorHAnsi" w:hAnsiTheme="minorHAnsi"/>
          <w:sz w:val="24"/>
          <w:szCs w:val="24"/>
        </w:rPr>
        <w:t xml:space="preserve"> here]</w:t>
      </w:r>
    </w:p>
    <w:p w14:paraId="15BE7D60" w14:textId="77777777" w:rsidR="009C036F" w:rsidRPr="009C036F" w:rsidRDefault="009C036F" w:rsidP="009C036F">
      <w:pPr>
        <w:spacing w:after="0" w:line="320" w:lineRule="atLeast"/>
        <w:jc w:val="center"/>
        <w:rPr>
          <w:rFonts w:asciiTheme="minorHAnsi" w:hAnsiTheme="minorHAnsi"/>
          <w:b/>
          <w:sz w:val="24"/>
          <w:szCs w:val="24"/>
        </w:rPr>
      </w:pPr>
    </w:p>
    <w:p w14:paraId="47DC82A6" w14:textId="77777777" w:rsidR="009C036F" w:rsidRPr="007235F7" w:rsidRDefault="009C036F" w:rsidP="009C036F">
      <w:pPr>
        <w:jc w:val="both"/>
        <w:rPr>
          <w:rFonts w:asciiTheme="minorHAnsi" w:eastAsia="Meiryo" w:hAnsiTheme="minorHAnsi"/>
          <w:sz w:val="24"/>
          <w:szCs w:val="24"/>
        </w:rPr>
      </w:pPr>
      <w:r w:rsidRPr="00890AE5">
        <w:rPr>
          <w:rFonts w:asciiTheme="minorHAnsi" w:eastAsia="Meiryo" w:hAnsiTheme="minorHAnsi"/>
          <w:b/>
          <w:i/>
          <w:sz w:val="24"/>
          <w:szCs w:val="24"/>
        </w:rPr>
        <w:t>2.3 Measures</w:t>
      </w:r>
      <w:r w:rsidR="00C964F5" w:rsidRPr="00890AE5">
        <w:rPr>
          <w:rFonts w:asciiTheme="minorHAnsi" w:eastAsia="Meiryo" w:hAnsiTheme="minorHAnsi"/>
          <w:b/>
          <w:i/>
          <w:sz w:val="24"/>
          <w:szCs w:val="24"/>
        </w:rPr>
        <w:t xml:space="preserve"> and</w:t>
      </w:r>
      <w:r w:rsidR="00C964F5">
        <w:rPr>
          <w:rFonts w:asciiTheme="minorHAnsi" w:eastAsia="Meiryo" w:hAnsiTheme="minorHAnsi"/>
          <w:b/>
          <w:i/>
          <w:sz w:val="24"/>
          <w:szCs w:val="24"/>
        </w:rPr>
        <w:t xml:space="preserve"> procedures</w:t>
      </w:r>
    </w:p>
    <w:p w14:paraId="718CEBAD" w14:textId="77777777" w:rsidR="009C036F" w:rsidRPr="00323A0D" w:rsidRDefault="009C036F" w:rsidP="009C036F">
      <w:pPr>
        <w:ind w:firstLine="284"/>
        <w:jc w:val="both"/>
        <w:rPr>
          <w:rFonts w:asciiTheme="minorHAnsi" w:eastAsia="Meiryo" w:hAnsiTheme="minorHAnsi"/>
          <w:sz w:val="24"/>
          <w:szCs w:val="24"/>
        </w:rPr>
      </w:pPr>
      <w:r>
        <w:rPr>
          <w:rFonts w:asciiTheme="minorHAnsi" w:eastAsia="Meiryo" w:hAnsiTheme="minorHAnsi"/>
          <w:sz w:val="24"/>
          <w:szCs w:val="24"/>
        </w:rPr>
        <w:t xml:space="preserve">Two weeks before the start of the </w:t>
      </w:r>
      <w:r w:rsidR="00995CC2">
        <w:rPr>
          <w:rFonts w:asciiTheme="minorHAnsi" w:eastAsia="Meiryo" w:hAnsiTheme="minorHAnsi"/>
          <w:sz w:val="24"/>
          <w:szCs w:val="24"/>
        </w:rPr>
        <w:t xml:space="preserve">mindfulness </w:t>
      </w:r>
      <w:r>
        <w:rPr>
          <w:rFonts w:asciiTheme="minorHAnsi" w:eastAsia="Meiryo" w:hAnsiTheme="minorHAnsi"/>
          <w:sz w:val="24"/>
          <w:szCs w:val="24"/>
        </w:rPr>
        <w:t>training the students received an email with an online link to</w:t>
      </w:r>
      <w:r w:rsidR="00670F6F">
        <w:rPr>
          <w:rFonts w:asciiTheme="minorHAnsi" w:eastAsia="Meiryo" w:hAnsiTheme="minorHAnsi"/>
          <w:sz w:val="24"/>
          <w:szCs w:val="24"/>
        </w:rPr>
        <w:t xml:space="preserve"> the survey and were asked </w:t>
      </w:r>
      <w:r w:rsidR="000B2196">
        <w:rPr>
          <w:rFonts w:asciiTheme="minorHAnsi" w:eastAsia="Meiryo" w:hAnsiTheme="minorHAnsi"/>
          <w:sz w:val="24"/>
          <w:szCs w:val="24"/>
        </w:rPr>
        <w:t xml:space="preserve">to participate in the </w:t>
      </w:r>
      <w:r>
        <w:rPr>
          <w:rFonts w:asciiTheme="minorHAnsi" w:eastAsia="Meiryo" w:hAnsiTheme="minorHAnsi"/>
          <w:sz w:val="24"/>
          <w:szCs w:val="24"/>
        </w:rPr>
        <w:t xml:space="preserve">study. </w:t>
      </w:r>
      <w:r w:rsidRPr="007235F7">
        <w:rPr>
          <w:rFonts w:asciiTheme="minorHAnsi" w:eastAsia="Meiryo" w:hAnsiTheme="minorHAnsi"/>
          <w:sz w:val="24"/>
          <w:szCs w:val="24"/>
        </w:rPr>
        <w:t xml:space="preserve">Assessments </w:t>
      </w:r>
      <w:r>
        <w:rPr>
          <w:rFonts w:asciiTheme="minorHAnsi" w:eastAsia="Meiryo" w:hAnsiTheme="minorHAnsi"/>
          <w:sz w:val="24"/>
          <w:szCs w:val="24"/>
        </w:rPr>
        <w:t>were conducted</w:t>
      </w:r>
      <w:r w:rsidRPr="007235F7">
        <w:rPr>
          <w:rFonts w:asciiTheme="minorHAnsi" w:eastAsia="Meiryo" w:hAnsiTheme="minorHAnsi"/>
          <w:sz w:val="24"/>
          <w:szCs w:val="24"/>
        </w:rPr>
        <w:t xml:space="preserve"> </w:t>
      </w:r>
      <w:r>
        <w:rPr>
          <w:rFonts w:asciiTheme="minorHAnsi" w:eastAsia="Meiryo" w:hAnsiTheme="minorHAnsi"/>
          <w:sz w:val="24"/>
          <w:szCs w:val="24"/>
        </w:rPr>
        <w:lastRenderedPageBreak/>
        <w:t xml:space="preserve">via a web-based survey platform </w:t>
      </w:r>
      <w:r w:rsidRPr="007235F7">
        <w:rPr>
          <w:rFonts w:asciiTheme="minorHAnsi" w:eastAsia="Meiryo" w:hAnsiTheme="minorHAnsi"/>
          <w:sz w:val="24"/>
          <w:szCs w:val="24"/>
        </w:rPr>
        <w:t xml:space="preserve">before the </w:t>
      </w:r>
      <w:r>
        <w:rPr>
          <w:rFonts w:asciiTheme="minorHAnsi" w:eastAsia="Meiryo" w:hAnsiTheme="minorHAnsi"/>
          <w:sz w:val="24"/>
          <w:szCs w:val="24"/>
        </w:rPr>
        <w:t>training</w:t>
      </w:r>
      <w:r w:rsidRPr="007235F7">
        <w:rPr>
          <w:rFonts w:asciiTheme="minorHAnsi" w:eastAsia="Meiryo" w:hAnsiTheme="minorHAnsi"/>
          <w:sz w:val="24"/>
          <w:szCs w:val="24"/>
        </w:rPr>
        <w:t xml:space="preserve"> (pre), after the </w:t>
      </w:r>
      <w:r w:rsidR="00670F6F">
        <w:rPr>
          <w:rFonts w:asciiTheme="minorHAnsi" w:eastAsia="Meiryo" w:hAnsiTheme="minorHAnsi"/>
          <w:sz w:val="24"/>
          <w:szCs w:val="24"/>
        </w:rPr>
        <w:t>training</w:t>
      </w:r>
      <w:r w:rsidRPr="007235F7">
        <w:rPr>
          <w:rFonts w:asciiTheme="minorHAnsi" w:eastAsia="Meiryo" w:hAnsiTheme="minorHAnsi"/>
          <w:sz w:val="24"/>
          <w:szCs w:val="24"/>
        </w:rPr>
        <w:t xml:space="preserve"> (post), and four weeks after the </w:t>
      </w:r>
      <w:r w:rsidR="00670F6F">
        <w:rPr>
          <w:rFonts w:asciiTheme="minorHAnsi" w:eastAsia="Meiryo" w:hAnsiTheme="minorHAnsi"/>
          <w:sz w:val="24"/>
          <w:szCs w:val="24"/>
        </w:rPr>
        <w:t>training</w:t>
      </w:r>
      <w:r>
        <w:rPr>
          <w:rFonts w:asciiTheme="minorHAnsi" w:eastAsia="Meiryo" w:hAnsiTheme="minorHAnsi"/>
          <w:sz w:val="24"/>
          <w:szCs w:val="24"/>
        </w:rPr>
        <w:t xml:space="preserve"> (follow-up). </w:t>
      </w:r>
      <w:r w:rsidRPr="007235F7">
        <w:rPr>
          <w:rFonts w:asciiTheme="minorHAnsi" w:eastAsia="Meiryo" w:hAnsiTheme="minorHAnsi"/>
          <w:sz w:val="24"/>
          <w:szCs w:val="24"/>
        </w:rPr>
        <w:t xml:space="preserve">It </w:t>
      </w:r>
      <w:r>
        <w:rPr>
          <w:rFonts w:asciiTheme="minorHAnsi" w:eastAsia="Meiryo" w:hAnsiTheme="minorHAnsi"/>
          <w:sz w:val="24"/>
          <w:szCs w:val="24"/>
        </w:rPr>
        <w:t>took</w:t>
      </w:r>
      <w:r w:rsidR="006B5FAE">
        <w:rPr>
          <w:rFonts w:asciiTheme="minorHAnsi" w:eastAsia="Meiryo" w:hAnsiTheme="minorHAnsi"/>
          <w:sz w:val="24"/>
          <w:szCs w:val="24"/>
        </w:rPr>
        <w:t xml:space="preserve"> </w:t>
      </w:r>
      <w:r w:rsidRPr="007235F7">
        <w:rPr>
          <w:rFonts w:asciiTheme="minorHAnsi" w:eastAsia="Meiryo" w:hAnsiTheme="minorHAnsi"/>
          <w:sz w:val="24"/>
          <w:szCs w:val="24"/>
        </w:rPr>
        <w:t>approximately 20 minutes to complete each survey.</w:t>
      </w:r>
      <w:r>
        <w:rPr>
          <w:rFonts w:asciiTheme="minorHAnsi" w:eastAsia="Meiryo" w:hAnsiTheme="minorHAnsi"/>
          <w:sz w:val="24"/>
          <w:szCs w:val="24"/>
        </w:rPr>
        <w:t xml:space="preserve"> </w:t>
      </w:r>
      <w:r w:rsidRPr="00C12305">
        <w:rPr>
          <w:rFonts w:asciiTheme="minorHAnsi" w:eastAsia="Meiryo" w:hAnsiTheme="minorHAnsi"/>
          <w:sz w:val="24"/>
          <w:szCs w:val="24"/>
        </w:rPr>
        <w:t xml:space="preserve">The following measures were provided at all </w:t>
      </w:r>
      <w:r>
        <w:rPr>
          <w:rFonts w:asciiTheme="minorHAnsi" w:eastAsia="Meiryo" w:hAnsiTheme="minorHAnsi"/>
          <w:sz w:val="24"/>
          <w:szCs w:val="24"/>
        </w:rPr>
        <w:t>measurement points:</w:t>
      </w:r>
    </w:p>
    <w:p w14:paraId="463A2FBA" w14:textId="542711D6" w:rsidR="00CD21ED" w:rsidRDefault="00CD21ED" w:rsidP="00FE7890">
      <w:pPr>
        <w:ind w:firstLine="284"/>
        <w:jc w:val="both"/>
        <w:rPr>
          <w:rFonts w:asciiTheme="minorHAnsi" w:eastAsia="Meiryo" w:hAnsiTheme="minorHAnsi"/>
          <w:sz w:val="24"/>
          <w:szCs w:val="24"/>
        </w:rPr>
      </w:pPr>
      <w:r>
        <w:rPr>
          <w:rFonts w:asciiTheme="minorHAnsi" w:eastAsia="Meiryo" w:hAnsiTheme="minorHAnsi"/>
          <w:i/>
          <w:sz w:val="24"/>
          <w:szCs w:val="24"/>
        </w:rPr>
        <w:t>M</w:t>
      </w:r>
      <w:r w:rsidRPr="006644F5">
        <w:rPr>
          <w:rFonts w:asciiTheme="minorHAnsi" w:eastAsia="Meiryo" w:hAnsiTheme="minorHAnsi"/>
          <w:i/>
          <w:sz w:val="24"/>
          <w:szCs w:val="24"/>
        </w:rPr>
        <w:t>in</w:t>
      </w:r>
      <w:r w:rsidRPr="00E00439">
        <w:rPr>
          <w:rFonts w:asciiTheme="minorHAnsi" w:eastAsia="Meiryo" w:hAnsiTheme="minorHAnsi"/>
          <w:i/>
          <w:sz w:val="24"/>
          <w:szCs w:val="24"/>
        </w:rPr>
        <w:t>dfulness</w:t>
      </w:r>
      <w:r w:rsidRPr="006644F5">
        <w:rPr>
          <w:rFonts w:asciiTheme="minorHAnsi" w:eastAsia="Meiryo" w:hAnsiTheme="minorHAnsi"/>
          <w:i/>
          <w:sz w:val="24"/>
          <w:szCs w:val="24"/>
        </w:rPr>
        <w:t xml:space="preserve"> practices</w:t>
      </w:r>
      <w:r>
        <w:rPr>
          <w:rFonts w:asciiTheme="minorHAnsi" w:eastAsia="Meiryo" w:hAnsiTheme="minorHAnsi"/>
          <w:sz w:val="24"/>
          <w:szCs w:val="24"/>
        </w:rPr>
        <w:t xml:space="preserve">. The familiarity with different mindfulness practices (e.g., sitting meditation, body scan, yoga) was </w:t>
      </w:r>
      <w:r w:rsidR="009F753F">
        <w:rPr>
          <w:rFonts w:asciiTheme="minorHAnsi" w:eastAsia="Meiryo" w:hAnsiTheme="minorHAnsi"/>
          <w:sz w:val="24"/>
          <w:szCs w:val="24"/>
        </w:rPr>
        <w:t>inquired</w:t>
      </w:r>
      <w:r>
        <w:rPr>
          <w:rFonts w:asciiTheme="minorHAnsi" w:eastAsia="Meiryo" w:hAnsiTheme="minorHAnsi"/>
          <w:sz w:val="24"/>
          <w:szCs w:val="24"/>
        </w:rPr>
        <w:t xml:space="preserve"> before the start of the </w:t>
      </w:r>
      <w:r w:rsidRPr="00372C51">
        <w:rPr>
          <w:rFonts w:asciiTheme="minorHAnsi" w:eastAsia="Meiryo" w:hAnsiTheme="minorHAnsi"/>
          <w:sz w:val="24"/>
          <w:szCs w:val="24"/>
        </w:rPr>
        <w:t xml:space="preserve">training. In addition, the participants were asked </w:t>
      </w:r>
      <w:r w:rsidR="00890AE5" w:rsidRPr="00372C51">
        <w:rPr>
          <w:rFonts w:asciiTheme="minorHAnsi" w:eastAsia="Meiryo" w:hAnsiTheme="minorHAnsi"/>
          <w:sz w:val="24"/>
          <w:szCs w:val="24"/>
        </w:rPr>
        <w:t xml:space="preserve">to indicate </w:t>
      </w:r>
      <w:r w:rsidRPr="00372C51">
        <w:rPr>
          <w:rFonts w:asciiTheme="minorHAnsi" w:eastAsia="Meiryo" w:hAnsiTheme="minorHAnsi"/>
          <w:sz w:val="24"/>
          <w:szCs w:val="24"/>
        </w:rPr>
        <w:t>how frequ</w:t>
      </w:r>
      <w:r w:rsidR="00576028" w:rsidRPr="00372C51">
        <w:rPr>
          <w:rFonts w:asciiTheme="minorHAnsi" w:eastAsia="Meiryo" w:hAnsiTheme="minorHAnsi"/>
          <w:sz w:val="24"/>
          <w:szCs w:val="24"/>
        </w:rPr>
        <w:t xml:space="preserve">ent they practice each of the </w:t>
      </w:r>
      <w:r w:rsidRPr="00372C51">
        <w:rPr>
          <w:rFonts w:asciiTheme="minorHAnsi" w:eastAsia="Meiryo" w:hAnsiTheme="minorHAnsi"/>
          <w:sz w:val="24"/>
          <w:szCs w:val="24"/>
        </w:rPr>
        <w:t>mindfulness practices</w:t>
      </w:r>
      <w:r w:rsidR="00576028" w:rsidRPr="00372C51">
        <w:rPr>
          <w:rFonts w:asciiTheme="minorHAnsi" w:eastAsia="Meiryo" w:hAnsiTheme="minorHAnsi"/>
          <w:sz w:val="24"/>
          <w:szCs w:val="24"/>
        </w:rPr>
        <w:t xml:space="preserve"> they are familiar with</w:t>
      </w:r>
      <w:r w:rsidRPr="00372C51">
        <w:rPr>
          <w:rFonts w:asciiTheme="minorHAnsi" w:eastAsia="Meiryo" w:hAnsiTheme="minorHAnsi"/>
          <w:sz w:val="24"/>
          <w:szCs w:val="24"/>
        </w:rPr>
        <w:t xml:space="preserve"> on a 6-point scale ranging from 0 “never” to 5 “almost every day” as well as</w:t>
      </w:r>
      <w:r>
        <w:rPr>
          <w:rFonts w:asciiTheme="minorHAnsi" w:eastAsia="Meiryo" w:hAnsiTheme="minorHAnsi"/>
          <w:sz w:val="24"/>
          <w:szCs w:val="24"/>
        </w:rPr>
        <w:t xml:space="preserve"> how useful they find </w:t>
      </w:r>
      <w:r w:rsidR="008B200E">
        <w:rPr>
          <w:rFonts w:asciiTheme="minorHAnsi" w:eastAsia="Meiryo" w:hAnsiTheme="minorHAnsi"/>
          <w:sz w:val="24"/>
          <w:szCs w:val="24"/>
        </w:rPr>
        <w:t>them</w:t>
      </w:r>
      <w:r>
        <w:rPr>
          <w:rFonts w:asciiTheme="minorHAnsi" w:eastAsia="Meiryo" w:hAnsiTheme="minorHAnsi"/>
          <w:sz w:val="24"/>
          <w:szCs w:val="24"/>
        </w:rPr>
        <w:t xml:space="preserve"> on a 5-point scale ranging from 0 “not useful at all” to 4 “extremely useful</w:t>
      </w:r>
      <w:r w:rsidR="009E46B9">
        <w:rPr>
          <w:rFonts w:asciiTheme="minorHAnsi" w:eastAsia="Meiryo" w:hAnsiTheme="minorHAnsi"/>
          <w:sz w:val="24"/>
          <w:szCs w:val="24"/>
        </w:rPr>
        <w:t>.</w:t>
      </w:r>
      <w:r>
        <w:rPr>
          <w:rFonts w:asciiTheme="minorHAnsi" w:eastAsia="Meiryo" w:hAnsiTheme="minorHAnsi"/>
          <w:sz w:val="24"/>
          <w:szCs w:val="24"/>
        </w:rPr>
        <w:t>”</w:t>
      </w:r>
      <w:r w:rsidR="00890AE5">
        <w:rPr>
          <w:rFonts w:asciiTheme="minorHAnsi" w:eastAsia="Meiryo" w:hAnsiTheme="minorHAnsi"/>
          <w:sz w:val="24"/>
          <w:szCs w:val="24"/>
        </w:rPr>
        <w:t xml:space="preserve"> </w:t>
      </w:r>
      <w:r w:rsidR="000E0ED4">
        <w:rPr>
          <w:rFonts w:asciiTheme="minorHAnsi" w:eastAsia="Meiryo" w:hAnsiTheme="minorHAnsi"/>
          <w:sz w:val="24"/>
          <w:szCs w:val="24"/>
        </w:rPr>
        <w:t>Directly after the training and four weeks after the training, the participants were solely asked to indicate, how frequent they practice each of the mindfulness practices as well as how useful they find them.</w:t>
      </w:r>
    </w:p>
    <w:p w14:paraId="4145D15B" w14:textId="10D91CA5" w:rsidR="009C036F" w:rsidRPr="00D443DB" w:rsidRDefault="009C036F" w:rsidP="009C036F">
      <w:pPr>
        <w:ind w:firstLine="284"/>
        <w:jc w:val="both"/>
        <w:rPr>
          <w:rFonts w:asciiTheme="minorHAnsi" w:eastAsia="Meiryo" w:hAnsiTheme="minorHAnsi"/>
          <w:sz w:val="24"/>
          <w:szCs w:val="24"/>
        </w:rPr>
      </w:pPr>
      <w:r w:rsidRPr="00301719">
        <w:rPr>
          <w:rFonts w:asciiTheme="minorHAnsi" w:eastAsia="Meiryo" w:hAnsiTheme="minorHAnsi"/>
          <w:i/>
          <w:sz w:val="24"/>
          <w:szCs w:val="24"/>
        </w:rPr>
        <w:t>Mindfulness</w:t>
      </w:r>
      <w:r w:rsidRPr="00301719">
        <w:rPr>
          <w:rFonts w:asciiTheme="minorHAnsi" w:eastAsia="Meiryo" w:hAnsiTheme="minorHAnsi" w:hint="eastAsia"/>
          <w:sz w:val="24"/>
          <w:szCs w:val="24"/>
        </w:rPr>
        <w:t xml:space="preserve">. </w:t>
      </w:r>
      <w:r w:rsidRPr="00301719">
        <w:rPr>
          <w:rFonts w:asciiTheme="minorHAnsi" w:eastAsia="Meiryo" w:hAnsiTheme="minorHAnsi"/>
          <w:sz w:val="24"/>
          <w:szCs w:val="24"/>
        </w:rPr>
        <w:t>The</w:t>
      </w:r>
      <w:r>
        <w:rPr>
          <w:rFonts w:asciiTheme="minorHAnsi" w:eastAsia="Meiryo" w:hAnsiTheme="minorHAnsi"/>
          <w:sz w:val="24"/>
          <w:szCs w:val="24"/>
        </w:rPr>
        <w:t xml:space="preserve"> </w:t>
      </w:r>
      <w:r w:rsidRPr="00000312">
        <w:rPr>
          <w:rFonts w:asciiTheme="minorHAnsi" w:eastAsia="Meiryo" w:hAnsiTheme="minorHAnsi"/>
          <w:sz w:val="24"/>
          <w:szCs w:val="24"/>
        </w:rPr>
        <w:t xml:space="preserve">Five Facet Mindfulness Questionnaire-Short </w:t>
      </w:r>
      <w:r w:rsidRPr="00D443DB">
        <w:rPr>
          <w:rFonts w:asciiTheme="minorHAnsi" w:eastAsia="Meiryo" w:hAnsiTheme="minorHAnsi"/>
          <w:sz w:val="24"/>
          <w:szCs w:val="24"/>
        </w:rPr>
        <w:t>Form (FFMQ-SF</w:t>
      </w:r>
      <w:r w:rsidR="00DD564D" w:rsidRPr="00D443DB">
        <w:rPr>
          <w:rFonts w:asciiTheme="minorHAnsi" w:eastAsia="Meiryo" w:hAnsiTheme="minorHAnsi"/>
          <w:sz w:val="24"/>
          <w:szCs w:val="24"/>
        </w:rPr>
        <w:t xml:space="preserve">) </w:t>
      </w:r>
      <w:r w:rsidR="00DD564D" w:rsidRPr="00D443DB">
        <w:rPr>
          <w:sz w:val="23"/>
          <w:szCs w:val="23"/>
        </w:rPr>
        <w:t>[28]</w:t>
      </w:r>
      <w:r w:rsidRPr="00D443DB">
        <w:rPr>
          <w:rFonts w:asciiTheme="minorHAnsi" w:eastAsia="Meiryo" w:hAnsiTheme="minorHAnsi"/>
          <w:sz w:val="24"/>
          <w:szCs w:val="24"/>
        </w:rPr>
        <w:t xml:space="preserve"> is a 24-item scale and was use</w:t>
      </w:r>
      <w:r w:rsidR="00532EBC" w:rsidRPr="00D443DB">
        <w:rPr>
          <w:rFonts w:asciiTheme="minorHAnsi" w:eastAsia="Meiryo" w:hAnsiTheme="minorHAnsi"/>
          <w:sz w:val="24"/>
          <w:szCs w:val="24"/>
        </w:rPr>
        <w:t>d to assess overall mindfulness</w:t>
      </w:r>
      <w:r w:rsidRPr="00D443DB">
        <w:rPr>
          <w:rFonts w:asciiTheme="minorHAnsi" w:eastAsia="Meiryo" w:hAnsiTheme="minorHAnsi"/>
          <w:sz w:val="24"/>
          <w:szCs w:val="24"/>
        </w:rPr>
        <w:t xml:space="preserve">. </w:t>
      </w:r>
      <w:r w:rsidR="009E46B9" w:rsidRPr="00D443DB">
        <w:rPr>
          <w:rFonts w:asciiTheme="minorHAnsi" w:eastAsia="Meiryo" w:hAnsiTheme="minorHAnsi"/>
          <w:sz w:val="24"/>
          <w:szCs w:val="24"/>
        </w:rPr>
        <w:t>The i</w:t>
      </w:r>
      <w:r w:rsidRPr="00D443DB">
        <w:rPr>
          <w:rFonts w:asciiTheme="minorHAnsi" w:eastAsia="Meiryo" w:hAnsiTheme="minorHAnsi"/>
          <w:sz w:val="24"/>
          <w:szCs w:val="24"/>
        </w:rPr>
        <w:t>tems (e.g., “I perceive my feelings and emotions without having to react to them”) are rated on a 5-point scale ranging from 1 “never or very rarely true” to 5 “very often or always true</w:t>
      </w:r>
      <w:r w:rsidR="009E46B9" w:rsidRPr="00D443DB">
        <w:rPr>
          <w:rFonts w:asciiTheme="minorHAnsi" w:eastAsia="Meiryo" w:hAnsiTheme="minorHAnsi"/>
          <w:sz w:val="24"/>
          <w:szCs w:val="24"/>
        </w:rPr>
        <w:t>.</w:t>
      </w:r>
      <w:r w:rsidRPr="00D443DB">
        <w:rPr>
          <w:rFonts w:asciiTheme="minorHAnsi" w:eastAsia="Meiryo" w:hAnsiTheme="minorHAnsi"/>
          <w:sz w:val="24"/>
          <w:szCs w:val="24"/>
        </w:rPr>
        <w:t xml:space="preserve">” </w:t>
      </w:r>
      <w:r w:rsidR="009E46B9" w:rsidRPr="00D443DB">
        <w:rPr>
          <w:rFonts w:asciiTheme="minorHAnsi" w:eastAsia="Meiryo" w:hAnsiTheme="minorHAnsi"/>
          <w:sz w:val="24"/>
          <w:szCs w:val="24"/>
        </w:rPr>
        <w:t xml:space="preserve">Negative </w:t>
      </w:r>
      <w:r w:rsidR="00A96422" w:rsidRPr="00D443DB">
        <w:rPr>
          <w:rFonts w:asciiTheme="minorHAnsi" w:eastAsia="Meiryo" w:hAnsiTheme="minorHAnsi"/>
          <w:sz w:val="24"/>
          <w:szCs w:val="24"/>
        </w:rPr>
        <w:t xml:space="preserve">items were reverse-coded and all </w:t>
      </w:r>
      <w:r w:rsidR="00387B4D" w:rsidRPr="00D443DB">
        <w:rPr>
          <w:rFonts w:asciiTheme="minorHAnsi" w:eastAsia="Meiryo" w:hAnsiTheme="minorHAnsi"/>
          <w:sz w:val="24"/>
          <w:szCs w:val="24"/>
        </w:rPr>
        <w:t>items were summed up</w:t>
      </w:r>
      <w:r w:rsidR="009E46B9" w:rsidRPr="00D443DB">
        <w:rPr>
          <w:rFonts w:asciiTheme="minorHAnsi" w:eastAsia="Meiryo" w:hAnsiTheme="minorHAnsi"/>
          <w:sz w:val="24"/>
          <w:szCs w:val="24"/>
        </w:rPr>
        <w:t>,</w:t>
      </w:r>
      <w:r w:rsidR="00387B4D" w:rsidRPr="00D443DB">
        <w:rPr>
          <w:rFonts w:asciiTheme="minorHAnsi" w:eastAsia="Meiryo" w:hAnsiTheme="minorHAnsi"/>
          <w:sz w:val="24"/>
          <w:szCs w:val="24"/>
        </w:rPr>
        <w:t xml:space="preserve"> with higher scores indicating greater mindfulness (Cronbach’s </w:t>
      </w:r>
      <w:r w:rsidR="00387B4D" w:rsidRPr="00D443DB">
        <w:rPr>
          <w:rFonts w:asciiTheme="minorHAnsi" w:eastAsia="Meiryo" w:hAnsiTheme="minorHAnsi" w:cstheme="minorHAnsi"/>
          <w:sz w:val="24"/>
          <w:szCs w:val="24"/>
        </w:rPr>
        <w:t>α</w:t>
      </w:r>
      <w:r w:rsidR="00A3365A" w:rsidRPr="00D443DB">
        <w:rPr>
          <w:rFonts w:asciiTheme="minorHAnsi" w:eastAsia="Meiryo" w:hAnsiTheme="minorHAnsi"/>
          <w:sz w:val="24"/>
          <w:szCs w:val="24"/>
        </w:rPr>
        <w:t xml:space="preserve"> = </w:t>
      </w:r>
      <w:r w:rsidR="00387B4D" w:rsidRPr="00D443DB">
        <w:rPr>
          <w:rFonts w:asciiTheme="minorHAnsi" w:eastAsia="Meiryo" w:hAnsiTheme="minorHAnsi"/>
          <w:sz w:val="24"/>
          <w:szCs w:val="24"/>
        </w:rPr>
        <w:t>.80 at pre, .85 at post, and .84 at follow-up)</w:t>
      </w:r>
      <w:r w:rsidR="00BF45B1" w:rsidRPr="00D443DB">
        <w:rPr>
          <w:rFonts w:asciiTheme="minorHAnsi" w:eastAsia="Meiryo" w:hAnsiTheme="minorHAnsi"/>
          <w:sz w:val="24"/>
          <w:szCs w:val="24"/>
        </w:rPr>
        <w:t>.</w:t>
      </w:r>
      <w:r w:rsidR="005234ED" w:rsidRPr="00D443DB">
        <w:rPr>
          <w:rFonts w:asciiTheme="minorHAnsi" w:eastAsia="Meiryo" w:hAnsiTheme="minorHAnsi"/>
          <w:sz w:val="24"/>
          <w:szCs w:val="24"/>
        </w:rPr>
        <w:t xml:space="preserve"> The five facets of mindfulness </w:t>
      </w:r>
      <w:r w:rsidR="00532EBC" w:rsidRPr="00D443DB">
        <w:rPr>
          <w:rFonts w:asciiTheme="minorHAnsi" w:eastAsia="Meiryo" w:hAnsiTheme="minorHAnsi"/>
          <w:sz w:val="24"/>
          <w:szCs w:val="24"/>
        </w:rPr>
        <w:t xml:space="preserve">were not analysed separately due to low internal consistencies </w:t>
      </w:r>
      <w:r w:rsidR="00387B4D" w:rsidRPr="00D443DB">
        <w:rPr>
          <w:rFonts w:asciiTheme="minorHAnsi" w:eastAsia="Meiryo" w:hAnsiTheme="minorHAnsi"/>
          <w:sz w:val="24"/>
          <w:szCs w:val="24"/>
        </w:rPr>
        <w:t>(</w:t>
      </w:r>
      <w:r w:rsidR="00387B4D" w:rsidRPr="00D443DB">
        <w:rPr>
          <w:rFonts w:asciiTheme="minorHAnsi" w:eastAsia="Meiryo" w:hAnsiTheme="minorHAnsi" w:cstheme="minorHAnsi"/>
          <w:sz w:val="24"/>
          <w:szCs w:val="24"/>
        </w:rPr>
        <w:t>≤</w:t>
      </w:r>
      <w:r w:rsidR="00387B4D" w:rsidRPr="00D443DB">
        <w:rPr>
          <w:rFonts w:asciiTheme="minorHAnsi" w:eastAsia="Meiryo" w:hAnsiTheme="minorHAnsi"/>
          <w:sz w:val="24"/>
          <w:szCs w:val="24"/>
        </w:rPr>
        <w:t xml:space="preserve"> </w:t>
      </w:r>
      <w:r w:rsidR="00532EBC" w:rsidRPr="00D443DB">
        <w:rPr>
          <w:rFonts w:asciiTheme="minorHAnsi" w:eastAsia="Meiryo" w:hAnsiTheme="minorHAnsi"/>
          <w:sz w:val="24"/>
          <w:szCs w:val="24"/>
        </w:rPr>
        <w:t>.70) for three out of five facets.</w:t>
      </w:r>
    </w:p>
    <w:p w14:paraId="2E7D6148" w14:textId="2A957CCA" w:rsidR="009C036F" w:rsidRPr="00D443DB" w:rsidRDefault="009C036F" w:rsidP="009C036F">
      <w:pPr>
        <w:ind w:firstLine="284"/>
        <w:jc w:val="both"/>
        <w:rPr>
          <w:rFonts w:asciiTheme="minorHAnsi" w:eastAsia="Meiryo" w:hAnsiTheme="minorHAnsi"/>
          <w:sz w:val="24"/>
          <w:szCs w:val="24"/>
        </w:rPr>
      </w:pPr>
      <w:r w:rsidRPr="00D443DB">
        <w:rPr>
          <w:rFonts w:asciiTheme="minorHAnsi" w:eastAsia="Meiryo" w:hAnsiTheme="minorHAnsi"/>
          <w:i/>
          <w:sz w:val="24"/>
          <w:szCs w:val="24"/>
        </w:rPr>
        <w:t>Self-compassion</w:t>
      </w:r>
      <w:r w:rsidRPr="00D443DB">
        <w:rPr>
          <w:rFonts w:asciiTheme="minorHAnsi" w:eastAsia="Meiryo" w:hAnsiTheme="minorHAnsi"/>
          <w:sz w:val="24"/>
          <w:szCs w:val="24"/>
        </w:rPr>
        <w:t>. The Self-Compassion Scale-Short Form (SCS-SF</w:t>
      </w:r>
      <w:r w:rsidR="00CD4DBE" w:rsidRPr="00D443DB">
        <w:rPr>
          <w:rFonts w:asciiTheme="minorHAnsi" w:eastAsia="Meiryo" w:hAnsiTheme="minorHAnsi"/>
          <w:sz w:val="24"/>
          <w:szCs w:val="24"/>
        </w:rPr>
        <w:t xml:space="preserve">) </w:t>
      </w:r>
      <w:r w:rsidR="00CD4DBE" w:rsidRPr="00D443DB">
        <w:rPr>
          <w:sz w:val="23"/>
          <w:szCs w:val="23"/>
        </w:rPr>
        <w:t>[29]</w:t>
      </w:r>
      <w:r w:rsidR="00CD4DBE" w:rsidRPr="00D443DB">
        <w:rPr>
          <w:rFonts w:asciiTheme="minorHAnsi" w:eastAsia="Meiryo" w:hAnsiTheme="minorHAnsi"/>
          <w:sz w:val="24"/>
          <w:szCs w:val="24"/>
        </w:rPr>
        <w:t xml:space="preserve"> </w:t>
      </w:r>
      <w:r w:rsidR="00CD1121" w:rsidRPr="00D443DB">
        <w:rPr>
          <w:rFonts w:asciiTheme="minorHAnsi" w:eastAsia="Meiryo" w:hAnsiTheme="minorHAnsi"/>
          <w:sz w:val="24"/>
          <w:szCs w:val="24"/>
        </w:rPr>
        <w:t xml:space="preserve">consists of 12-items and </w:t>
      </w:r>
      <w:r w:rsidR="005234ED" w:rsidRPr="00D443DB">
        <w:rPr>
          <w:rFonts w:asciiTheme="minorHAnsi" w:eastAsia="Meiryo" w:hAnsiTheme="minorHAnsi"/>
          <w:sz w:val="24"/>
          <w:szCs w:val="24"/>
        </w:rPr>
        <w:t xml:space="preserve">was used to assess </w:t>
      </w:r>
      <w:r w:rsidRPr="00D443DB">
        <w:rPr>
          <w:rFonts w:asciiTheme="minorHAnsi" w:eastAsia="Meiryo" w:hAnsiTheme="minorHAnsi"/>
          <w:sz w:val="24"/>
          <w:szCs w:val="24"/>
        </w:rPr>
        <w:t>overall self-compassion</w:t>
      </w:r>
      <w:r w:rsidR="00CD1121" w:rsidRPr="00D443DB">
        <w:rPr>
          <w:rFonts w:asciiTheme="minorHAnsi" w:eastAsia="Meiryo" w:hAnsiTheme="minorHAnsi"/>
          <w:sz w:val="24"/>
          <w:szCs w:val="24"/>
        </w:rPr>
        <w:t xml:space="preserve"> as well as the two </w:t>
      </w:r>
      <w:r w:rsidR="00826602" w:rsidRPr="00D443DB">
        <w:rPr>
          <w:rFonts w:asciiTheme="minorHAnsi" w:eastAsia="Meiryo" w:hAnsiTheme="minorHAnsi"/>
          <w:sz w:val="24"/>
          <w:szCs w:val="24"/>
        </w:rPr>
        <w:t xml:space="preserve">factors </w:t>
      </w:r>
      <w:r w:rsidR="004B3B22" w:rsidRPr="00D443DB">
        <w:rPr>
          <w:rFonts w:asciiTheme="minorHAnsi" w:eastAsia="Meiryo" w:hAnsiTheme="minorHAnsi"/>
          <w:sz w:val="24"/>
          <w:szCs w:val="24"/>
        </w:rPr>
        <w:t>compassionate attitude</w:t>
      </w:r>
      <w:r w:rsidR="00606529" w:rsidRPr="00D443DB">
        <w:rPr>
          <w:rFonts w:asciiTheme="minorHAnsi" w:eastAsia="Meiryo" w:hAnsiTheme="minorHAnsi"/>
          <w:sz w:val="24"/>
          <w:szCs w:val="24"/>
        </w:rPr>
        <w:t>s</w:t>
      </w:r>
      <w:r w:rsidR="004B3B22" w:rsidRPr="00D443DB">
        <w:rPr>
          <w:rFonts w:asciiTheme="minorHAnsi" w:eastAsia="Meiryo" w:hAnsiTheme="minorHAnsi"/>
          <w:sz w:val="24"/>
          <w:szCs w:val="24"/>
        </w:rPr>
        <w:t xml:space="preserve"> versus self-critical attitude</w:t>
      </w:r>
      <w:r w:rsidR="00606529" w:rsidRPr="00D443DB">
        <w:rPr>
          <w:rFonts w:asciiTheme="minorHAnsi" w:eastAsia="Meiryo" w:hAnsiTheme="minorHAnsi"/>
          <w:sz w:val="24"/>
          <w:szCs w:val="24"/>
        </w:rPr>
        <w:t>s</w:t>
      </w:r>
      <w:r w:rsidR="003B2C81" w:rsidRPr="00D443DB">
        <w:rPr>
          <w:rFonts w:asciiTheme="minorHAnsi" w:eastAsia="Meiryo" w:hAnsiTheme="minorHAnsi"/>
          <w:sz w:val="24"/>
          <w:szCs w:val="24"/>
        </w:rPr>
        <w:t xml:space="preserve"> </w:t>
      </w:r>
      <w:r w:rsidR="003B2C81" w:rsidRPr="00D443DB">
        <w:rPr>
          <w:sz w:val="23"/>
          <w:szCs w:val="23"/>
        </w:rPr>
        <w:t>[30]</w:t>
      </w:r>
      <w:r w:rsidR="004B3B22" w:rsidRPr="00D443DB">
        <w:rPr>
          <w:rFonts w:asciiTheme="minorHAnsi" w:eastAsia="Meiryo" w:hAnsiTheme="minorHAnsi"/>
          <w:sz w:val="24"/>
          <w:szCs w:val="24"/>
        </w:rPr>
        <w:t xml:space="preserve">. </w:t>
      </w:r>
      <w:r w:rsidR="009E46B9" w:rsidRPr="00D443DB">
        <w:rPr>
          <w:rFonts w:asciiTheme="minorHAnsi" w:eastAsia="Meiryo" w:hAnsiTheme="minorHAnsi"/>
          <w:sz w:val="24"/>
          <w:szCs w:val="24"/>
        </w:rPr>
        <w:t>The i</w:t>
      </w:r>
      <w:r w:rsidRPr="00D443DB">
        <w:rPr>
          <w:rFonts w:asciiTheme="minorHAnsi" w:eastAsia="Meiryo" w:hAnsiTheme="minorHAnsi"/>
          <w:sz w:val="24"/>
          <w:szCs w:val="24"/>
        </w:rPr>
        <w:t>tems (e.g., “I’m disapproving and judgmental about my own flaws and inadequacies”) are rated on a 5-point scale ranging from 1 “almost never” to 5 “almost always</w:t>
      </w:r>
      <w:r w:rsidR="009E46B9" w:rsidRPr="00D443DB">
        <w:rPr>
          <w:rFonts w:asciiTheme="minorHAnsi" w:eastAsia="Meiryo" w:hAnsiTheme="minorHAnsi"/>
          <w:sz w:val="24"/>
          <w:szCs w:val="24"/>
        </w:rPr>
        <w:t>.</w:t>
      </w:r>
      <w:r w:rsidRPr="00D443DB">
        <w:rPr>
          <w:rFonts w:asciiTheme="minorHAnsi" w:eastAsia="Meiryo" w:hAnsiTheme="minorHAnsi"/>
          <w:sz w:val="24"/>
          <w:szCs w:val="24"/>
        </w:rPr>
        <w:t xml:space="preserve">” </w:t>
      </w:r>
      <w:r w:rsidR="00A23878" w:rsidRPr="00D443DB">
        <w:rPr>
          <w:rFonts w:asciiTheme="minorHAnsi" w:eastAsia="Meiryo" w:hAnsiTheme="minorHAnsi"/>
          <w:sz w:val="24"/>
          <w:szCs w:val="24"/>
        </w:rPr>
        <w:t>A mean score was calculated for self-compassionate attitude</w:t>
      </w:r>
      <w:r w:rsidR="00606529" w:rsidRPr="00D443DB">
        <w:rPr>
          <w:rFonts w:asciiTheme="minorHAnsi" w:eastAsia="Meiryo" w:hAnsiTheme="minorHAnsi"/>
          <w:sz w:val="24"/>
          <w:szCs w:val="24"/>
        </w:rPr>
        <w:t>s</w:t>
      </w:r>
      <w:r w:rsidR="00C964F5" w:rsidRPr="00D443DB">
        <w:rPr>
          <w:rFonts w:asciiTheme="minorHAnsi" w:eastAsia="Meiryo" w:hAnsiTheme="minorHAnsi"/>
          <w:sz w:val="24"/>
          <w:szCs w:val="24"/>
        </w:rPr>
        <w:t xml:space="preserve"> </w:t>
      </w:r>
      <w:r w:rsidR="00A23878" w:rsidRPr="00D443DB">
        <w:rPr>
          <w:rFonts w:asciiTheme="minorHAnsi" w:eastAsia="Meiryo" w:hAnsiTheme="minorHAnsi"/>
          <w:sz w:val="24"/>
          <w:szCs w:val="24"/>
        </w:rPr>
        <w:t>including the items of self-kindness, common humanity, and mindfulness</w:t>
      </w:r>
      <w:r w:rsidR="00920D52" w:rsidRPr="00D443DB">
        <w:rPr>
          <w:rFonts w:asciiTheme="minorHAnsi" w:eastAsia="Meiryo" w:hAnsiTheme="minorHAnsi"/>
          <w:sz w:val="24"/>
          <w:szCs w:val="24"/>
        </w:rPr>
        <w:t xml:space="preserve"> </w:t>
      </w:r>
      <w:r w:rsidR="00306EB5" w:rsidRPr="00D443DB">
        <w:rPr>
          <w:rFonts w:asciiTheme="minorHAnsi" w:eastAsia="Meiryo" w:hAnsiTheme="minorHAnsi"/>
          <w:sz w:val="24"/>
          <w:szCs w:val="24"/>
        </w:rPr>
        <w:t xml:space="preserve">(Cronbach’s α = .87 at pre, .76 at post, and .80 at follow-up) </w:t>
      </w:r>
      <w:r w:rsidR="00920D52" w:rsidRPr="00D443DB">
        <w:rPr>
          <w:rFonts w:asciiTheme="minorHAnsi" w:eastAsia="Meiryo" w:hAnsiTheme="minorHAnsi"/>
          <w:sz w:val="24"/>
          <w:szCs w:val="24"/>
        </w:rPr>
        <w:t>and for self-critical attitude</w:t>
      </w:r>
      <w:r w:rsidR="00606529" w:rsidRPr="00D443DB">
        <w:rPr>
          <w:rFonts w:asciiTheme="minorHAnsi" w:eastAsia="Meiryo" w:hAnsiTheme="minorHAnsi"/>
          <w:sz w:val="24"/>
          <w:szCs w:val="24"/>
        </w:rPr>
        <w:t>s</w:t>
      </w:r>
      <w:r w:rsidR="00C964F5" w:rsidRPr="00D443DB">
        <w:rPr>
          <w:rFonts w:asciiTheme="minorHAnsi" w:eastAsia="Meiryo" w:hAnsiTheme="minorHAnsi"/>
          <w:sz w:val="24"/>
          <w:szCs w:val="24"/>
        </w:rPr>
        <w:t xml:space="preserve"> </w:t>
      </w:r>
      <w:r w:rsidR="00920D52" w:rsidRPr="00D443DB">
        <w:rPr>
          <w:rFonts w:asciiTheme="minorHAnsi" w:eastAsia="Meiryo" w:hAnsiTheme="minorHAnsi"/>
          <w:sz w:val="24"/>
          <w:szCs w:val="24"/>
        </w:rPr>
        <w:t>including the items self-judgement, isolation, and over-identification</w:t>
      </w:r>
      <w:r w:rsidR="00306EB5" w:rsidRPr="00D443DB">
        <w:rPr>
          <w:rFonts w:asciiTheme="minorHAnsi" w:eastAsia="Meiryo" w:hAnsiTheme="minorHAnsi"/>
          <w:sz w:val="24"/>
          <w:szCs w:val="24"/>
        </w:rPr>
        <w:t xml:space="preserve"> (Cronbach’s α = .86 at pre, .65 at post, and .90 at follow-up, respectively)</w:t>
      </w:r>
      <w:r w:rsidR="00920D52" w:rsidRPr="00D443DB">
        <w:rPr>
          <w:rFonts w:asciiTheme="minorHAnsi" w:eastAsia="Meiryo" w:hAnsiTheme="minorHAnsi"/>
          <w:sz w:val="24"/>
          <w:szCs w:val="24"/>
        </w:rPr>
        <w:t xml:space="preserve">. </w:t>
      </w:r>
      <w:r w:rsidR="00306EB5" w:rsidRPr="00D443DB">
        <w:rPr>
          <w:rFonts w:asciiTheme="minorHAnsi" w:eastAsia="Meiryo" w:hAnsiTheme="minorHAnsi"/>
          <w:sz w:val="24"/>
          <w:szCs w:val="24"/>
        </w:rPr>
        <w:t>For the overall score, the items of self-critical attitude</w:t>
      </w:r>
      <w:r w:rsidR="00713576" w:rsidRPr="00D443DB">
        <w:rPr>
          <w:rFonts w:asciiTheme="minorHAnsi" w:eastAsia="Meiryo" w:hAnsiTheme="minorHAnsi"/>
          <w:sz w:val="24"/>
          <w:szCs w:val="24"/>
        </w:rPr>
        <w:t>s</w:t>
      </w:r>
      <w:r w:rsidR="00306EB5" w:rsidRPr="00D443DB">
        <w:rPr>
          <w:rFonts w:asciiTheme="minorHAnsi" w:eastAsia="Meiryo" w:hAnsiTheme="minorHAnsi"/>
          <w:sz w:val="24"/>
          <w:szCs w:val="24"/>
        </w:rPr>
        <w:t xml:space="preserve"> were reverse-coded and then a mean score was calculated for all items (</w:t>
      </w:r>
      <w:r w:rsidRPr="00D443DB">
        <w:rPr>
          <w:rFonts w:asciiTheme="minorHAnsi" w:eastAsia="Meiryo" w:hAnsiTheme="minorHAnsi"/>
          <w:sz w:val="24"/>
          <w:szCs w:val="24"/>
        </w:rPr>
        <w:t xml:space="preserve">Cronbach’s </w:t>
      </w:r>
      <w:r w:rsidR="00306EB5" w:rsidRPr="00D443DB">
        <w:rPr>
          <w:rFonts w:asciiTheme="minorHAnsi" w:eastAsia="Meiryo" w:hAnsiTheme="minorHAnsi"/>
          <w:sz w:val="24"/>
          <w:szCs w:val="24"/>
        </w:rPr>
        <w:t>α = .93 at pre, .77 at post, and .92 at follow-up).</w:t>
      </w:r>
    </w:p>
    <w:p w14:paraId="1B09DD1A" w14:textId="242EAE9A" w:rsidR="00B42E93" w:rsidRPr="00D443DB" w:rsidRDefault="00B42E93" w:rsidP="00B42E93">
      <w:pPr>
        <w:ind w:firstLine="284"/>
        <w:jc w:val="both"/>
        <w:rPr>
          <w:rFonts w:asciiTheme="minorHAnsi" w:eastAsia="Meiryo" w:hAnsiTheme="minorHAnsi"/>
          <w:sz w:val="24"/>
          <w:szCs w:val="24"/>
        </w:rPr>
      </w:pPr>
      <w:r w:rsidRPr="00D443DB">
        <w:rPr>
          <w:rFonts w:asciiTheme="minorHAnsi" w:eastAsia="Meiryo" w:hAnsiTheme="minorHAnsi"/>
          <w:i/>
          <w:sz w:val="24"/>
          <w:szCs w:val="24"/>
        </w:rPr>
        <w:t>Caring for bliss</w:t>
      </w:r>
      <w:r w:rsidRPr="00D443DB">
        <w:rPr>
          <w:rFonts w:asciiTheme="minorHAnsi" w:eastAsia="Meiryo" w:hAnsiTheme="minorHAnsi"/>
          <w:sz w:val="24"/>
          <w:szCs w:val="24"/>
        </w:rPr>
        <w:t>. Two items of the Caring for Bliss Scale (</w:t>
      </w:r>
      <w:r w:rsidR="000C0577" w:rsidRPr="00D443DB">
        <w:rPr>
          <w:rFonts w:asciiTheme="minorHAnsi" w:eastAsia="Meiryo" w:hAnsiTheme="minorHAnsi"/>
          <w:sz w:val="24"/>
          <w:szCs w:val="24"/>
        </w:rPr>
        <w:t>CBS</w:t>
      </w:r>
      <w:r w:rsidR="00C06F7E" w:rsidRPr="00D443DB">
        <w:rPr>
          <w:rFonts w:asciiTheme="minorHAnsi" w:eastAsia="Meiryo" w:hAnsiTheme="minorHAnsi"/>
          <w:sz w:val="24"/>
          <w:szCs w:val="24"/>
        </w:rPr>
        <w:t xml:space="preserve">) </w:t>
      </w:r>
      <w:r w:rsidR="00C06F7E" w:rsidRPr="00D443DB">
        <w:rPr>
          <w:sz w:val="23"/>
          <w:szCs w:val="23"/>
        </w:rPr>
        <w:t>[31]</w:t>
      </w:r>
      <w:r w:rsidR="00C06F7E" w:rsidRPr="00D443DB">
        <w:rPr>
          <w:rFonts w:asciiTheme="minorHAnsi" w:eastAsia="Meiryo" w:hAnsiTheme="minorHAnsi"/>
          <w:sz w:val="24"/>
          <w:szCs w:val="24"/>
        </w:rPr>
        <w:t xml:space="preserve"> </w:t>
      </w:r>
      <w:r w:rsidRPr="00D443DB">
        <w:rPr>
          <w:rFonts w:asciiTheme="minorHAnsi" w:eastAsia="Meiryo" w:hAnsiTheme="minorHAnsi"/>
          <w:sz w:val="24"/>
          <w:szCs w:val="24"/>
        </w:rPr>
        <w:t>were included in this study and analysed separately. The items are: “I take time to acknowledge the things for which I am grateful” and “I can generate a feeling of happiness in the here and now</w:t>
      </w:r>
      <w:r w:rsidR="009E46B9" w:rsidRPr="00D443DB">
        <w:rPr>
          <w:rFonts w:asciiTheme="minorHAnsi" w:eastAsia="Meiryo" w:hAnsiTheme="minorHAnsi"/>
          <w:sz w:val="24"/>
          <w:szCs w:val="24"/>
        </w:rPr>
        <w:t>.</w:t>
      </w:r>
      <w:r w:rsidRPr="00D443DB">
        <w:rPr>
          <w:rFonts w:asciiTheme="minorHAnsi" w:eastAsia="Meiryo" w:hAnsiTheme="minorHAnsi"/>
          <w:sz w:val="24"/>
          <w:szCs w:val="24"/>
        </w:rPr>
        <w:t>”</w:t>
      </w:r>
      <w:r w:rsidR="0003196F" w:rsidRPr="00D443DB">
        <w:rPr>
          <w:rFonts w:asciiTheme="minorHAnsi" w:eastAsia="Meiryo" w:hAnsiTheme="minorHAnsi"/>
          <w:sz w:val="24"/>
          <w:szCs w:val="24"/>
        </w:rPr>
        <w:t xml:space="preserve"> The items </w:t>
      </w:r>
      <w:r w:rsidR="0057681A" w:rsidRPr="00D443DB">
        <w:rPr>
          <w:rFonts w:asciiTheme="minorHAnsi" w:eastAsia="Meiryo" w:hAnsiTheme="minorHAnsi"/>
          <w:sz w:val="24"/>
          <w:szCs w:val="24"/>
        </w:rPr>
        <w:t>are</w:t>
      </w:r>
      <w:r w:rsidR="0003196F" w:rsidRPr="00D443DB">
        <w:rPr>
          <w:rFonts w:asciiTheme="minorHAnsi" w:eastAsia="Meiryo" w:hAnsiTheme="minorHAnsi"/>
          <w:sz w:val="24"/>
          <w:szCs w:val="24"/>
        </w:rPr>
        <w:t xml:space="preserve"> rated on a 5-point scale ranging from 0 “</w:t>
      </w:r>
      <w:r w:rsidR="00521E9B" w:rsidRPr="00D443DB">
        <w:rPr>
          <w:rFonts w:asciiTheme="minorHAnsi" w:eastAsia="Meiryo" w:hAnsiTheme="minorHAnsi"/>
          <w:sz w:val="24"/>
          <w:szCs w:val="24"/>
        </w:rPr>
        <w:t>never” to 5 “regularly”.</w:t>
      </w:r>
    </w:p>
    <w:p w14:paraId="6473EF08" w14:textId="77777777" w:rsidR="006B5FAE" w:rsidRPr="00D443DB" w:rsidRDefault="006B5FAE" w:rsidP="006B5FAE">
      <w:pPr>
        <w:jc w:val="both"/>
        <w:rPr>
          <w:rFonts w:asciiTheme="minorHAnsi" w:eastAsia="Meiryo" w:hAnsiTheme="minorHAnsi"/>
          <w:b/>
          <w:i/>
          <w:sz w:val="24"/>
          <w:szCs w:val="24"/>
        </w:rPr>
      </w:pPr>
      <w:r w:rsidRPr="00D443DB">
        <w:rPr>
          <w:rFonts w:asciiTheme="minorHAnsi" w:eastAsia="Meiryo" w:hAnsiTheme="minorHAnsi"/>
          <w:b/>
          <w:i/>
          <w:sz w:val="24"/>
          <w:szCs w:val="24"/>
        </w:rPr>
        <w:t>2.3 Statistical Analyses</w:t>
      </w:r>
    </w:p>
    <w:p w14:paraId="7ED99D6A" w14:textId="4BBA42CB" w:rsidR="00B44FEC" w:rsidRPr="00A40E92" w:rsidRDefault="006B5FAE" w:rsidP="00B44FEC">
      <w:pPr>
        <w:spacing w:before="240" w:after="240" w:line="320" w:lineRule="atLeast"/>
        <w:ind w:firstLine="284"/>
        <w:rPr>
          <w:rFonts w:asciiTheme="minorHAnsi" w:eastAsia="Meiryo" w:hAnsiTheme="minorHAnsi" w:cstheme="minorHAnsi"/>
          <w:color w:val="FF0000"/>
          <w:sz w:val="24"/>
          <w:szCs w:val="24"/>
        </w:rPr>
      </w:pPr>
      <w:r w:rsidRPr="00D443DB">
        <w:rPr>
          <w:rFonts w:asciiTheme="minorHAnsi" w:eastAsia="Meiryo" w:hAnsiTheme="minorHAnsi" w:cstheme="minorHAnsi"/>
          <w:sz w:val="24"/>
          <w:szCs w:val="24"/>
        </w:rPr>
        <w:t>Data were analyzed with multilevel modeling (MLM) using the packages nlme</w:t>
      </w:r>
      <w:r w:rsidR="00C06F7E" w:rsidRPr="00D443DB">
        <w:rPr>
          <w:rFonts w:asciiTheme="minorHAnsi" w:eastAsia="Meiryo" w:hAnsiTheme="minorHAnsi" w:cstheme="minorHAnsi"/>
          <w:sz w:val="24"/>
          <w:szCs w:val="24"/>
        </w:rPr>
        <w:t xml:space="preserve"> </w:t>
      </w:r>
      <w:r w:rsidR="00C06F7E" w:rsidRPr="00D443DB">
        <w:rPr>
          <w:sz w:val="23"/>
          <w:szCs w:val="23"/>
        </w:rPr>
        <w:t>[32]</w:t>
      </w:r>
      <w:r w:rsidRPr="00D443DB">
        <w:rPr>
          <w:rFonts w:asciiTheme="minorHAnsi" w:eastAsia="Meiryo" w:hAnsiTheme="minorHAnsi" w:cstheme="minorHAnsi"/>
          <w:sz w:val="24"/>
          <w:szCs w:val="24"/>
        </w:rPr>
        <w:t xml:space="preserve"> in R</w:t>
      </w:r>
      <w:r w:rsidR="00FD44E1" w:rsidRPr="00D443DB">
        <w:rPr>
          <w:rFonts w:asciiTheme="minorHAnsi" w:eastAsia="Meiryo" w:hAnsiTheme="minorHAnsi" w:cstheme="minorHAnsi"/>
          <w:sz w:val="24"/>
          <w:szCs w:val="24"/>
        </w:rPr>
        <w:t xml:space="preserve"> </w:t>
      </w:r>
      <w:r w:rsidR="00FD44E1" w:rsidRPr="00D443DB">
        <w:rPr>
          <w:sz w:val="23"/>
          <w:szCs w:val="23"/>
        </w:rPr>
        <w:t>[33]</w:t>
      </w:r>
      <w:r w:rsidR="00FD44E1" w:rsidRPr="00D443DB">
        <w:rPr>
          <w:rFonts w:asciiTheme="minorHAnsi" w:eastAsia="Meiryo" w:hAnsiTheme="minorHAnsi" w:cstheme="minorHAnsi"/>
          <w:sz w:val="24"/>
          <w:szCs w:val="24"/>
        </w:rPr>
        <w:t xml:space="preserve"> </w:t>
      </w:r>
      <w:r w:rsidR="0081228D" w:rsidRPr="00D443DB">
        <w:rPr>
          <w:rFonts w:asciiTheme="minorHAnsi" w:eastAsia="Meiryo" w:hAnsiTheme="minorHAnsi" w:cstheme="minorHAnsi"/>
          <w:sz w:val="24"/>
          <w:szCs w:val="24"/>
        </w:rPr>
        <w:t xml:space="preserve">and </w:t>
      </w:r>
      <w:r w:rsidRPr="00D443DB">
        <w:rPr>
          <w:rFonts w:asciiTheme="minorHAnsi" w:eastAsia="Meiryo" w:hAnsiTheme="minorHAnsi" w:cstheme="minorHAnsi"/>
          <w:sz w:val="24"/>
          <w:szCs w:val="24"/>
        </w:rPr>
        <w:t>an intent-to-treat sample containing all participants</w:t>
      </w:r>
      <w:r w:rsidR="00FD44E1" w:rsidRPr="00D443DB">
        <w:rPr>
          <w:rFonts w:asciiTheme="minorHAnsi" w:eastAsia="Meiryo" w:hAnsiTheme="minorHAnsi" w:cstheme="minorHAnsi"/>
          <w:sz w:val="24"/>
          <w:szCs w:val="24"/>
        </w:rPr>
        <w:t xml:space="preserve"> </w:t>
      </w:r>
      <w:r w:rsidR="00FD44E1" w:rsidRPr="00D443DB">
        <w:rPr>
          <w:sz w:val="23"/>
          <w:szCs w:val="23"/>
        </w:rPr>
        <w:t>[34]</w:t>
      </w:r>
      <w:r w:rsidRPr="00D443DB">
        <w:rPr>
          <w:rFonts w:asciiTheme="minorHAnsi" w:eastAsia="Meiryo" w:hAnsiTheme="minorHAnsi" w:cstheme="minorHAnsi"/>
          <w:sz w:val="24"/>
          <w:szCs w:val="24"/>
        </w:rPr>
        <w:t xml:space="preserve">. Measurement occasion was used as a time variable, with the pre-treatment set to 0, post-treatment set to 1, and follow-up set to 2. For each treatment outcome, a series of </w:t>
      </w:r>
      <w:r w:rsidR="005E5C75" w:rsidRPr="00D443DB">
        <w:rPr>
          <w:rFonts w:asciiTheme="minorHAnsi" w:eastAsia="Meiryo" w:hAnsiTheme="minorHAnsi" w:cstheme="minorHAnsi"/>
          <w:sz w:val="24"/>
          <w:szCs w:val="24"/>
        </w:rPr>
        <w:t xml:space="preserve">growth curve </w:t>
      </w:r>
      <w:r w:rsidRPr="00D443DB">
        <w:rPr>
          <w:rFonts w:asciiTheme="minorHAnsi" w:eastAsia="Meiryo" w:hAnsiTheme="minorHAnsi" w:cstheme="minorHAnsi"/>
          <w:sz w:val="24"/>
          <w:szCs w:val="24"/>
        </w:rPr>
        <w:t>models were run in four steps</w:t>
      </w:r>
      <w:r w:rsidR="00B03219" w:rsidRPr="00D443DB">
        <w:rPr>
          <w:rFonts w:asciiTheme="minorHAnsi" w:eastAsia="Meiryo" w:hAnsiTheme="minorHAnsi" w:cstheme="minorHAnsi"/>
          <w:sz w:val="24"/>
          <w:szCs w:val="24"/>
        </w:rPr>
        <w:t xml:space="preserve"> </w:t>
      </w:r>
      <w:r w:rsidR="00B03219" w:rsidRPr="00D443DB">
        <w:rPr>
          <w:sz w:val="23"/>
          <w:szCs w:val="23"/>
        </w:rPr>
        <w:t>[35, 36]</w:t>
      </w:r>
      <w:r w:rsidR="00B03219" w:rsidRPr="00D443DB">
        <w:rPr>
          <w:rFonts w:asciiTheme="minorHAnsi" w:eastAsia="Meiryo" w:hAnsiTheme="minorHAnsi" w:cstheme="minorHAnsi"/>
          <w:sz w:val="24"/>
          <w:szCs w:val="24"/>
        </w:rPr>
        <w:t xml:space="preserve"> </w:t>
      </w:r>
      <w:r w:rsidRPr="00D443DB">
        <w:rPr>
          <w:rFonts w:asciiTheme="minorHAnsi" w:eastAsia="Meiryo" w:hAnsiTheme="minorHAnsi" w:cstheme="minorHAnsi"/>
          <w:sz w:val="24"/>
          <w:szCs w:val="24"/>
        </w:rPr>
        <w:t>using Restricted Maximum Likelihood (REML) estimation</w:t>
      </w:r>
      <w:r w:rsidR="00E73BDE" w:rsidRPr="00D443DB">
        <w:rPr>
          <w:rFonts w:asciiTheme="minorHAnsi" w:eastAsia="Meiryo" w:hAnsiTheme="minorHAnsi" w:cstheme="minorHAnsi"/>
          <w:sz w:val="24"/>
          <w:szCs w:val="24"/>
        </w:rPr>
        <w:t xml:space="preserve">, </w:t>
      </w:r>
      <w:r w:rsidR="00E73BDE" w:rsidRPr="00D443DB">
        <w:rPr>
          <w:rFonts w:asciiTheme="minorHAnsi" w:eastAsia="Meiryo" w:hAnsiTheme="minorHAnsi" w:cstheme="minorHAnsi"/>
          <w:color w:val="FF0000"/>
          <w:sz w:val="24"/>
          <w:szCs w:val="24"/>
        </w:rPr>
        <w:t>which can deal with missing data</w:t>
      </w:r>
      <w:r w:rsidRPr="00D443DB">
        <w:rPr>
          <w:rFonts w:asciiTheme="minorHAnsi" w:eastAsia="Meiryo" w:hAnsiTheme="minorHAnsi" w:cstheme="minorHAnsi"/>
          <w:color w:val="FF0000"/>
          <w:sz w:val="24"/>
          <w:szCs w:val="24"/>
        </w:rPr>
        <w:t xml:space="preserve">. </w:t>
      </w:r>
      <w:r w:rsidRPr="00D443DB">
        <w:rPr>
          <w:rFonts w:asciiTheme="minorHAnsi" w:eastAsia="Meiryo" w:hAnsiTheme="minorHAnsi" w:cstheme="minorHAnsi"/>
          <w:sz w:val="24"/>
          <w:szCs w:val="24"/>
        </w:rPr>
        <w:t>In the first</w:t>
      </w:r>
      <w:r w:rsidRPr="00E73BDE">
        <w:rPr>
          <w:rFonts w:asciiTheme="minorHAnsi" w:eastAsia="Meiryo" w:hAnsiTheme="minorHAnsi" w:cstheme="minorHAnsi"/>
          <w:sz w:val="24"/>
          <w:szCs w:val="24"/>
        </w:rPr>
        <w:t xml:space="preserve"> </w:t>
      </w:r>
      <w:r w:rsidRPr="00E73BDE">
        <w:rPr>
          <w:rFonts w:asciiTheme="minorHAnsi" w:eastAsia="Meiryo" w:hAnsiTheme="minorHAnsi" w:cstheme="minorHAnsi"/>
          <w:sz w:val="24"/>
          <w:szCs w:val="24"/>
        </w:rPr>
        <w:lastRenderedPageBreak/>
        <w:t xml:space="preserve">step, </w:t>
      </w:r>
      <w:r w:rsidR="003207AA" w:rsidRPr="00E73BDE">
        <w:rPr>
          <w:rFonts w:asciiTheme="minorHAnsi" w:eastAsia="Meiryo" w:hAnsiTheme="minorHAnsi" w:cstheme="minorHAnsi"/>
          <w:sz w:val="24"/>
          <w:szCs w:val="24"/>
        </w:rPr>
        <w:t xml:space="preserve">we estimated </w:t>
      </w:r>
      <w:r w:rsidRPr="00E73BDE">
        <w:rPr>
          <w:rFonts w:asciiTheme="minorHAnsi" w:eastAsia="Meiryo" w:hAnsiTheme="minorHAnsi" w:cstheme="minorHAnsi"/>
          <w:sz w:val="24"/>
          <w:szCs w:val="24"/>
        </w:rPr>
        <w:t>a random</w:t>
      </w:r>
      <w:r w:rsidRPr="00CD258C">
        <w:rPr>
          <w:rFonts w:eastAsia="Meiryo" w:cs="Calibri"/>
          <w:sz w:val="24"/>
          <w:szCs w:val="24"/>
        </w:rPr>
        <w:t xml:space="preserve"> intercept model to calculate the intraclass correlation coefficient (ICC). In the second step, </w:t>
      </w:r>
      <w:r w:rsidR="003207AA" w:rsidRPr="00CD258C">
        <w:rPr>
          <w:rFonts w:eastAsia="Meiryo" w:cs="Calibri"/>
          <w:sz w:val="24"/>
          <w:szCs w:val="24"/>
        </w:rPr>
        <w:t xml:space="preserve">we added </w:t>
      </w:r>
      <w:r w:rsidRPr="00CD258C">
        <w:rPr>
          <w:rFonts w:eastAsia="Meiryo" w:cs="Calibri"/>
          <w:sz w:val="24"/>
          <w:szCs w:val="24"/>
        </w:rPr>
        <w:t xml:space="preserve">a fixed effect for time. In the third step, we included a random effect for time and tested whether this model was significantly better than the simpler model of step 2 using the chi-square </w:t>
      </w:r>
      <w:r w:rsidRPr="00697BCB">
        <w:rPr>
          <w:rFonts w:asciiTheme="minorHAnsi" w:eastAsia="Meiryo" w:hAnsiTheme="minorHAnsi" w:cstheme="minorHAnsi"/>
          <w:sz w:val="24"/>
          <w:szCs w:val="24"/>
        </w:rPr>
        <w:t>difference test. In the fourth step, we assessed the error structure using the best model of step three. First, we estimated</w:t>
      </w:r>
      <w:r w:rsidRPr="00CD258C">
        <w:rPr>
          <w:rFonts w:eastAsia="Meiryo" w:cs="Calibri"/>
          <w:sz w:val="24"/>
          <w:szCs w:val="24"/>
        </w:rPr>
        <w:t xml:space="preserve"> a model with a general correlation structure (i.e., a separate covariance for each distinct pair of time points). We then allowed for a separate residual variance for each time point in the model with a general correlation structure and compared these two models</w:t>
      </w:r>
      <w:r w:rsidRPr="00F922DB">
        <w:rPr>
          <w:rFonts w:eastAsia="Meiryo" w:cs="Calibri"/>
          <w:sz w:val="24"/>
          <w:szCs w:val="24"/>
        </w:rPr>
        <w:t xml:space="preserve"> using the chi-square difference test. In comparing models, the more parsimonious model was selected when there was no difference in fit between the simpler and more complex model.</w:t>
      </w:r>
      <w:r w:rsidR="00B44FEC">
        <w:rPr>
          <w:rFonts w:eastAsia="Meiryo" w:cs="Calibri"/>
          <w:sz w:val="24"/>
          <w:szCs w:val="24"/>
        </w:rPr>
        <w:t xml:space="preserve"> </w:t>
      </w:r>
      <w:r w:rsidR="003E34B7" w:rsidRPr="00A40E92">
        <w:rPr>
          <w:rFonts w:asciiTheme="minorHAnsi" w:eastAsia="Meiryo" w:hAnsiTheme="minorHAnsi" w:cstheme="minorHAnsi"/>
          <w:color w:val="FF0000"/>
          <w:sz w:val="24"/>
          <w:szCs w:val="24"/>
        </w:rPr>
        <w:t>In an additional step</w:t>
      </w:r>
      <w:r w:rsidR="00B44FEC" w:rsidRPr="00A40E92">
        <w:rPr>
          <w:rFonts w:asciiTheme="minorHAnsi" w:eastAsia="Meiryo" w:hAnsiTheme="minorHAnsi" w:cstheme="minorHAnsi"/>
          <w:color w:val="FF0000"/>
          <w:sz w:val="24"/>
          <w:szCs w:val="24"/>
        </w:rPr>
        <w:t xml:space="preserve">, we added a covariate reflecting how frequent each participant </w:t>
      </w:r>
      <w:r w:rsidR="00B44FEC" w:rsidRPr="00A40E92">
        <w:rPr>
          <w:rFonts w:asciiTheme="minorHAnsi" w:eastAsia="Meiryo" w:hAnsiTheme="minorHAnsi"/>
          <w:color w:val="FF0000"/>
          <w:sz w:val="24"/>
          <w:szCs w:val="24"/>
        </w:rPr>
        <w:t>practice</w:t>
      </w:r>
      <w:r w:rsidR="003E34B7" w:rsidRPr="00A40E92">
        <w:rPr>
          <w:rFonts w:asciiTheme="minorHAnsi" w:eastAsia="Meiryo" w:hAnsiTheme="minorHAnsi"/>
          <w:color w:val="FF0000"/>
          <w:sz w:val="24"/>
          <w:szCs w:val="24"/>
        </w:rPr>
        <w:t>s</w:t>
      </w:r>
      <w:r w:rsidR="00B44FEC" w:rsidRPr="00A40E92">
        <w:rPr>
          <w:rFonts w:asciiTheme="minorHAnsi" w:eastAsia="Meiryo" w:hAnsiTheme="minorHAnsi"/>
          <w:color w:val="FF0000"/>
          <w:sz w:val="24"/>
          <w:szCs w:val="24"/>
        </w:rPr>
        <w:t xml:space="preserve"> mindfulness</w:t>
      </w:r>
      <w:r w:rsidR="003E34B7" w:rsidRPr="00A40E92">
        <w:rPr>
          <w:rFonts w:asciiTheme="minorHAnsi" w:eastAsia="Meiryo" w:hAnsiTheme="minorHAnsi"/>
          <w:color w:val="FF0000"/>
          <w:sz w:val="24"/>
          <w:szCs w:val="24"/>
        </w:rPr>
        <w:t xml:space="preserve"> </w:t>
      </w:r>
      <w:r w:rsidR="00B44FEC" w:rsidRPr="00A40E92">
        <w:rPr>
          <w:rFonts w:asciiTheme="minorHAnsi" w:eastAsia="Meiryo" w:hAnsiTheme="minorHAnsi" w:cstheme="minorHAnsi"/>
          <w:color w:val="FF0000"/>
          <w:sz w:val="24"/>
          <w:szCs w:val="24"/>
        </w:rPr>
        <w:t>to the equation using the model selected.</w:t>
      </w:r>
    </w:p>
    <w:p w14:paraId="4FD28E09" w14:textId="77777777" w:rsidR="009B300A" w:rsidRPr="00AD50E6" w:rsidRDefault="009C036F" w:rsidP="009C036F">
      <w:pPr>
        <w:spacing w:before="240" w:after="240" w:line="320" w:lineRule="atLeast"/>
        <w:rPr>
          <w:rFonts w:asciiTheme="minorHAnsi" w:eastAsia="Meiryo" w:hAnsiTheme="minorHAnsi"/>
          <w:b/>
          <w:sz w:val="24"/>
          <w:szCs w:val="24"/>
        </w:rPr>
      </w:pPr>
      <w:r>
        <w:rPr>
          <w:rFonts w:asciiTheme="minorHAnsi" w:eastAsia="Meiryo" w:hAnsiTheme="minorHAnsi"/>
          <w:b/>
          <w:sz w:val="24"/>
          <w:szCs w:val="24"/>
        </w:rPr>
        <w:t xml:space="preserve">3. </w:t>
      </w:r>
      <w:r w:rsidRPr="004817B4">
        <w:rPr>
          <w:rFonts w:asciiTheme="minorHAnsi" w:eastAsia="Meiryo" w:hAnsiTheme="minorHAnsi"/>
          <w:b/>
          <w:sz w:val="24"/>
          <w:szCs w:val="24"/>
        </w:rPr>
        <w:t>Results</w:t>
      </w:r>
    </w:p>
    <w:p w14:paraId="5B9FD8B1" w14:textId="77777777" w:rsidR="00321FCB" w:rsidRPr="00CF34D8" w:rsidRDefault="00321FCB" w:rsidP="00321FCB">
      <w:pPr>
        <w:spacing w:before="240" w:after="240" w:line="320" w:lineRule="atLeast"/>
        <w:rPr>
          <w:rFonts w:asciiTheme="minorHAnsi" w:eastAsia="Meiryo" w:hAnsiTheme="minorHAnsi"/>
          <w:b/>
          <w:i/>
          <w:sz w:val="24"/>
          <w:szCs w:val="24"/>
        </w:rPr>
      </w:pPr>
      <w:r>
        <w:rPr>
          <w:rFonts w:asciiTheme="minorHAnsi" w:eastAsia="Meiryo" w:hAnsiTheme="minorHAnsi"/>
          <w:b/>
          <w:i/>
          <w:sz w:val="24"/>
          <w:szCs w:val="24"/>
        </w:rPr>
        <w:t xml:space="preserve">3.1 </w:t>
      </w:r>
      <w:r w:rsidRPr="007C6CA0">
        <w:rPr>
          <w:rFonts w:asciiTheme="minorHAnsi" w:eastAsia="Meiryo" w:hAnsiTheme="minorHAnsi"/>
          <w:b/>
          <w:i/>
          <w:sz w:val="24"/>
          <w:szCs w:val="24"/>
        </w:rPr>
        <w:t>Mindfulness practices</w:t>
      </w:r>
      <w:r w:rsidR="00850D1B" w:rsidRPr="007C6CA0">
        <w:rPr>
          <w:rFonts w:asciiTheme="minorHAnsi" w:eastAsia="Meiryo" w:hAnsiTheme="minorHAnsi"/>
          <w:b/>
          <w:i/>
          <w:sz w:val="24"/>
          <w:szCs w:val="24"/>
        </w:rPr>
        <w:t xml:space="preserve"> before</w:t>
      </w:r>
      <w:r w:rsidR="00850D1B" w:rsidRPr="00CF34D8">
        <w:rPr>
          <w:rFonts w:asciiTheme="minorHAnsi" w:eastAsia="Meiryo" w:hAnsiTheme="minorHAnsi"/>
          <w:b/>
          <w:i/>
          <w:sz w:val="24"/>
          <w:szCs w:val="24"/>
        </w:rPr>
        <w:t xml:space="preserve"> and after the training</w:t>
      </w:r>
    </w:p>
    <w:p w14:paraId="1E48EDF2" w14:textId="1937408D" w:rsidR="000558F7" w:rsidRDefault="00CE20A4" w:rsidP="00CC1443">
      <w:pPr>
        <w:ind w:firstLine="284"/>
        <w:jc w:val="both"/>
        <w:rPr>
          <w:rFonts w:eastAsia="Meiryo" w:cs="Calibri"/>
          <w:sz w:val="24"/>
          <w:szCs w:val="24"/>
        </w:rPr>
      </w:pPr>
      <w:r w:rsidRPr="00F922DB">
        <w:rPr>
          <w:rFonts w:eastAsia="Meiryo" w:cs="Calibri"/>
          <w:sz w:val="24"/>
          <w:szCs w:val="24"/>
        </w:rPr>
        <w:t xml:space="preserve">The familiarity </w:t>
      </w:r>
      <w:r w:rsidR="00B314B1" w:rsidRPr="00F922DB">
        <w:rPr>
          <w:rFonts w:eastAsia="Meiryo" w:cs="Calibri"/>
          <w:sz w:val="24"/>
          <w:szCs w:val="24"/>
        </w:rPr>
        <w:t>with different mind</w:t>
      </w:r>
      <w:r w:rsidR="00256806" w:rsidRPr="00F922DB">
        <w:rPr>
          <w:rFonts w:eastAsia="Meiryo" w:cs="Calibri"/>
          <w:sz w:val="24"/>
          <w:szCs w:val="24"/>
        </w:rPr>
        <w:t>fulness practices</w:t>
      </w:r>
      <w:r w:rsidR="009E753D" w:rsidRPr="00F922DB">
        <w:rPr>
          <w:rFonts w:eastAsia="Meiryo" w:cs="Calibri"/>
          <w:sz w:val="24"/>
          <w:szCs w:val="24"/>
        </w:rPr>
        <w:t xml:space="preserve">, the frequency of practicing, and how </w:t>
      </w:r>
      <w:r w:rsidRPr="00F922DB">
        <w:rPr>
          <w:rFonts w:eastAsia="Meiryo" w:cs="Calibri"/>
          <w:sz w:val="24"/>
          <w:szCs w:val="24"/>
        </w:rPr>
        <w:t>useful the participants found these practices</w:t>
      </w:r>
      <w:r w:rsidR="002E63F7" w:rsidRPr="00F922DB">
        <w:rPr>
          <w:rFonts w:eastAsia="Meiryo" w:cs="Calibri"/>
          <w:sz w:val="24"/>
          <w:szCs w:val="24"/>
        </w:rPr>
        <w:t xml:space="preserve"> before the training</w:t>
      </w:r>
      <w:r w:rsidRPr="00F922DB">
        <w:rPr>
          <w:rFonts w:eastAsia="Meiryo" w:cs="Calibri"/>
          <w:sz w:val="24"/>
          <w:szCs w:val="24"/>
        </w:rPr>
        <w:t xml:space="preserve"> are</w:t>
      </w:r>
      <w:r w:rsidR="00256806" w:rsidRPr="00F922DB">
        <w:rPr>
          <w:rFonts w:eastAsia="Meiryo" w:cs="Calibri"/>
          <w:sz w:val="24"/>
          <w:szCs w:val="24"/>
        </w:rPr>
        <w:t xml:space="preserve"> provided</w:t>
      </w:r>
      <w:r w:rsidR="002E63F7" w:rsidRPr="00F922DB">
        <w:rPr>
          <w:rFonts w:eastAsia="Meiryo" w:cs="Calibri"/>
          <w:sz w:val="24"/>
          <w:szCs w:val="24"/>
        </w:rPr>
        <w:t xml:space="preserve"> in Table 2</w:t>
      </w:r>
      <w:r w:rsidR="00B314B1" w:rsidRPr="00F922DB">
        <w:rPr>
          <w:rFonts w:eastAsia="Meiryo" w:cs="Calibri"/>
          <w:sz w:val="24"/>
          <w:szCs w:val="24"/>
        </w:rPr>
        <w:t>.</w:t>
      </w:r>
      <w:r w:rsidR="008C7234" w:rsidRPr="00F922DB">
        <w:rPr>
          <w:rFonts w:eastAsia="Meiryo" w:cs="Calibri"/>
          <w:sz w:val="24"/>
          <w:szCs w:val="24"/>
        </w:rPr>
        <w:t xml:space="preserve"> </w:t>
      </w:r>
      <w:r w:rsidR="000558F7" w:rsidRPr="00F922DB">
        <w:rPr>
          <w:rFonts w:eastAsia="Meiryo" w:cs="Calibri"/>
          <w:sz w:val="24"/>
          <w:szCs w:val="24"/>
        </w:rPr>
        <w:t xml:space="preserve">Awareness of breathing </w:t>
      </w:r>
      <w:r w:rsidR="008C7234" w:rsidRPr="00F922DB">
        <w:rPr>
          <w:rFonts w:eastAsia="Meiryo" w:cs="Calibri"/>
          <w:sz w:val="24"/>
          <w:szCs w:val="24"/>
        </w:rPr>
        <w:t>was</w:t>
      </w:r>
      <w:r w:rsidR="000558F7" w:rsidRPr="00F922DB">
        <w:rPr>
          <w:rFonts w:eastAsia="Meiryo" w:cs="Calibri"/>
          <w:sz w:val="24"/>
          <w:szCs w:val="24"/>
        </w:rPr>
        <w:t xml:space="preserve"> the most familiar mindfulness </w:t>
      </w:r>
      <w:r w:rsidR="008C7234" w:rsidRPr="00F922DB">
        <w:rPr>
          <w:rFonts w:eastAsia="Meiryo" w:cs="Calibri"/>
          <w:sz w:val="24"/>
          <w:szCs w:val="24"/>
        </w:rPr>
        <w:t>practice</w:t>
      </w:r>
      <w:r w:rsidR="000558F7" w:rsidRPr="00F922DB">
        <w:rPr>
          <w:rFonts w:eastAsia="Meiryo" w:cs="Calibri"/>
          <w:sz w:val="24"/>
          <w:szCs w:val="24"/>
        </w:rPr>
        <w:t xml:space="preserve"> (</w:t>
      </w:r>
      <w:r w:rsidR="00C72B42" w:rsidRPr="00F922DB">
        <w:rPr>
          <w:rFonts w:eastAsia="Meiryo" w:cs="Calibri"/>
          <w:sz w:val="24"/>
          <w:szCs w:val="24"/>
        </w:rPr>
        <w:t>83.3%) and s</w:t>
      </w:r>
      <w:r w:rsidR="000558F7" w:rsidRPr="00F922DB">
        <w:rPr>
          <w:rFonts w:eastAsia="Meiryo" w:cs="Calibri"/>
          <w:sz w:val="24"/>
          <w:szCs w:val="24"/>
        </w:rPr>
        <w:t xml:space="preserve">elf-compassion or lovingkindness was the least </w:t>
      </w:r>
      <w:r w:rsidR="00C72B42" w:rsidRPr="00F922DB">
        <w:rPr>
          <w:rFonts w:eastAsia="Meiryo" w:cs="Calibri"/>
          <w:sz w:val="24"/>
          <w:szCs w:val="24"/>
        </w:rPr>
        <w:t>familiar</w:t>
      </w:r>
      <w:r w:rsidR="000558F7" w:rsidRPr="00F922DB">
        <w:rPr>
          <w:rFonts w:eastAsia="Meiryo" w:cs="Calibri"/>
          <w:sz w:val="24"/>
          <w:szCs w:val="24"/>
        </w:rPr>
        <w:t xml:space="preserve"> (27.8%).</w:t>
      </w:r>
      <w:r w:rsidR="008C7234" w:rsidRPr="00F922DB">
        <w:rPr>
          <w:rFonts w:eastAsia="Meiryo" w:cs="Calibri"/>
          <w:sz w:val="24"/>
          <w:szCs w:val="24"/>
        </w:rPr>
        <w:t xml:space="preserve"> The 83.3% participants that reported to be familiar with awareness of breathing reported to practice it in average about once every </w:t>
      </w:r>
      <w:r w:rsidR="00C16AAA">
        <w:rPr>
          <w:rFonts w:eastAsia="Meiryo" w:cs="Calibri"/>
          <w:sz w:val="24"/>
          <w:szCs w:val="24"/>
        </w:rPr>
        <w:t>other</w:t>
      </w:r>
      <w:r w:rsidR="00C16AAA" w:rsidRPr="00F922DB">
        <w:rPr>
          <w:rFonts w:eastAsia="Meiryo" w:cs="Calibri"/>
          <w:sz w:val="24"/>
          <w:szCs w:val="24"/>
        </w:rPr>
        <w:t xml:space="preserve"> </w:t>
      </w:r>
      <w:r w:rsidR="008C7234" w:rsidRPr="00F922DB">
        <w:rPr>
          <w:rFonts w:eastAsia="Meiryo" w:cs="Calibri"/>
          <w:sz w:val="24"/>
          <w:szCs w:val="24"/>
        </w:rPr>
        <w:t>week.</w:t>
      </w:r>
      <w:r w:rsidR="00600018" w:rsidRPr="00F922DB">
        <w:rPr>
          <w:rFonts w:eastAsia="Meiryo" w:cs="Calibri"/>
          <w:sz w:val="24"/>
          <w:szCs w:val="24"/>
        </w:rPr>
        <w:t xml:space="preserve"> </w:t>
      </w:r>
      <w:r w:rsidR="00A5627B">
        <w:rPr>
          <w:rFonts w:eastAsia="Meiryo" w:cs="Calibri"/>
          <w:sz w:val="24"/>
          <w:szCs w:val="24"/>
        </w:rPr>
        <w:t>With respect to</w:t>
      </w:r>
      <w:r w:rsidR="00A5627B" w:rsidRPr="00F922DB">
        <w:rPr>
          <w:rFonts w:eastAsia="Meiryo" w:cs="Calibri"/>
          <w:sz w:val="24"/>
          <w:szCs w:val="24"/>
        </w:rPr>
        <w:t xml:space="preserve"> </w:t>
      </w:r>
      <w:r w:rsidRPr="00F922DB">
        <w:rPr>
          <w:rFonts w:eastAsia="Meiryo" w:cs="Calibri"/>
          <w:sz w:val="24"/>
          <w:szCs w:val="24"/>
        </w:rPr>
        <w:t>the usefulness</w:t>
      </w:r>
      <w:r w:rsidR="00A5627B">
        <w:rPr>
          <w:rFonts w:eastAsia="Meiryo" w:cs="Calibri"/>
          <w:sz w:val="24"/>
          <w:szCs w:val="24"/>
        </w:rPr>
        <w:t xml:space="preserve"> of the practices</w:t>
      </w:r>
      <w:r w:rsidRPr="00F922DB">
        <w:rPr>
          <w:rFonts w:eastAsia="Meiryo" w:cs="Calibri"/>
          <w:sz w:val="24"/>
          <w:szCs w:val="24"/>
        </w:rPr>
        <w:t xml:space="preserve">, </w:t>
      </w:r>
      <w:r w:rsidR="00CC1443" w:rsidRPr="00F922DB">
        <w:rPr>
          <w:rFonts w:eastAsia="Meiryo" w:cs="Calibri"/>
          <w:sz w:val="24"/>
          <w:szCs w:val="24"/>
        </w:rPr>
        <w:t>the participants rated</w:t>
      </w:r>
      <w:r w:rsidR="00C16AAA">
        <w:rPr>
          <w:rFonts w:eastAsia="Meiryo" w:cs="Calibri"/>
          <w:sz w:val="24"/>
          <w:szCs w:val="24"/>
        </w:rPr>
        <w:t>,</w:t>
      </w:r>
      <w:r w:rsidR="00CC1443" w:rsidRPr="00F922DB">
        <w:rPr>
          <w:rFonts w:eastAsia="Meiryo" w:cs="Calibri"/>
          <w:sz w:val="24"/>
          <w:szCs w:val="24"/>
        </w:rPr>
        <w:t xml:space="preserve"> </w:t>
      </w:r>
      <w:r w:rsidR="00C16AAA" w:rsidRPr="00F922DB">
        <w:rPr>
          <w:rFonts w:eastAsia="Meiryo" w:cs="Calibri"/>
          <w:sz w:val="24"/>
          <w:szCs w:val="24"/>
        </w:rPr>
        <w:t>in average</w:t>
      </w:r>
      <w:r w:rsidR="00C16AAA">
        <w:rPr>
          <w:rFonts w:eastAsia="Meiryo" w:cs="Calibri"/>
          <w:sz w:val="24"/>
          <w:szCs w:val="24"/>
        </w:rPr>
        <w:t>,</w:t>
      </w:r>
      <w:r w:rsidR="00C16AAA" w:rsidRPr="00F922DB">
        <w:rPr>
          <w:rFonts w:eastAsia="Meiryo" w:cs="Calibri"/>
          <w:sz w:val="24"/>
          <w:szCs w:val="24"/>
        </w:rPr>
        <w:t xml:space="preserve"> </w:t>
      </w:r>
      <w:r w:rsidR="00CC1443" w:rsidRPr="00F922DB">
        <w:rPr>
          <w:rFonts w:eastAsia="Meiryo" w:cs="Calibri"/>
          <w:sz w:val="24"/>
          <w:szCs w:val="24"/>
        </w:rPr>
        <w:t xml:space="preserve">the mindfulness practices they were familiar with as </w:t>
      </w:r>
      <w:r w:rsidRPr="00F922DB">
        <w:rPr>
          <w:rFonts w:eastAsia="Meiryo" w:cs="Calibri"/>
          <w:sz w:val="24"/>
          <w:szCs w:val="24"/>
        </w:rPr>
        <w:t>not very useful or neutral (usefulness not clear)</w:t>
      </w:r>
      <w:r w:rsidR="00CC1443" w:rsidRPr="00F922DB">
        <w:rPr>
          <w:rFonts w:eastAsia="Meiryo" w:cs="Calibri"/>
          <w:sz w:val="24"/>
          <w:szCs w:val="24"/>
        </w:rPr>
        <w:t xml:space="preserve"> for oneself</w:t>
      </w:r>
      <w:r w:rsidRPr="00F922DB">
        <w:rPr>
          <w:rFonts w:eastAsia="Meiryo" w:cs="Calibri"/>
          <w:sz w:val="24"/>
          <w:szCs w:val="24"/>
        </w:rPr>
        <w:t>.</w:t>
      </w:r>
    </w:p>
    <w:p w14:paraId="6EDD291D" w14:textId="77777777" w:rsidR="0068574A" w:rsidRDefault="0068574A" w:rsidP="0068574A">
      <w:pPr>
        <w:spacing w:after="0" w:line="320" w:lineRule="atLeast"/>
        <w:jc w:val="center"/>
        <w:rPr>
          <w:rFonts w:asciiTheme="minorHAnsi" w:hAnsiTheme="minorHAnsi"/>
          <w:b/>
          <w:sz w:val="24"/>
          <w:szCs w:val="24"/>
        </w:rPr>
      </w:pPr>
      <w:r w:rsidRPr="004817B4">
        <w:rPr>
          <w:rFonts w:asciiTheme="minorHAnsi" w:hAnsiTheme="minorHAnsi"/>
          <w:sz w:val="24"/>
          <w:szCs w:val="24"/>
        </w:rPr>
        <w:t>[Table</w:t>
      </w:r>
      <w:r>
        <w:rPr>
          <w:rFonts w:asciiTheme="minorHAnsi" w:hAnsiTheme="minorHAnsi"/>
          <w:sz w:val="24"/>
          <w:szCs w:val="24"/>
        </w:rPr>
        <w:t xml:space="preserve"> 2</w:t>
      </w:r>
      <w:r w:rsidRPr="004817B4">
        <w:rPr>
          <w:rFonts w:asciiTheme="minorHAnsi" w:hAnsiTheme="minorHAnsi"/>
          <w:sz w:val="24"/>
          <w:szCs w:val="24"/>
        </w:rPr>
        <w:t xml:space="preserve"> here]</w:t>
      </w:r>
    </w:p>
    <w:p w14:paraId="357F3353" w14:textId="77777777" w:rsidR="0068574A" w:rsidRPr="0068574A" w:rsidRDefault="0068574A" w:rsidP="0068574A">
      <w:pPr>
        <w:spacing w:after="0" w:line="320" w:lineRule="atLeast"/>
        <w:jc w:val="center"/>
        <w:rPr>
          <w:rFonts w:asciiTheme="minorHAnsi" w:hAnsiTheme="minorHAnsi"/>
          <w:b/>
          <w:sz w:val="24"/>
          <w:szCs w:val="24"/>
        </w:rPr>
      </w:pPr>
    </w:p>
    <w:p w14:paraId="6BE0BF4E" w14:textId="1CC3FF41" w:rsidR="000D0AC0" w:rsidRDefault="006234B7" w:rsidP="00CC1443">
      <w:pPr>
        <w:ind w:firstLine="284"/>
        <w:jc w:val="both"/>
        <w:rPr>
          <w:rFonts w:eastAsia="Meiryo" w:cs="Calibri"/>
          <w:sz w:val="24"/>
          <w:szCs w:val="24"/>
        </w:rPr>
      </w:pPr>
      <w:r>
        <w:rPr>
          <w:rFonts w:eastAsia="Meiryo" w:cs="Calibri"/>
          <w:color w:val="FF0000"/>
          <w:sz w:val="24"/>
          <w:szCs w:val="24"/>
        </w:rPr>
        <w:t xml:space="preserve">All 18 participants completed the training and filled out the pre and post assessment. At follow-up two participants did not fill out the assessement. </w:t>
      </w:r>
      <w:r w:rsidR="00D54B28" w:rsidRPr="004A629F">
        <w:rPr>
          <w:rFonts w:eastAsia="Meiryo" w:cs="Calibri"/>
          <w:sz w:val="24"/>
          <w:szCs w:val="24"/>
        </w:rPr>
        <w:t>The frequency</w:t>
      </w:r>
      <w:r w:rsidR="00D54B28" w:rsidRPr="00A803D3">
        <w:rPr>
          <w:rFonts w:eastAsia="Meiryo" w:cs="Calibri"/>
          <w:sz w:val="24"/>
          <w:szCs w:val="24"/>
        </w:rPr>
        <w:t xml:space="preserve"> of practicing different mindfulness practices and how useful the participants found these practices directly after the training and four weeks after the training are provided in </w:t>
      </w:r>
      <w:r w:rsidR="000D0AC0" w:rsidRPr="00A803D3">
        <w:rPr>
          <w:rFonts w:eastAsia="Meiryo" w:cs="Calibri"/>
          <w:sz w:val="24"/>
          <w:szCs w:val="24"/>
        </w:rPr>
        <w:t>Table 3</w:t>
      </w:r>
      <w:r w:rsidR="00D54B28" w:rsidRPr="00A803D3">
        <w:rPr>
          <w:rFonts w:eastAsia="Meiryo" w:cs="Calibri"/>
          <w:sz w:val="24"/>
          <w:szCs w:val="24"/>
        </w:rPr>
        <w:t>.</w:t>
      </w:r>
      <w:r w:rsidR="00A803D3">
        <w:rPr>
          <w:rFonts w:eastAsia="Meiryo" w:cs="Calibri"/>
          <w:sz w:val="24"/>
          <w:szCs w:val="24"/>
        </w:rPr>
        <w:t xml:space="preserve"> </w:t>
      </w:r>
      <w:r w:rsidR="008E0ABF">
        <w:rPr>
          <w:rFonts w:eastAsia="Meiryo" w:cs="Calibri"/>
          <w:sz w:val="24"/>
          <w:szCs w:val="24"/>
        </w:rPr>
        <w:t xml:space="preserve">The most frequent practiced techniques were awareness of breathing, bring mindfulness to a </w:t>
      </w:r>
      <w:r w:rsidR="008E0ABF" w:rsidRPr="00CF4BBA">
        <w:rPr>
          <w:rFonts w:eastAsia="Meiryo" w:cs="Calibri"/>
          <w:sz w:val="24"/>
          <w:szCs w:val="24"/>
        </w:rPr>
        <w:t>daily activity such as eating, walking, or brushing teeth, and tune into your breathing during the day. The participants reported to practice these techniques between once a week to two or three times a week</w:t>
      </w:r>
      <w:r w:rsidR="003D1117" w:rsidRPr="00CF4BBA">
        <w:rPr>
          <w:rFonts w:eastAsia="Meiryo" w:cs="Calibri"/>
          <w:sz w:val="24"/>
          <w:szCs w:val="24"/>
        </w:rPr>
        <w:t xml:space="preserve"> and </w:t>
      </w:r>
      <w:r w:rsidR="00A5018B" w:rsidRPr="00CF4BBA">
        <w:rPr>
          <w:rFonts w:eastAsia="Meiryo" w:cs="Calibri"/>
          <w:sz w:val="24"/>
          <w:szCs w:val="24"/>
        </w:rPr>
        <w:t>rated these</w:t>
      </w:r>
      <w:r w:rsidR="00A5018B">
        <w:rPr>
          <w:rFonts w:eastAsia="Meiryo" w:cs="Calibri"/>
          <w:sz w:val="24"/>
          <w:szCs w:val="24"/>
        </w:rPr>
        <w:t xml:space="preserve"> three mindfulness practices </w:t>
      </w:r>
      <w:r w:rsidR="00C06C50">
        <w:rPr>
          <w:rFonts w:eastAsia="Meiryo" w:cs="Calibri"/>
          <w:sz w:val="24"/>
          <w:szCs w:val="24"/>
        </w:rPr>
        <w:t xml:space="preserve">as well as self-compassion or </w:t>
      </w:r>
      <w:r w:rsidR="00A5018B">
        <w:rPr>
          <w:rFonts w:eastAsia="Meiryo" w:cs="Calibri"/>
          <w:sz w:val="24"/>
          <w:szCs w:val="24"/>
        </w:rPr>
        <w:t>lovingkindness as most useful with scores between somew</w:t>
      </w:r>
      <w:r w:rsidR="00EB07AB">
        <w:rPr>
          <w:rFonts w:eastAsia="Meiryo" w:cs="Calibri"/>
          <w:sz w:val="24"/>
          <w:szCs w:val="24"/>
        </w:rPr>
        <w:t>hat useful to extremely useful.</w:t>
      </w:r>
    </w:p>
    <w:p w14:paraId="28181078" w14:textId="77777777" w:rsidR="0068574A" w:rsidRDefault="0068574A" w:rsidP="005E2281">
      <w:pPr>
        <w:spacing w:after="0" w:line="320" w:lineRule="atLeast"/>
        <w:jc w:val="center"/>
        <w:rPr>
          <w:rFonts w:asciiTheme="minorHAnsi" w:hAnsiTheme="minorHAnsi"/>
          <w:sz w:val="24"/>
          <w:szCs w:val="24"/>
        </w:rPr>
      </w:pPr>
      <w:r w:rsidRPr="004817B4">
        <w:rPr>
          <w:rFonts w:asciiTheme="minorHAnsi" w:hAnsiTheme="minorHAnsi"/>
          <w:sz w:val="24"/>
          <w:szCs w:val="24"/>
        </w:rPr>
        <w:t>[Table</w:t>
      </w:r>
      <w:r>
        <w:rPr>
          <w:rFonts w:asciiTheme="minorHAnsi" w:hAnsiTheme="minorHAnsi"/>
          <w:sz w:val="24"/>
          <w:szCs w:val="24"/>
        </w:rPr>
        <w:t xml:space="preserve"> 3</w:t>
      </w:r>
      <w:r w:rsidRPr="004817B4">
        <w:rPr>
          <w:rFonts w:asciiTheme="minorHAnsi" w:hAnsiTheme="minorHAnsi"/>
          <w:sz w:val="24"/>
          <w:szCs w:val="24"/>
        </w:rPr>
        <w:t xml:space="preserve"> here]</w:t>
      </w:r>
    </w:p>
    <w:p w14:paraId="3E3C8C42" w14:textId="77777777" w:rsidR="005E2281" w:rsidRPr="005E2281" w:rsidRDefault="005E2281" w:rsidP="005E2281">
      <w:pPr>
        <w:spacing w:after="0" w:line="320" w:lineRule="atLeast"/>
        <w:jc w:val="center"/>
        <w:rPr>
          <w:rFonts w:asciiTheme="minorHAnsi" w:hAnsiTheme="minorHAnsi"/>
          <w:b/>
          <w:sz w:val="24"/>
          <w:szCs w:val="24"/>
        </w:rPr>
      </w:pPr>
    </w:p>
    <w:p w14:paraId="33DD9073" w14:textId="77777777" w:rsidR="009C036F" w:rsidRPr="00B21EC0" w:rsidRDefault="009C036F" w:rsidP="009C036F">
      <w:pPr>
        <w:spacing w:before="240" w:after="240" w:line="320" w:lineRule="atLeast"/>
        <w:rPr>
          <w:rFonts w:asciiTheme="minorHAnsi" w:hAnsiTheme="minorHAnsi"/>
          <w:b/>
          <w:i/>
          <w:sz w:val="24"/>
          <w:szCs w:val="24"/>
        </w:rPr>
      </w:pPr>
      <w:r>
        <w:rPr>
          <w:rFonts w:asciiTheme="minorHAnsi" w:eastAsia="Meiryo" w:hAnsiTheme="minorHAnsi"/>
          <w:b/>
          <w:i/>
          <w:sz w:val="24"/>
          <w:szCs w:val="24"/>
        </w:rPr>
        <w:t xml:space="preserve">3.2 </w:t>
      </w:r>
      <w:r w:rsidR="00321FCB">
        <w:rPr>
          <w:rFonts w:asciiTheme="minorHAnsi" w:eastAsia="Meiryo" w:hAnsiTheme="minorHAnsi"/>
          <w:b/>
          <w:i/>
          <w:sz w:val="24"/>
          <w:szCs w:val="24"/>
        </w:rPr>
        <w:t>Treatment outcomes</w:t>
      </w:r>
    </w:p>
    <w:p w14:paraId="5C4C70AD" w14:textId="5185C202" w:rsidR="001D7877" w:rsidRPr="00B43B41" w:rsidRDefault="00321FCB" w:rsidP="00B43B41">
      <w:pPr>
        <w:ind w:firstLine="284"/>
        <w:jc w:val="both"/>
        <w:rPr>
          <w:rFonts w:eastAsia="Meiryo" w:cs="Calibri"/>
          <w:sz w:val="24"/>
          <w:szCs w:val="24"/>
        </w:rPr>
      </w:pPr>
      <w:r w:rsidRPr="00BE47B3">
        <w:rPr>
          <w:rFonts w:asciiTheme="minorHAnsi" w:eastAsia="Meiryo" w:hAnsiTheme="minorHAnsi"/>
          <w:sz w:val="24"/>
          <w:szCs w:val="24"/>
        </w:rPr>
        <w:t xml:space="preserve">Table </w:t>
      </w:r>
      <w:r w:rsidR="00BE47B3" w:rsidRPr="00BE47B3">
        <w:rPr>
          <w:rFonts w:eastAsia="Meiryo" w:cs="Calibri"/>
          <w:sz w:val="24"/>
          <w:szCs w:val="24"/>
        </w:rPr>
        <w:t>4</w:t>
      </w:r>
      <w:r w:rsidRPr="00BE47B3">
        <w:rPr>
          <w:rFonts w:eastAsia="Meiryo" w:cs="Calibri"/>
          <w:sz w:val="24"/>
          <w:szCs w:val="24"/>
        </w:rPr>
        <w:t xml:space="preserve"> shows</w:t>
      </w:r>
      <w:r w:rsidRPr="00F922DB">
        <w:rPr>
          <w:rFonts w:eastAsia="Meiryo" w:cs="Calibri"/>
          <w:sz w:val="24"/>
          <w:szCs w:val="24"/>
        </w:rPr>
        <w:t xml:space="preserve"> the means and standard deviations (</w:t>
      </w:r>
      <w:r w:rsidRPr="00C16AAA">
        <w:rPr>
          <w:rFonts w:eastAsia="Meiryo" w:cs="Calibri"/>
          <w:i/>
          <w:sz w:val="24"/>
          <w:szCs w:val="24"/>
        </w:rPr>
        <w:t>SD</w:t>
      </w:r>
      <w:r w:rsidRPr="00F922DB">
        <w:rPr>
          <w:rFonts w:eastAsia="Meiryo" w:cs="Calibri"/>
          <w:sz w:val="24"/>
          <w:szCs w:val="24"/>
        </w:rPr>
        <w:t>) of the treatment outcomes and effect sizes for the differences between pre</w:t>
      </w:r>
      <w:r w:rsidR="00A803D3">
        <w:rPr>
          <w:rFonts w:eastAsia="Meiryo" w:cs="Calibri"/>
          <w:sz w:val="24"/>
          <w:szCs w:val="24"/>
        </w:rPr>
        <w:t>-</w:t>
      </w:r>
      <w:r w:rsidR="00797C25">
        <w:rPr>
          <w:rFonts w:eastAsia="Meiryo" w:cs="Calibri"/>
          <w:sz w:val="24"/>
          <w:szCs w:val="24"/>
        </w:rPr>
        <w:t xml:space="preserve">treatment and post-treatment, </w:t>
      </w:r>
      <w:r w:rsidRPr="00F922DB">
        <w:rPr>
          <w:rFonts w:eastAsia="Meiryo" w:cs="Calibri"/>
          <w:sz w:val="24"/>
          <w:szCs w:val="24"/>
        </w:rPr>
        <w:t>pre</w:t>
      </w:r>
      <w:r w:rsidR="00A803D3">
        <w:rPr>
          <w:rFonts w:eastAsia="Meiryo" w:cs="Calibri"/>
          <w:sz w:val="24"/>
          <w:szCs w:val="24"/>
        </w:rPr>
        <w:t>-</w:t>
      </w:r>
      <w:r w:rsidRPr="00F922DB">
        <w:rPr>
          <w:rFonts w:eastAsia="Meiryo" w:cs="Calibri"/>
          <w:sz w:val="24"/>
          <w:szCs w:val="24"/>
        </w:rPr>
        <w:t xml:space="preserve">treatment and </w:t>
      </w:r>
      <w:r w:rsidR="00BE47B3">
        <w:rPr>
          <w:rFonts w:eastAsia="Meiryo" w:cs="Calibri"/>
          <w:sz w:val="24"/>
          <w:szCs w:val="24"/>
        </w:rPr>
        <w:t>four-week</w:t>
      </w:r>
      <w:r w:rsidRPr="00F922DB">
        <w:rPr>
          <w:rFonts w:eastAsia="Meiryo" w:cs="Calibri"/>
          <w:sz w:val="24"/>
          <w:szCs w:val="24"/>
        </w:rPr>
        <w:t xml:space="preserve"> follow-</w:t>
      </w:r>
      <w:r w:rsidRPr="00B43B41">
        <w:rPr>
          <w:rFonts w:eastAsia="Meiryo" w:cs="Calibri"/>
          <w:sz w:val="24"/>
          <w:szCs w:val="24"/>
        </w:rPr>
        <w:t>up</w:t>
      </w:r>
      <w:r w:rsidR="00797C25">
        <w:rPr>
          <w:rFonts w:eastAsia="Meiryo" w:cs="Calibri"/>
          <w:sz w:val="24"/>
          <w:szCs w:val="24"/>
        </w:rPr>
        <w:t>, and post-treatment and four-week follow-up</w:t>
      </w:r>
      <w:r w:rsidRPr="00B43B41">
        <w:rPr>
          <w:rFonts w:eastAsia="Meiryo" w:cs="Calibri"/>
          <w:sz w:val="24"/>
          <w:szCs w:val="24"/>
        </w:rPr>
        <w:t>.</w:t>
      </w:r>
      <w:r w:rsidR="006C1C05">
        <w:rPr>
          <w:rFonts w:eastAsia="Meiryo" w:cs="Calibri"/>
          <w:sz w:val="24"/>
          <w:szCs w:val="24"/>
        </w:rPr>
        <w:t xml:space="preserve"> </w:t>
      </w:r>
      <w:r w:rsidRPr="00B43B41">
        <w:rPr>
          <w:rFonts w:eastAsia="Meiryo" w:cs="Calibri"/>
          <w:sz w:val="24"/>
          <w:szCs w:val="24"/>
        </w:rPr>
        <w:t>As can be seen, all changes between pre</w:t>
      </w:r>
      <w:r w:rsidR="00A803D3" w:rsidRPr="00B43B41">
        <w:rPr>
          <w:rFonts w:eastAsia="Meiryo" w:cs="Calibri"/>
          <w:sz w:val="24"/>
          <w:szCs w:val="24"/>
        </w:rPr>
        <w:t>-</w:t>
      </w:r>
      <w:r w:rsidRPr="00B43B41">
        <w:rPr>
          <w:rFonts w:eastAsia="Meiryo" w:cs="Calibri"/>
          <w:sz w:val="24"/>
          <w:szCs w:val="24"/>
        </w:rPr>
        <w:t xml:space="preserve">treatment and post-treatment </w:t>
      </w:r>
      <w:r w:rsidR="003D1117" w:rsidRPr="00B43B41">
        <w:rPr>
          <w:rFonts w:eastAsia="Meiryo" w:cs="Calibri"/>
          <w:sz w:val="24"/>
          <w:szCs w:val="24"/>
        </w:rPr>
        <w:t xml:space="preserve">were </w:t>
      </w:r>
      <w:r w:rsidR="00634BB2">
        <w:rPr>
          <w:rFonts w:eastAsia="Meiryo" w:cs="Calibri"/>
          <w:sz w:val="24"/>
          <w:szCs w:val="24"/>
        </w:rPr>
        <w:t xml:space="preserve">at least small in </w:t>
      </w:r>
      <w:r w:rsidR="00634BB2" w:rsidRPr="006A6ED9">
        <w:rPr>
          <w:rFonts w:eastAsia="Meiryo" w:cs="Calibri"/>
          <w:sz w:val="24"/>
          <w:szCs w:val="24"/>
        </w:rPr>
        <w:t xml:space="preserve">size. </w:t>
      </w:r>
      <w:r w:rsidR="006A6ED9" w:rsidRPr="006A6ED9">
        <w:rPr>
          <w:rFonts w:eastAsia="Meiryo" w:cs="Calibri"/>
          <w:sz w:val="24"/>
          <w:szCs w:val="24"/>
        </w:rPr>
        <w:t>A large effect size change resulted for self-</w:t>
      </w:r>
      <w:r w:rsidR="006A6ED9" w:rsidRPr="006A6ED9">
        <w:rPr>
          <w:rFonts w:eastAsia="Meiryo" w:cs="Calibri"/>
          <w:sz w:val="24"/>
          <w:szCs w:val="24"/>
        </w:rPr>
        <w:lastRenderedPageBreak/>
        <w:t xml:space="preserve">compassion and </w:t>
      </w:r>
      <w:r w:rsidR="00634BB2" w:rsidRPr="006A6ED9">
        <w:rPr>
          <w:rFonts w:eastAsia="Meiryo" w:cs="Calibri"/>
          <w:sz w:val="24"/>
          <w:szCs w:val="24"/>
        </w:rPr>
        <w:t xml:space="preserve">medium </w:t>
      </w:r>
      <w:r w:rsidR="003D1117" w:rsidRPr="006A6ED9">
        <w:rPr>
          <w:rFonts w:eastAsia="Meiryo" w:cs="Calibri"/>
          <w:sz w:val="24"/>
          <w:szCs w:val="24"/>
        </w:rPr>
        <w:t>effect size change</w:t>
      </w:r>
      <w:r w:rsidR="006A6ED9" w:rsidRPr="006A6ED9">
        <w:rPr>
          <w:rFonts w:eastAsia="Meiryo" w:cs="Calibri"/>
          <w:sz w:val="24"/>
          <w:szCs w:val="24"/>
        </w:rPr>
        <w:t>s were found</w:t>
      </w:r>
      <w:r w:rsidR="003D1117" w:rsidRPr="006A6ED9">
        <w:rPr>
          <w:rFonts w:eastAsia="Meiryo" w:cs="Calibri"/>
          <w:sz w:val="24"/>
          <w:szCs w:val="24"/>
        </w:rPr>
        <w:t xml:space="preserve"> for </w:t>
      </w:r>
      <w:r w:rsidR="001D7877" w:rsidRPr="006A6ED9">
        <w:rPr>
          <w:rFonts w:eastAsia="Meiryo" w:cs="Calibri"/>
          <w:sz w:val="24"/>
          <w:szCs w:val="24"/>
        </w:rPr>
        <w:t>self</w:t>
      </w:r>
      <w:r w:rsidR="003D1117" w:rsidRPr="006A6ED9">
        <w:rPr>
          <w:rFonts w:eastAsia="Meiryo" w:cs="Calibri"/>
          <w:sz w:val="24"/>
          <w:szCs w:val="24"/>
        </w:rPr>
        <w:t>-critical attitude</w:t>
      </w:r>
      <w:r w:rsidR="00713576">
        <w:rPr>
          <w:rFonts w:eastAsia="Meiryo" w:cs="Calibri"/>
          <w:sz w:val="24"/>
          <w:szCs w:val="24"/>
        </w:rPr>
        <w:t>s</w:t>
      </w:r>
      <w:r w:rsidR="003D1117" w:rsidRPr="006A6ED9">
        <w:rPr>
          <w:rFonts w:eastAsia="Meiryo" w:cs="Calibri"/>
          <w:sz w:val="24"/>
          <w:szCs w:val="24"/>
        </w:rPr>
        <w:t xml:space="preserve"> and happiness. </w:t>
      </w:r>
      <w:r w:rsidR="001D7877" w:rsidRPr="006A6ED9">
        <w:rPr>
          <w:rFonts w:eastAsia="Meiryo" w:cs="Calibri"/>
          <w:sz w:val="24"/>
          <w:szCs w:val="24"/>
        </w:rPr>
        <w:t xml:space="preserve">Comparing </w:t>
      </w:r>
      <w:r w:rsidRPr="006A6ED9">
        <w:rPr>
          <w:rFonts w:eastAsia="Meiryo" w:cs="Calibri"/>
          <w:sz w:val="24"/>
          <w:szCs w:val="24"/>
        </w:rPr>
        <w:t>pre</w:t>
      </w:r>
      <w:r w:rsidR="00A803D3" w:rsidRPr="006A6ED9">
        <w:rPr>
          <w:rFonts w:eastAsia="Meiryo" w:cs="Calibri"/>
          <w:sz w:val="24"/>
          <w:szCs w:val="24"/>
        </w:rPr>
        <w:t>-</w:t>
      </w:r>
      <w:r w:rsidRPr="006A6ED9">
        <w:rPr>
          <w:rFonts w:eastAsia="Meiryo" w:cs="Calibri"/>
          <w:sz w:val="24"/>
          <w:szCs w:val="24"/>
        </w:rPr>
        <w:t xml:space="preserve">treatment </w:t>
      </w:r>
      <w:r w:rsidR="001D7877" w:rsidRPr="006A6ED9">
        <w:rPr>
          <w:rFonts w:eastAsia="Meiryo" w:cs="Calibri"/>
          <w:sz w:val="24"/>
          <w:szCs w:val="24"/>
        </w:rPr>
        <w:t xml:space="preserve">with </w:t>
      </w:r>
      <w:r w:rsidRPr="006A6ED9">
        <w:rPr>
          <w:rFonts w:eastAsia="Meiryo" w:cs="Calibri"/>
          <w:sz w:val="24"/>
          <w:szCs w:val="24"/>
        </w:rPr>
        <w:t xml:space="preserve">follow-up </w:t>
      </w:r>
      <w:r w:rsidR="001D7877" w:rsidRPr="006A6ED9">
        <w:rPr>
          <w:rFonts w:eastAsia="Meiryo" w:cs="Calibri"/>
          <w:sz w:val="24"/>
          <w:szCs w:val="24"/>
        </w:rPr>
        <w:t xml:space="preserve">resulted in changes that were </w:t>
      </w:r>
      <w:r w:rsidRPr="006A6ED9">
        <w:rPr>
          <w:rFonts w:eastAsia="Meiryo" w:cs="Calibri"/>
          <w:sz w:val="24"/>
          <w:szCs w:val="24"/>
        </w:rPr>
        <w:t>at least small in size</w:t>
      </w:r>
      <w:r w:rsidR="00BE47B3" w:rsidRPr="006A6ED9">
        <w:rPr>
          <w:rFonts w:eastAsia="Meiryo" w:cs="Calibri"/>
          <w:sz w:val="24"/>
          <w:szCs w:val="24"/>
        </w:rPr>
        <w:t xml:space="preserve"> </w:t>
      </w:r>
      <w:r w:rsidR="001D7877" w:rsidRPr="006A6ED9">
        <w:rPr>
          <w:rFonts w:eastAsia="Meiryo" w:cs="Calibri"/>
          <w:sz w:val="24"/>
          <w:szCs w:val="24"/>
        </w:rPr>
        <w:t xml:space="preserve">with </w:t>
      </w:r>
      <w:r w:rsidR="001D7877" w:rsidRPr="00B43B41">
        <w:rPr>
          <w:rFonts w:eastAsia="Meiryo" w:cs="Calibri"/>
          <w:sz w:val="24"/>
          <w:szCs w:val="24"/>
        </w:rPr>
        <w:t>the exception of gratitude, which de</w:t>
      </w:r>
      <w:r w:rsidR="00634BB2">
        <w:rPr>
          <w:rFonts w:eastAsia="Meiryo" w:cs="Calibri"/>
          <w:sz w:val="24"/>
          <w:szCs w:val="24"/>
        </w:rPr>
        <w:t>creased between post and follow-</w:t>
      </w:r>
      <w:r w:rsidR="001D7877" w:rsidRPr="00B43B41">
        <w:rPr>
          <w:rFonts w:eastAsia="Meiryo" w:cs="Calibri"/>
          <w:sz w:val="24"/>
          <w:szCs w:val="24"/>
        </w:rPr>
        <w:t>up</w:t>
      </w:r>
      <w:r w:rsidRPr="00B43B41">
        <w:rPr>
          <w:rFonts w:eastAsia="Meiryo" w:cs="Calibri"/>
          <w:sz w:val="24"/>
          <w:szCs w:val="24"/>
        </w:rPr>
        <w:t>.</w:t>
      </w:r>
      <w:r w:rsidR="001D7877" w:rsidRPr="00B43B41">
        <w:rPr>
          <w:rFonts w:eastAsia="Meiryo" w:cs="Calibri"/>
          <w:sz w:val="24"/>
          <w:szCs w:val="24"/>
        </w:rPr>
        <w:t xml:space="preserve"> Again, the largest effects revealed for </w:t>
      </w:r>
      <w:r w:rsidR="00121FE6">
        <w:rPr>
          <w:rFonts w:eastAsia="Meiryo" w:cs="Calibri"/>
          <w:sz w:val="24"/>
          <w:szCs w:val="24"/>
        </w:rPr>
        <w:t xml:space="preserve">self-compassion, </w:t>
      </w:r>
      <w:r w:rsidR="0087532E" w:rsidRPr="00B43B41">
        <w:rPr>
          <w:rFonts w:eastAsia="Meiryo" w:cs="Calibri"/>
          <w:sz w:val="24"/>
          <w:szCs w:val="24"/>
        </w:rPr>
        <w:t>self</w:t>
      </w:r>
      <w:r w:rsidR="00121FE6">
        <w:rPr>
          <w:rFonts w:eastAsia="Meiryo" w:cs="Calibri"/>
          <w:sz w:val="24"/>
          <w:szCs w:val="24"/>
        </w:rPr>
        <w:t>-critical attitude</w:t>
      </w:r>
      <w:r w:rsidR="00713576">
        <w:rPr>
          <w:rFonts w:eastAsia="Meiryo" w:cs="Calibri"/>
          <w:sz w:val="24"/>
          <w:szCs w:val="24"/>
        </w:rPr>
        <w:t>s</w:t>
      </w:r>
      <w:r w:rsidR="00121FE6">
        <w:rPr>
          <w:rFonts w:eastAsia="Meiryo" w:cs="Calibri"/>
          <w:sz w:val="24"/>
          <w:szCs w:val="24"/>
        </w:rPr>
        <w:t xml:space="preserve">, </w:t>
      </w:r>
      <w:r w:rsidR="001D7877" w:rsidRPr="00B43B41">
        <w:rPr>
          <w:rFonts w:eastAsia="Meiryo" w:cs="Calibri"/>
          <w:sz w:val="24"/>
          <w:szCs w:val="24"/>
        </w:rPr>
        <w:t>and happiness.</w:t>
      </w:r>
    </w:p>
    <w:p w14:paraId="28EEEAA4" w14:textId="77777777" w:rsidR="0068574A" w:rsidRDefault="0068574A" w:rsidP="005E2281">
      <w:pPr>
        <w:spacing w:after="0" w:line="320" w:lineRule="atLeast"/>
        <w:jc w:val="center"/>
        <w:rPr>
          <w:rFonts w:asciiTheme="minorHAnsi" w:hAnsiTheme="minorHAnsi"/>
          <w:b/>
          <w:sz w:val="24"/>
          <w:szCs w:val="24"/>
        </w:rPr>
      </w:pPr>
      <w:r w:rsidRPr="004817B4">
        <w:rPr>
          <w:rFonts w:asciiTheme="minorHAnsi" w:hAnsiTheme="minorHAnsi"/>
          <w:sz w:val="24"/>
          <w:szCs w:val="24"/>
        </w:rPr>
        <w:t>[Table</w:t>
      </w:r>
      <w:r>
        <w:rPr>
          <w:rFonts w:asciiTheme="minorHAnsi" w:hAnsiTheme="minorHAnsi"/>
          <w:sz w:val="24"/>
          <w:szCs w:val="24"/>
        </w:rPr>
        <w:t xml:space="preserve"> 4</w:t>
      </w:r>
      <w:r w:rsidRPr="004817B4">
        <w:rPr>
          <w:rFonts w:asciiTheme="minorHAnsi" w:hAnsiTheme="minorHAnsi"/>
          <w:sz w:val="24"/>
          <w:szCs w:val="24"/>
        </w:rPr>
        <w:t xml:space="preserve"> here]</w:t>
      </w:r>
    </w:p>
    <w:p w14:paraId="70AC5B55" w14:textId="77777777" w:rsidR="005E2281" w:rsidRPr="005E2281" w:rsidRDefault="005E2281" w:rsidP="005E2281">
      <w:pPr>
        <w:spacing w:after="0" w:line="320" w:lineRule="atLeast"/>
        <w:jc w:val="center"/>
        <w:rPr>
          <w:rFonts w:asciiTheme="minorHAnsi" w:hAnsiTheme="minorHAnsi"/>
          <w:b/>
          <w:sz w:val="24"/>
          <w:szCs w:val="24"/>
        </w:rPr>
      </w:pPr>
    </w:p>
    <w:p w14:paraId="1F38D034" w14:textId="25354C58" w:rsidR="00F922DB" w:rsidRPr="00984461" w:rsidRDefault="00F922DB" w:rsidP="00984461">
      <w:pPr>
        <w:spacing w:after="0"/>
        <w:ind w:firstLine="284"/>
        <w:jc w:val="both"/>
        <w:rPr>
          <w:rFonts w:cs="Calibri"/>
          <w:color w:val="FF0000"/>
          <w:sz w:val="24"/>
          <w:szCs w:val="24"/>
        </w:rPr>
      </w:pPr>
      <w:r w:rsidRPr="00F922DB">
        <w:rPr>
          <w:rFonts w:cs="Calibri"/>
          <w:bCs/>
          <w:i/>
          <w:sz w:val="24"/>
          <w:szCs w:val="24"/>
        </w:rPr>
        <w:t>Mindfulness</w:t>
      </w:r>
      <w:r w:rsidRPr="00F922DB">
        <w:rPr>
          <w:rFonts w:cs="Calibri"/>
          <w:sz w:val="24"/>
          <w:szCs w:val="24"/>
        </w:rPr>
        <w:t xml:space="preserve">. The </w:t>
      </w:r>
      <w:r w:rsidR="005E5C75">
        <w:rPr>
          <w:rFonts w:cs="Calibri"/>
          <w:sz w:val="24"/>
          <w:szCs w:val="24"/>
        </w:rPr>
        <w:t xml:space="preserve">growth curve </w:t>
      </w:r>
      <w:r w:rsidRPr="00F922DB">
        <w:rPr>
          <w:rFonts w:cs="Calibri"/>
          <w:sz w:val="24"/>
          <w:szCs w:val="24"/>
        </w:rPr>
        <w:t xml:space="preserve">model with </w:t>
      </w:r>
      <w:r w:rsidR="005541EA">
        <w:rPr>
          <w:rFonts w:cs="Calibri"/>
          <w:sz w:val="24"/>
          <w:szCs w:val="24"/>
        </w:rPr>
        <w:t xml:space="preserve">random effect for the intercept, but not for </w:t>
      </w:r>
      <w:r w:rsidRPr="00F922DB">
        <w:rPr>
          <w:rFonts w:cs="Calibri"/>
          <w:sz w:val="24"/>
          <w:szCs w:val="24"/>
        </w:rPr>
        <w:t>time, the residual variances constrained to be equal across time point</w:t>
      </w:r>
      <w:r w:rsidR="00CE4A15">
        <w:rPr>
          <w:rFonts w:cs="Calibri"/>
          <w:sz w:val="24"/>
          <w:szCs w:val="24"/>
        </w:rPr>
        <w:t>s</w:t>
      </w:r>
      <w:r w:rsidRPr="00F922DB">
        <w:rPr>
          <w:rFonts w:cs="Calibri"/>
          <w:sz w:val="24"/>
          <w:szCs w:val="24"/>
        </w:rPr>
        <w:t xml:space="preserve"> (homoscedasticity), and no residual correlations between the time points was most appropriate for mindfulness. In this model, the effect of time </w:t>
      </w:r>
      <w:r w:rsidR="00CE4A15">
        <w:rPr>
          <w:rFonts w:cs="Calibri"/>
          <w:sz w:val="24"/>
          <w:szCs w:val="24"/>
        </w:rPr>
        <w:t xml:space="preserve">was positive </w:t>
      </w:r>
      <w:r w:rsidRPr="00F922DB">
        <w:rPr>
          <w:rFonts w:cs="Calibri"/>
          <w:sz w:val="24"/>
          <w:szCs w:val="24"/>
        </w:rPr>
        <w:t xml:space="preserve">(2.170, </w:t>
      </w:r>
      <w:r w:rsidRPr="00F922DB">
        <w:rPr>
          <w:rFonts w:cs="Calibri"/>
          <w:i/>
          <w:iCs/>
          <w:sz w:val="24"/>
          <w:szCs w:val="24"/>
        </w:rPr>
        <w:t>SE</w:t>
      </w:r>
      <w:r w:rsidRPr="00F922DB">
        <w:rPr>
          <w:rFonts w:cs="Calibri"/>
          <w:sz w:val="24"/>
          <w:szCs w:val="24"/>
        </w:rPr>
        <w:t xml:space="preserve"> = 0.970) </w:t>
      </w:r>
      <w:r w:rsidR="00CE4A15">
        <w:rPr>
          <w:rFonts w:cs="Calibri"/>
          <w:sz w:val="24"/>
          <w:szCs w:val="24"/>
        </w:rPr>
        <w:t xml:space="preserve">and </w:t>
      </w:r>
      <w:r w:rsidRPr="00F922DB">
        <w:rPr>
          <w:rFonts w:cs="Calibri"/>
          <w:sz w:val="24"/>
          <w:szCs w:val="24"/>
        </w:rPr>
        <w:t xml:space="preserve">statistically significant, </w:t>
      </w:r>
      <w:r w:rsidRPr="00F922DB">
        <w:rPr>
          <w:rFonts w:cs="Calibri"/>
          <w:i/>
          <w:iCs/>
          <w:sz w:val="24"/>
          <w:szCs w:val="24"/>
        </w:rPr>
        <w:t>t</w:t>
      </w:r>
      <w:r w:rsidRPr="00F922DB">
        <w:rPr>
          <w:rFonts w:cs="Calibri"/>
          <w:sz w:val="24"/>
          <w:szCs w:val="24"/>
        </w:rPr>
        <w:t xml:space="preserve">(33) = 2.237, </w:t>
      </w:r>
      <w:r w:rsidRPr="00F922DB">
        <w:rPr>
          <w:rFonts w:cs="Calibri"/>
          <w:i/>
          <w:iCs/>
          <w:sz w:val="24"/>
          <w:szCs w:val="24"/>
        </w:rPr>
        <w:t>p</w:t>
      </w:r>
      <w:r w:rsidRPr="00F922DB">
        <w:rPr>
          <w:rFonts w:cs="Calibri"/>
          <w:sz w:val="24"/>
          <w:szCs w:val="24"/>
        </w:rPr>
        <w:t xml:space="preserve"> = .032.</w:t>
      </w:r>
      <w:r w:rsidR="00627FF7">
        <w:rPr>
          <w:rFonts w:cs="Calibri"/>
          <w:sz w:val="24"/>
          <w:szCs w:val="24"/>
        </w:rPr>
        <w:t xml:space="preserve"> This indicates that</w:t>
      </w:r>
      <w:r w:rsidR="00CE4A15">
        <w:rPr>
          <w:rFonts w:cs="Calibri"/>
          <w:sz w:val="24"/>
          <w:szCs w:val="24"/>
        </w:rPr>
        <w:t xml:space="preserve"> mindfulness increased in average by 2.17 between the time </w:t>
      </w:r>
      <w:r w:rsidR="00CE4A15" w:rsidRPr="00B35913">
        <w:rPr>
          <w:rFonts w:cs="Calibri"/>
          <w:sz w:val="24"/>
          <w:szCs w:val="24"/>
        </w:rPr>
        <w:t>points.</w:t>
      </w:r>
      <w:r w:rsidRPr="00B35913">
        <w:rPr>
          <w:rFonts w:cs="Calibri"/>
          <w:sz w:val="24"/>
          <w:szCs w:val="24"/>
        </w:rPr>
        <w:t xml:space="preserve"> </w:t>
      </w:r>
      <w:r w:rsidR="00CE4A15" w:rsidRPr="00B35913">
        <w:rPr>
          <w:rFonts w:cs="Calibri"/>
          <w:sz w:val="24"/>
          <w:szCs w:val="24"/>
        </w:rPr>
        <w:t>A</w:t>
      </w:r>
      <w:r w:rsidR="00627FF7" w:rsidRPr="00B35913">
        <w:rPr>
          <w:rFonts w:cs="Calibri"/>
          <w:sz w:val="24"/>
          <w:szCs w:val="24"/>
        </w:rPr>
        <w:t>s can be seen from Table 4</w:t>
      </w:r>
      <w:r w:rsidR="00CE4A15" w:rsidRPr="00B35913">
        <w:rPr>
          <w:rFonts w:cs="Calibri"/>
          <w:sz w:val="24"/>
          <w:szCs w:val="24"/>
        </w:rPr>
        <w:t xml:space="preserve">, </w:t>
      </w:r>
      <w:r w:rsidR="001D7877" w:rsidRPr="00B35913">
        <w:rPr>
          <w:rFonts w:cs="Calibri"/>
          <w:sz w:val="24"/>
          <w:szCs w:val="24"/>
        </w:rPr>
        <w:t>mindfulness increased across all time points</w:t>
      </w:r>
      <w:r w:rsidR="00D259BC">
        <w:rPr>
          <w:rFonts w:cs="Calibri"/>
          <w:sz w:val="24"/>
          <w:szCs w:val="24"/>
        </w:rPr>
        <w:t xml:space="preserve"> (small effects)</w:t>
      </w:r>
      <w:r w:rsidR="001D7877" w:rsidRPr="00B35913">
        <w:rPr>
          <w:rFonts w:cs="Calibri"/>
          <w:sz w:val="24"/>
          <w:szCs w:val="24"/>
        </w:rPr>
        <w:t>, indicating that the training</w:t>
      </w:r>
      <w:r w:rsidR="0047407C" w:rsidRPr="00B35913">
        <w:rPr>
          <w:rFonts w:cs="Calibri"/>
          <w:sz w:val="24"/>
          <w:szCs w:val="24"/>
        </w:rPr>
        <w:t xml:space="preserve"> has a lasting </w:t>
      </w:r>
      <w:r w:rsidR="00B35913" w:rsidRPr="00B35913">
        <w:rPr>
          <w:rFonts w:cs="Calibri"/>
          <w:sz w:val="24"/>
          <w:szCs w:val="24"/>
        </w:rPr>
        <w:t xml:space="preserve">effect </w:t>
      </w:r>
      <w:r w:rsidR="0047407C" w:rsidRPr="009A38F9">
        <w:rPr>
          <w:rFonts w:cs="Calibri"/>
          <w:sz w:val="24"/>
          <w:szCs w:val="24"/>
        </w:rPr>
        <w:t xml:space="preserve">on </w:t>
      </w:r>
      <w:r w:rsidR="009A38F9" w:rsidRPr="009A38F9">
        <w:rPr>
          <w:rFonts w:cs="Calibri"/>
          <w:sz w:val="24"/>
          <w:szCs w:val="24"/>
        </w:rPr>
        <w:t xml:space="preserve">people’s </w:t>
      </w:r>
      <w:r w:rsidR="009A38F9" w:rsidRPr="00FF7749">
        <w:rPr>
          <w:rFonts w:cs="Calibri"/>
          <w:sz w:val="24"/>
          <w:szCs w:val="24"/>
        </w:rPr>
        <w:t>mindfulness</w:t>
      </w:r>
      <w:r w:rsidR="000955C0" w:rsidRPr="00FF7749">
        <w:rPr>
          <w:rFonts w:cs="Calibri"/>
          <w:sz w:val="24"/>
          <w:szCs w:val="24"/>
        </w:rPr>
        <w:t>.</w:t>
      </w:r>
      <w:r w:rsidR="003E34B7" w:rsidRPr="00FF7749">
        <w:rPr>
          <w:rFonts w:cs="Calibri"/>
          <w:sz w:val="24"/>
          <w:szCs w:val="24"/>
        </w:rPr>
        <w:t xml:space="preserve"> </w:t>
      </w:r>
      <w:r w:rsidR="003E34B7" w:rsidRPr="00FF7749">
        <w:rPr>
          <w:rFonts w:cs="Calibri"/>
          <w:color w:val="FF0000"/>
          <w:sz w:val="24"/>
          <w:szCs w:val="24"/>
        </w:rPr>
        <w:t>Adding mindfulness practice as covariate to the model, neither time nor mindfulness practice were statistically significant</w:t>
      </w:r>
      <w:r w:rsidR="006478C6" w:rsidRPr="00FF7749">
        <w:rPr>
          <w:rFonts w:cs="Calibri"/>
          <w:color w:val="FF0000"/>
          <w:sz w:val="24"/>
          <w:szCs w:val="24"/>
        </w:rPr>
        <w:t xml:space="preserve">, </w:t>
      </w:r>
      <w:r w:rsidR="00564140" w:rsidRPr="00FF7749">
        <w:rPr>
          <w:rFonts w:cs="Calibri"/>
          <w:i/>
          <w:color w:val="FF0000"/>
          <w:sz w:val="24"/>
          <w:szCs w:val="24"/>
        </w:rPr>
        <w:t>b</w:t>
      </w:r>
      <w:r w:rsidR="00564140" w:rsidRPr="00FF7749">
        <w:rPr>
          <w:rFonts w:cs="Calibri"/>
          <w:color w:val="FF0000"/>
          <w:sz w:val="24"/>
          <w:szCs w:val="24"/>
        </w:rPr>
        <w:t xml:space="preserve"> = 1.1785, </w:t>
      </w:r>
      <w:r w:rsidR="00564140" w:rsidRPr="00FF7749">
        <w:rPr>
          <w:rFonts w:cs="Calibri"/>
          <w:i/>
          <w:color w:val="FF0000"/>
          <w:sz w:val="24"/>
          <w:szCs w:val="24"/>
        </w:rPr>
        <w:t>SE</w:t>
      </w:r>
      <w:r w:rsidR="00564140" w:rsidRPr="00FF7749">
        <w:rPr>
          <w:rFonts w:cs="Calibri"/>
          <w:color w:val="FF0000"/>
          <w:sz w:val="24"/>
          <w:szCs w:val="24"/>
        </w:rPr>
        <w:t xml:space="preserve"> = 1.387, </w:t>
      </w:r>
      <w:r w:rsidR="00564140" w:rsidRPr="00FF7749">
        <w:rPr>
          <w:rFonts w:cs="Calibri"/>
          <w:i/>
          <w:color w:val="FF0000"/>
          <w:sz w:val="24"/>
          <w:szCs w:val="24"/>
        </w:rPr>
        <w:t>t</w:t>
      </w:r>
      <w:r w:rsidR="00564140" w:rsidRPr="00FF7749">
        <w:rPr>
          <w:rFonts w:cs="Calibri"/>
          <w:color w:val="FF0000"/>
          <w:sz w:val="24"/>
          <w:szCs w:val="24"/>
        </w:rPr>
        <w:t xml:space="preserve">(31) = 1.287, </w:t>
      </w:r>
      <w:r w:rsidR="00564140" w:rsidRPr="00FF7749">
        <w:rPr>
          <w:rFonts w:cs="Calibri"/>
          <w:i/>
          <w:color w:val="FF0000"/>
          <w:sz w:val="24"/>
          <w:szCs w:val="24"/>
        </w:rPr>
        <w:t>p</w:t>
      </w:r>
      <w:r w:rsidR="00564140" w:rsidRPr="00FF7749">
        <w:rPr>
          <w:rFonts w:cs="Calibri"/>
          <w:color w:val="FF0000"/>
          <w:sz w:val="24"/>
          <w:szCs w:val="24"/>
        </w:rPr>
        <w:t xml:space="preserve"> = .208 and </w:t>
      </w:r>
      <w:r w:rsidR="00564140" w:rsidRPr="00FF7749">
        <w:rPr>
          <w:rFonts w:cs="Calibri"/>
          <w:i/>
          <w:color w:val="FF0000"/>
          <w:sz w:val="24"/>
          <w:szCs w:val="24"/>
        </w:rPr>
        <w:t>b</w:t>
      </w:r>
      <w:r w:rsidR="00564140" w:rsidRPr="00FF7749">
        <w:rPr>
          <w:rFonts w:cs="Calibri"/>
          <w:color w:val="FF0000"/>
          <w:sz w:val="24"/>
          <w:szCs w:val="24"/>
        </w:rPr>
        <w:t xml:space="preserve"> = 0.412, </w:t>
      </w:r>
      <w:r w:rsidR="00564140" w:rsidRPr="00FF7749">
        <w:rPr>
          <w:rFonts w:cs="Calibri"/>
          <w:i/>
          <w:color w:val="FF0000"/>
          <w:sz w:val="24"/>
          <w:szCs w:val="24"/>
        </w:rPr>
        <w:t>SE</w:t>
      </w:r>
      <w:r w:rsidR="00564140" w:rsidRPr="00FF7749">
        <w:rPr>
          <w:rFonts w:cs="Calibri"/>
          <w:color w:val="FF0000"/>
          <w:sz w:val="24"/>
          <w:szCs w:val="24"/>
        </w:rPr>
        <w:t xml:space="preserve"> = 1.101, </w:t>
      </w:r>
      <w:r w:rsidR="00564140" w:rsidRPr="00FF7749">
        <w:rPr>
          <w:rFonts w:cs="Calibri"/>
          <w:i/>
          <w:color w:val="FF0000"/>
          <w:sz w:val="24"/>
          <w:szCs w:val="24"/>
        </w:rPr>
        <w:t>t</w:t>
      </w:r>
      <w:r w:rsidR="00564140" w:rsidRPr="00FF7749">
        <w:rPr>
          <w:rFonts w:cs="Calibri"/>
          <w:color w:val="FF0000"/>
          <w:sz w:val="24"/>
          <w:szCs w:val="24"/>
        </w:rPr>
        <w:t xml:space="preserve">(31) = 0.374, </w:t>
      </w:r>
      <w:r w:rsidR="00564140" w:rsidRPr="00FF7749">
        <w:rPr>
          <w:rFonts w:cs="Calibri"/>
          <w:i/>
          <w:color w:val="FF0000"/>
          <w:sz w:val="24"/>
          <w:szCs w:val="24"/>
        </w:rPr>
        <w:t>p</w:t>
      </w:r>
      <w:r w:rsidR="00564140" w:rsidRPr="00FF7749">
        <w:rPr>
          <w:rFonts w:cs="Calibri"/>
          <w:color w:val="FF0000"/>
          <w:sz w:val="24"/>
          <w:szCs w:val="24"/>
        </w:rPr>
        <w:t xml:space="preserve"> = .711</w:t>
      </w:r>
      <w:r w:rsidR="006478C6" w:rsidRPr="00FF7749">
        <w:rPr>
          <w:rFonts w:cs="Calibri"/>
          <w:color w:val="FF0000"/>
          <w:sz w:val="24"/>
          <w:szCs w:val="24"/>
        </w:rPr>
        <w:t>, respectively</w:t>
      </w:r>
      <w:r w:rsidR="00C71343" w:rsidRPr="00FF7749">
        <w:rPr>
          <w:rFonts w:cs="Calibri"/>
          <w:color w:val="FF0000"/>
          <w:sz w:val="24"/>
          <w:szCs w:val="24"/>
        </w:rPr>
        <w:t>.</w:t>
      </w:r>
    </w:p>
    <w:p w14:paraId="198522E2" w14:textId="1E9F532B" w:rsidR="00AE653A" w:rsidRPr="007836B1" w:rsidRDefault="009332D2" w:rsidP="00606529">
      <w:pPr>
        <w:spacing w:after="0"/>
        <w:ind w:firstLine="284"/>
        <w:jc w:val="both"/>
        <w:rPr>
          <w:rFonts w:cs="Calibri"/>
          <w:bCs/>
          <w:color w:val="FF0000"/>
          <w:sz w:val="24"/>
          <w:szCs w:val="24"/>
        </w:rPr>
      </w:pPr>
      <w:r>
        <w:rPr>
          <w:rFonts w:cs="Calibri"/>
          <w:bCs/>
          <w:i/>
          <w:sz w:val="24"/>
          <w:szCs w:val="24"/>
        </w:rPr>
        <w:t>Self-compassion</w:t>
      </w:r>
      <w:r w:rsidRPr="00F922DB">
        <w:rPr>
          <w:rFonts w:cs="Calibri"/>
          <w:sz w:val="24"/>
          <w:szCs w:val="24"/>
        </w:rPr>
        <w:t xml:space="preserve">. </w:t>
      </w:r>
      <w:r w:rsidR="00AE653A">
        <w:rPr>
          <w:rFonts w:cs="Calibri"/>
          <w:sz w:val="24"/>
          <w:szCs w:val="24"/>
        </w:rPr>
        <w:t>For the total score of self-</w:t>
      </w:r>
      <w:r w:rsidR="00AE653A" w:rsidRPr="0072140C">
        <w:rPr>
          <w:rFonts w:cs="Calibri"/>
          <w:sz w:val="24"/>
          <w:szCs w:val="24"/>
        </w:rPr>
        <w:t xml:space="preserve">compassion, the model with random effect for the intercept and time, a separate residual variance for each time point (heteroscedasticity), and no residual correlations between the time points was most appropriate. In this model, the effect of time was positive (0.206, </w:t>
      </w:r>
      <w:r w:rsidR="00AE653A" w:rsidRPr="00E63F55">
        <w:rPr>
          <w:rFonts w:cs="Calibri"/>
          <w:i/>
          <w:iCs/>
          <w:sz w:val="24"/>
          <w:szCs w:val="24"/>
        </w:rPr>
        <w:t>SE</w:t>
      </w:r>
      <w:r w:rsidR="00AE653A" w:rsidRPr="0072140C">
        <w:rPr>
          <w:rFonts w:cs="Calibri"/>
          <w:sz w:val="24"/>
          <w:szCs w:val="24"/>
        </w:rPr>
        <w:t xml:space="preserve"> = 0.079) and statistically significant, </w:t>
      </w:r>
      <w:r w:rsidR="00AE653A" w:rsidRPr="00E63F55">
        <w:rPr>
          <w:rFonts w:cs="Calibri"/>
          <w:i/>
          <w:iCs/>
          <w:sz w:val="24"/>
          <w:szCs w:val="24"/>
        </w:rPr>
        <w:t>t</w:t>
      </w:r>
      <w:r w:rsidR="00AE653A" w:rsidRPr="0072140C">
        <w:rPr>
          <w:rFonts w:cs="Calibri"/>
          <w:sz w:val="24"/>
          <w:szCs w:val="24"/>
        </w:rPr>
        <w:t xml:space="preserve">(33) = 2.623, </w:t>
      </w:r>
      <w:r w:rsidR="00AE653A" w:rsidRPr="00984461">
        <w:rPr>
          <w:rFonts w:cs="Calibri"/>
          <w:i/>
          <w:iCs/>
          <w:sz w:val="24"/>
          <w:szCs w:val="24"/>
        </w:rPr>
        <w:t>p</w:t>
      </w:r>
      <w:r w:rsidR="00AE653A" w:rsidRPr="0072140C">
        <w:rPr>
          <w:rFonts w:cs="Calibri"/>
          <w:sz w:val="24"/>
          <w:szCs w:val="24"/>
        </w:rPr>
        <w:t xml:space="preserve"> = .</w:t>
      </w:r>
      <w:r w:rsidR="00AE653A" w:rsidRPr="002856E6">
        <w:rPr>
          <w:rFonts w:cs="Calibri"/>
          <w:sz w:val="24"/>
          <w:szCs w:val="24"/>
        </w:rPr>
        <w:t xml:space="preserve">013. The increase of self-compassion was </w:t>
      </w:r>
      <w:r w:rsidR="006975E3">
        <w:rPr>
          <w:rFonts w:cs="Calibri"/>
          <w:sz w:val="24"/>
          <w:szCs w:val="24"/>
        </w:rPr>
        <w:t>large</w:t>
      </w:r>
      <w:r w:rsidR="00AE653A" w:rsidRPr="002856E6">
        <w:rPr>
          <w:rFonts w:cs="Calibri"/>
          <w:sz w:val="24"/>
          <w:szCs w:val="24"/>
        </w:rPr>
        <w:t xml:space="preserve"> in size between pre-treatment and post-treatment and </w:t>
      </w:r>
      <w:r w:rsidR="00955207">
        <w:rPr>
          <w:rFonts w:cs="Calibri"/>
          <w:sz w:val="24"/>
          <w:szCs w:val="24"/>
        </w:rPr>
        <w:t>mediu</w:t>
      </w:r>
      <w:r w:rsidR="006975E3">
        <w:rPr>
          <w:rFonts w:cs="Calibri"/>
          <w:sz w:val="24"/>
          <w:szCs w:val="24"/>
        </w:rPr>
        <w:t xml:space="preserve">m </w:t>
      </w:r>
      <w:r w:rsidR="00AE653A" w:rsidRPr="002856E6">
        <w:rPr>
          <w:rFonts w:cs="Calibri"/>
          <w:sz w:val="24"/>
          <w:szCs w:val="24"/>
        </w:rPr>
        <w:t xml:space="preserve">between pre-treatment and follow-up </w:t>
      </w:r>
      <w:r w:rsidR="00AE653A" w:rsidRPr="002856E6">
        <w:rPr>
          <w:rFonts w:cs="Calibri"/>
          <w:bCs/>
          <w:sz w:val="24"/>
          <w:szCs w:val="24"/>
        </w:rPr>
        <w:t>(see Table 4).</w:t>
      </w:r>
      <w:r w:rsidR="003E34B7" w:rsidRPr="003E34B7">
        <w:rPr>
          <w:rFonts w:cs="Calibri"/>
          <w:sz w:val="24"/>
          <w:szCs w:val="24"/>
        </w:rPr>
        <w:t xml:space="preserve"> </w:t>
      </w:r>
      <w:r w:rsidR="001F3797">
        <w:rPr>
          <w:rFonts w:cs="Calibri"/>
          <w:color w:val="FF0000"/>
          <w:sz w:val="24"/>
          <w:szCs w:val="24"/>
        </w:rPr>
        <w:t>The effect of time remained</w:t>
      </w:r>
      <w:r w:rsidR="003E34B7" w:rsidRPr="007836B1">
        <w:rPr>
          <w:rFonts w:cs="Calibri"/>
          <w:color w:val="FF0000"/>
          <w:sz w:val="24"/>
          <w:szCs w:val="24"/>
        </w:rPr>
        <w:t xml:space="preserve"> statistically significant after adding mindfulness practice as covariate</w:t>
      </w:r>
      <w:r w:rsidR="006478C6" w:rsidRPr="007836B1">
        <w:rPr>
          <w:rFonts w:cs="Calibri"/>
          <w:color w:val="FF0000"/>
          <w:sz w:val="24"/>
          <w:szCs w:val="24"/>
        </w:rPr>
        <w:t xml:space="preserve">, </w:t>
      </w:r>
      <w:r w:rsidR="00564140" w:rsidRPr="007836B1">
        <w:rPr>
          <w:rFonts w:cs="Calibri"/>
          <w:i/>
          <w:color w:val="FF0000"/>
          <w:sz w:val="24"/>
          <w:szCs w:val="24"/>
        </w:rPr>
        <w:t>b</w:t>
      </w:r>
      <w:r w:rsidR="00564140" w:rsidRPr="007836B1">
        <w:rPr>
          <w:rFonts w:cs="Calibri"/>
          <w:color w:val="FF0000"/>
          <w:sz w:val="24"/>
          <w:szCs w:val="24"/>
        </w:rPr>
        <w:t xml:space="preserve"> = 0.234, </w:t>
      </w:r>
      <w:r w:rsidR="00564140" w:rsidRPr="007836B1">
        <w:rPr>
          <w:rFonts w:cs="Calibri"/>
          <w:i/>
          <w:color w:val="FF0000"/>
          <w:sz w:val="24"/>
          <w:szCs w:val="24"/>
        </w:rPr>
        <w:t>SE</w:t>
      </w:r>
      <w:r w:rsidR="00564140" w:rsidRPr="007836B1">
        <w:rPr>
          <w:rFonts w:cs="Calibri"/>
          <w:color w:val="FF0000"/>
          <w:sz w:val="24"/>
          <w:szCs w:val="24"/>
        </w:rPr>
        <w:t xml:space="preserve"> = 0.098, </w:t>
      </w:r>
      <w:r w:rsidR="00564140" w:rsidRPr="007836B1">
        <w:rPr>
          <w:rFonts w:cs="Calibri"/>
          <w:i/>
          <w:color w:val="FF0000"/>
          <w:sz w:val="24"/>
          <w:szCs w:val="24"/>
        </w:rPr>
        <w:t>t</w:t>
      </w:r>
      <w:r w:rsidR="00564140" w:rsidRPr="007836B1">
        <w:rPr>
          <w:rFonts w:cs="Calibri"/>
          <w:color w:val="FF0000"/>
          <w:sz w:val="24"/>
          <w:szCs w:val="24"/>
        </w:rPr>
        <w:t xml:space="preserve">(31) = 2.395, </w:t>
      </w:r>
      <w:r w:rsidR="00564140" w:rsidRPr="007836B1">
        <w:rPr>
          <w:rFonts w:cs="Calibri"/>
          <w:i/>
          <w:color w:val="FF0000"/>
          <w:sz w:val="24"/>
          <w:szCs w:val="24"/>
        </w:rPr>
        <w:t>p</w:t>
      </w:r>
      <w:r w:rsidR="006478C6" w:rsidRPr="007836B1">
        <w:rPr>
          <w:rFonts w:cs="Calibri"/>
          <w:color w:val="FF0000"/>
          <w:sz w:val="24"/>
          <w:szCs w:val="24"/>
        </w:rPr>
        <w:t xml:space="preserve"> = .023</w:t>
      </w:r>
      <w:r w:rsidR="003E34B7" w:rsidRPr="007836B1">
        <w:rPr>
          <w:rFonts w:cs="Calibri"/>
          <w:color w:val="FF0000"/>
          <w:sz w:val="24"/>
          <w:szCs w:val="24"/>
        </w:rPr>
        <w:t>.</w:t>
      </w:r>
      <w:r w:rsidR="00564140" w:rsidRPr="007836B1">
        <w:rPr>
          <w:rFonts w:cs="Calibri"/>
          <w:color w:val="FF0000"/>
          <w:sz w:val="24"/>
          <w:szCs w:val="24"/>
        </w:rPr>
        <w:t xml:space="preserve"> No </w:t>
      </w:r>
      <w:r w:rsidR="006478C6" w:rsidRPr="007836B1">
        <w:rPr>
          <w:rFonts w:cs="Calibri"/>
          <w:color w:val="FF0000"/>
          <w:sz w:val="24"/>
          <w:szCs w:val="24"/>
        </w:rPr>
        <w:t xml:space="preserve">significant </w:t>
      </w:r>
      <w:r w:rsidR="00564140" w:rsidRPr="007836B1">
        <w:rPr>
          <w:rFonts w:cs="Calibri"/>
          <w:color w:val="FF0000"/>
          <w:sz w:val="24"/>
          <w:szCs w:val="24"/>
        </w:rPr>
        <w:t>effect emerged for mindfulness practice</w:t>
      </w:r>
      <w:r w:rsidR="006478C6" w:rsidRPr="007836B1">
        <w:rPr>
          <w:rFonts w:cs="Calibri"/>
          <w:color w:val="FF0000"/>
          <w:sz w:val="24"/>
          <w:szCs w:val="24"/>
        </w:rPr>
        <w:t xml:space="preserve">, </w:t>
      </w:r>
      <w:r w:rsidR="00564140" w:rsidRPr="007836B1">
        <w:rPr>
          <w:rFonts w:cs="Calibri"/>
          <w:i/>
          <w:color w:val="FF0000"/>
          <w:sz w:val="24"/>
          <w:szCs w:val="24"/>
        </w:rPr>
        <w:t>b</w:t>
      </w:r>
      <w:r w:rsidR="00564140" w:rsidRPr="007836B1">
        <w:rPr>
          <w:rFonts w:cs="Calibri"/>
          <w:color w:val="FF0000"/>
          <w:sz w:val="24"/>
          <w:szCs w:val="24"/>
        </w:rPr>
        <w:t xml:space="preserve"> = -0.037, </w:t>
      </w:r>
      <w:r w:rsidR="00564140" w:rsidRPr="007836B1">
        <w:rPr>
          <w:rFonts w:cs="Calibri"/>
          <w:i/>
          <w:color w:val="FF0000"/>
          <w:sz w:val="24"/>
          <w:szCs w:val="24"/>
        </w:rPr>
        <w:t>SE</w:t>
      </w:r>
      <w:r w:rsidR="00564140" w:rsidRPr="007836B1">
        <w:rPr>
          <w:rFonts w:cs="Calibri"/>
          <w:color w:val="FF0000"/>
          <w:sz w:val="24"/>
          <w:szCs w:val="24"/>
        </w:rPr>
        <w:t xml:space="preserve"> = 0.048, </w:t>
      </w:r>
      <w:r w:rsidR="00564140" w:rsidRPr="007836B1">
        <w:rPr>
          <w:rFonts w:cs="Calibri"/>
          <w:i/>
          <w:color w:val="FF0000"/>
          <w:sz w:val="24"/>
          <w:szCs w:val="24"/>
        </w:rPr>
        <w:t>t</w:t>
      </w:r>
      <w:r w:rsidR="00564140" w:rsidRPr="007836B1">
        <w:rPr>
          <w:rFonts w:cs="Calibri"/>
          <w:color w:val="FF0000"/>
          <w:sz w:val="24"/>
          <w:szCs w:val="24"/>
        </w:rPr>
        <w:t xml:space="preserve">(31) = 0.762, </w:t>
      </w:r>
      <w:r w:rsidR="00564140" w:rsidRPr="007836B1">
        <w:rPr>
          <w:rFonts w:cs="Calibri"/>
          <w:i/>
          <w:color w:val="FF0000"/>
          <w:sz w:val="24"/>
          <w:szCs w:val="24"/>
        </w:rPr>
        <w:t>p</w:t>
      </w:r>
      <w:r w:rsidR="00564140" w:rsidRPr="007836B1">
        <w:rPr>
          <w:rFonts w:cs="Calibri"/>
          <w:color w:val="FF0000"/>
          <w:sz w:val="24"/>
          <w:szCs w:val="24"/>
        </w:rPr>
        <w:t xml:space="preserve"> = .452.</w:t>
      </w:r>
    </w:p>
    <w:p w14:paraId="61982C56" w14:textId="552FE60A" w:rsidR="009332D2" w:rsidRPr="009826C6" w:rsidRDefault="009332D2" w:rsidP="00AE653A">
      <w:pPr>
        <w:spacing w:after="0"/>
        <w:ind w:firstLine="284"/>
        <w:jc w:val="both"/>
        <w:rPr>
          <w:rFonts w:cs="Calibri"/>
          <w:bCs/>
          <w:color w:val="FF0000"/>
          <w:sz w:val="24"/>
          <w:szCs w:val="24"/>
        </w:rPr>
      </w:pPr>
      <w:r w:rsidRPr="00826602">
        <w:rPr>
          <w:rFonts w:cs="Calibri"/>
          <w:sz w:val="24"/>
          <w:szCs w:val="24"/>
        </w:rPr>
        <w:t xml:space="preserve">For </w:t>
      </w:r>
      <w:r w:rsidR="00826602" w:rsidRPr="00CF4BBA">
        <w:rPr>
          <w:rFonts w:cs="Calibri"/>
          <w:sz w:val="24"/>
          <w:szCs w:val="24"/>
        </w:rPr>
        <w:t>compassionate attitude</w:t>
      </w:r>
      <w:r w:rsidR="00713576">
        <w:rPr>
          <w:rFonts w:cs="Calibri"/>
          <w:sz w:val="24"/>
          <w:szCs w:val="24"/>
        </w:rPr>
        <w:t>s</w:t>
      </w:r>
      <w:r w:rsidRPr="00CF4BBA">
        <w:rPr>
          <w:rFonts w:cs="Calibri"/>
          <w:sz w:val="24"/>
          <w:szCs w:val="24"/>
        </w:rPr>
        <w:t>, the growth curve model with random effect</w:t>
      </w:r>
      <w:r w:rsidR="005541EA" w:rsidRPr="00CF4BBA">
        <w:rPr>
          <w:rFonts w:cs="Calibri"/>
          <w:sz w:val="24"/>
          <w:szCs w:val="24"/>
        </w:rPr>
        <w:t xml:space="preserve"> for the intercept, but not for time</w:t>
      </w:r>
      <w:r w:rsidRPr="00CF4BBA">
        <w:rPr>
          <w:rFonts w:cs="Calibri"/>
          <w:sz w:val="24"/>
          <w:szCs w:val="24"/>
        </w:rPr>
        <w:t>, the residual variances constrained to be equal across time point</w:t>
      </w:r>
      <w:r w:rsidR="00CE4A15" w:rsidRPr="00CF4BBA">
        <w:rPr>
          <w:rFonts w:cs="Calibri"/>
          <w:sz w:val="24"/>
          <w:szCs w:val="24"/>
        </w:rPr>
        <w:t>s</w:t>
      </w:r>
      <w:r w:rsidRPr="00CF4BBA">
        <w:rPr>
          <w:rFonts w:cs="Calibri"/>
          <w:sz w:val="24"/>
          <w:szCs w:val="24"/>
        </w:rPr>
        <w:t>, and no residual correlations between the time points was most appropriate. In this model, the effect of time (</w:t>
      </w:r>
      <w:r w:rsidR="00CE4A15" w:rsidRPr="00CF4BBA">
        <w:rPr>
          <w:rFonts w:cs="Calibri"/>
          <w:sz w:val="24"/>
          <w:szCs w:val="24"/>
        </w:rPr>
        <w:t>0.086</w:t>
      </w:r>
      <w:r w:rsidRPr="00CF4BBA">
        <w:rPr>
          <w:rFonts w:cs="Calibri"/>
          <w:sz w:val="24"/>
          <w:szCs w:val="24"/>
        </w:rPr>
        <w:t xml:space="preserve">, </w:t>
      </w:r>
      <w:r w:rsidRPr="00CF4BBA">
        <w:rPr>
          <w:rFonts w:cs="Calibri"/>
          <w:i/>
          <w:iCs/>
          <w:sz w:val="24"/>
          <w:szCs w:val="24"/>
        </w:rPr>
        <w:t>SE</w:t>
      </w:r>
      <w:r w:rsidRPr="00CF4BBA">
        <w:rPr>
          <w:rFonts w:cs="Calibri"/>
          <w:sz w:val="24"/>
          <w:szCs w:val="24"/>
        </w:rPr>
        <w:t xml:space="preserve"> = 0.</w:t>
      </w:r>
      <w:r w:rsidR="00316889" w:rsidRPr="00CF4BBA">
        <w:rPr>
          <w:rFonts w:cs="Calibri"/>
          <w:sz w:val="24"/>
          <w:szCs w:val="24"/>
        </w:rPr>
        <w:t>074</w:t>
      </w:r>
      <w:r w:rsidRPr="00CF4BBA">
        <w:rPr>
          <w:rFonts w:cs="Calibri"/>
          <w:sz w:val="24"/>
          <w:szCs w:val="24"/>
        </w:rPr>
        <w:t xml:space="preserve">) was statistically </w:t>
      </w:r>
      <w:r w:rsidR="00CE4A15" w:rsidRPr="00CF4BBA">
        <w:rPr>
          <w:rFonts w:cs="Calibri"/>
          <w:sz w:val="24"/>
          <w:szCs w:val="24"/>
        </w:rPr>
        <w:t xml:space="preserve">not </w:t>
      </w:r>
      <w:r w:rsidRPr="00CF4BBA">
        <w:rPr>
          <w:rFonts w:cs="Calibri"/>
          <w:sz w:val="24"/>
          <w:szCs w:val="24"/>
        </w:rPr>
        <w:t xml:space="preserve">significant, </w:t>
      </w:r>
      <w:r w:rsidRPr="00CF4BBA">
        <w:rPr>
          <w:rFonts w:cs="Calibri"/>
          <w:i/>
          <w:iCs/>
          <w:sz w:val="24"/>
          <w:szCs w:val="24"/>
        </w:rPr>
        <w:t>t</w:t>
      </w:r>
      <w:r w:rsidRPr="00CF4BBA">
        <w:rPr>
          <w:rFonts w:cs="Calibri"/>
          <w:sz w:val="24"/>
          <w:szCs w:val="24"/>
        </w:rPr>
        <w:t xml:space="preserve">(33) = </w:t>
      </w:r>
      <w:r w:rsidR="00CE4A15" w:rsidRPr="00CF4BBA">
        <w:rPr>
          <w:rFonts w:cs="Calibri"/>
          <w:sz w:val="24"/>
          <w:szCs w:val="24"/>
        </w:rPr>
        <w:t>1.174</w:t>
      </w:r>
      <w:r w:rsidRPr="00CF4BBA">
        <w:rPr>
          <w:rFonts w:cs="Calibri"/>
          <w:sz w:val="24"/>
          <w:szCs w:val="24"/>
        </w:rPr>
        <w:t xml:space="preserve">, </w:t>
      </w:r>
      <w:r w:rsidRPr="00CF4BBA">
        <w:rPr>
          <w:rFonts w:cs="Calibri"/>
          <w:i/>
          <w:iCs/>
          <w:sz w:val="24"/>
          <w:szCs w:val="24"/>
        </w:rPr>
        <w:t>p</w:t>
      </w:r>
      <w:r w:rsidRPr="00CF4BBA">
        <w:rPr>
          <w:rFonts w:cs="Calibri"/>
          <w:sz w:val="24"/>
          <w:szCs w:val="24"/>
        </w:rPr>
        <w:t xml:space="preserve"> = .</w:t>
      </w:r>
      <w:r w:rsidR="00316889" w:rsidRPr="00CF4BBA">
        <w:rPr>
          <w:rFonts w:cs="Calibri"/>
          <w:sz w:val="24"/>
          <w:szCs w:val="24"/>
        </w:rPr>
        <w:t>249</w:t>
      </w:r>
      <w:r w:rsidRPr="00CF4BBA">
        <w:rPr>
          <w:rFonts w:cs="Calibri"/>
          <w:sz w:val="24"/>
          <w:szCs w:val="24"/>
        </w:rPr>
        <w:t xml:space="preserve">. </w:t>
      </w:r>
      <w:r w:rsidR="00975915" w:rsidRPr="00CF4BBA">
        <w:rPr>
          <w:rFonts w:cs="Calibri"/>
          <w:sz w:val="24"/>
          <w:szCs w:val="24"/>
        </w:rPr>
        <w:t>The increase of compassionate attitude</w:t>
      </w:r>
      <w:r w:rsidR="006975E3" w:rsidRPr="00CF4BBA">
        <w:rPr>
          <w:rFonts w:cs="Calibri"/>
          <w:sz w:val="24"/>
          <w:szCs w:val="24"/>
        </w:rPr>
        <w:t>s</w:t>
      </w:r>
      <w:r w:rsidR="00975915" w:rsidRPr="00CF4BBA">
        <w:rPr>
          <w:rFonts w:cs="Calibri"/>
          <w:sz w:val="24"/>
          <w:szCs w:val="24"/>
        </w:rPr>
        <w:t xml:space="preserve"> towards self </w:t>
      </w:r>
      <w:r w:rsidRPr="00CF4BBA">
        <w:rPr>
          <w:rFonts w:cs="Calibri"/>
          <w:sz w:val="24"/>
          <w:szCs w:val="24"/>
        </w:rPr>
        <w:t>between pre</w:t>
      </w:r>
      <w:r w:rsidR="00FA647C" w:rsidRPr="00CF4BBA">
        <w:rPr>
          <w:rFonts w:cs="Calibri"/>
          <w:sz w:val="24"/>
          <w:szCs w:val="24"/>
        </w:rPr>
        <w:t>-</w:t>
      </w:r>
      <w:r w:rsidRPr="00CF4BBA">
        <w:rPr>
          <w:rFonts w:cs="Calibri"/>
          <w:sz w:val="24"/>
          <w:szCs w:val="24"/>
        </w:rPr>
        <w:t>treatment and post-treatment</w:t>
      </w:r>
      <w:r w:rsidR="0047407C" w:rsidRPr="00CF4BBA">
        <w:rPr>
          <w:rFonts w:cs="Calibri"/>
          <w:sz w:val="24"/>
          <w:szCs w:val="24"/>
        </w:rPr>
        <w:t xml:space="preserve"> </w:t>
      </w:r>
      <w:r w:rsidRPr="00CF4BBA">
        <w:rPr>
          <w:rFonts w:cs="Calibri"/>
          <w:sz w:val="24"/>
          <w:szCs w:val="24"/>
        </w:rPr>
        <w:t>and between pre</w:t>
      </w:r>
      <w:r w:rsidR="00FA647C" w:rsidRPr="00CF4BBA">
        <w:rPr>
          <w:rFonts w:cs="Calibri"/>
          <w:sz w:val="24"/>
          <w:szCs w:val="24"/>
        </w:rPr>
        <w:t>-</w:t>
      </w:r>
      <w:r w:rsidRPr="00CF4BBA">
        <w:rPr>
          <w:rFonts w:cs="Calibri"/>
          <w:sz w:val="24"/>
          <w:szCs w:val="24"/>
        </w:rPr>
        <w:t>treatment and follow-up</w:t>
      </w:r>
      <w:r w:rsidR="0047407C" w:rsidRPr="00CF4BBA">
        <w:rPr>
          <w:rFonts w:cs="Calibri"/>
          <w:sz w:val="24"/>
          <w:szCs w:val="24"/>
        </w:rPr>
        <w:t xml:space="preserve"> </w:t>
      </w:r>
      <w:r w:rsidR="00975915" w:rsidRPr="00CF4BBA">
        <w:rPr>
          <w:rFonts w:cs="Calibri"/>
          <w:sz w:val="24"/>
          <w:szCs w:val="24"/>
        </w:rPr>
        <w:t>was small in size (</w:t>
      </w:r>
      <w:r w:rsidR="005541EA" w:rsidRPr="00CF4BBA">
        <w:rPr>
          <w:rFonts w:cs="Calibri"/>
          <w:sz w:val="24"/>
          <w:szCs w:val="24"/>
        </w:rPr>
        <w:t xml:space="preserve">see </w:t>
      </w:r>
      <w:r w:rsidR="00121A2E" w:rsidRPr="00CF4BBA">
        <w:rPr>
          <w:rFonts w:cs="Calibri"/>
          <w:sz w:val="24"/>
          <w:szCs w:val="24"/>
        </w:rPr>
        <w:t>Table 4</w:t>
      </w:r>
      <w:r w:rsidR="00975915" w:rsidRPr="00CF4BBA">
        <w:rPr>
          <w:rFonts w:cs="Calibri"/>
          <w:sz w:val="24"/>
          <w:szCs w:val="24"/>
        </w:rPr>
        <w:t>)</w:t>
      </w:r>
      <w:r w:rsidRPr="00CF4BBA">
        <w:rPr>
          <w:rFonts w:cs="Calibri"/>
          <w:sz w:val="24"/>
          <w:szCs w:val="24"/>
        </w:rPr>
        <w:t>.</w:t>
      </w:r>
      <w:r w:rsidR="006478C6">
        <w:rPr>
          <w:rFonts w:cs="Calibri"/>
          <w:sz w:val="24"/>
          <w:szCs w:val="24"/>
        </w:rPr>
        <w:t xml:space="preserve"> </w:t>
      </w:r>
      <w:r w:rsidR="006478C6" w:rsidRPr="009826C6">
        <w:rPr>
          <w:rFonts w:cs="Calibri"/>
          <w:color w:val="FF0000"/>
          <w:sz w:val="24"/>
          <w:szCs w:val="24"/>
        </w:rPr>
        <w:t xml:space="preserve">Adding mindfulness practice as covariate, neither time nor mindfulness practice were statistically significant, </w:t>
      </w:r>
      <w:r w:rsidR="006478C6" w:rsidRPr="009826C6">
        <w:rPr>
          <w:rFonts w:cs="Calibri"/>
          <w:i/>
          <w:color w:val="FF0000"/>
          <w:sz w:val="24"/>
          <w:szCs w:val="24"/>
        </w:rPr>
        <w:t>b</w:t>
      </w:r>
      <w:r w:rsidR="006478C6" w:rsidRPr="009826C6">
        <w:rPr>
          <w:rFonts w:cs="Calibri"/>
          <w:color w:val="FF0000"/>
          <w:sz w:val="24"/>
          <w:szCs w:val="24"/>
        </w:rPr>
        <w:t xml:space="preserve"> = 0.076, </w:t>
      </w:r>
      <w:r w:rsidR="006478C6" w:rsidRPr="009826C6">
        <w:rPr>
          <w:rFonts w:cs="Calibri"/>
          <w:i/>
          <w:color w:val="FF0000"/>
          <w:sz w:val="24"/>
          <w:szCs w:val="24"/>
        </w:rPr>
        <w:t>SE</w:t>
      </w:r>
      <w:r w:rsidR="006478C6" w:rsidRPr="009826C6">
        <w:rPr>
          <w:rFonts w:cs="Calibri"/>
          <w:color w:val="FF0000"/>
          <w:sz w:val="24"/>
          <w:szCs w:val="24"/>
        </w:rPr>
        <w:t xml:space="preserve"> = 0.105, </w:t>
      </w:r>
      <w:r w:rsidR="006478C6" w:rsidRPr="009826C6">
        <w:rPr>
          <w:rFonts w:cs="Calibri"/>
          <w:i/>
          <w:color w:val="FF0000"/>
          <w:sz w:val="24"/>
          <w:szCs w:val="24"/>
        </w:rPr>
        <w:t>t</w:t>
      </w:r>
      <w:r w:rsidR="006478C6" w:rsidRPr="009826C6">
        <w:rPr>
          <w:rFonts w:cs="Calibri"/>
          <w:color w:val="FF0000"/>
          <w:sz w:val="24"/>
          <w:szCs w:val="24"/>
        </w:rPr>
        <w:t xml:space="preserve">(31) = 0.727, </w:t>
      </w:r>
      <w:r w:rsidR="006478C6" w:rsidRPr="009826C6">
        <w:rPr>
          <w:rFonts w:cs="Calibri"/>
          <w:i/>
          <w:color w:val="FF0000"/>
          <w:sz w:val="24"/>
          <w:szCs w:val="24"/>
        </w:rPr>
        <w:t>p</w:t>
      </w:r>
      <w:r w:rsidR="006478C6" w:rsidRPr="009826C6">
        <w:rPr>
          <w:rFonts w:cs="Calibri"/>
          <w:color w:val="FF0000"/>
          <w:sz w:val="24"/>
          <w:szCs w:val="24"/>
        </w:rPr>
        <w:t xml:space="preserve"> = .473 and </w:t>
      </w:r>
      <w:r w:rsidR="006478C6" w:rsidRPr="009826C6">
        <w:rPr>
          <w:rFonts w:cs="Calibri"/>
          <w:i/>
          <w:color w:val="FF0000"/>
          <w:sz w:val="24"/>
          <w:szCs w:val="24"/>
        </w:rPr>
        <w:t>b</w:t>
      </w:r>
      <w:r w:rsidR="006478C6" w:rsidRPr="009826C6">
        <w:rPr>
          <w:rFonts w:cs="Calibri"/>
          <w:color w:val="FF0000"/>
          <w:sz w:val="24"/>
          <w:szCs w:val="24"/>
        </w:rPr>
        <w:t xml:space="preserve"> = 0.005, </w:t>
      </w:r>
      <w:r w:rsidR="006478C6" w:rsidRPr="009826C6">
        <w:rPr>
          <w:rFonts w:cs="Calibri"/>
          <w:i/>
          <w:color w:val="FF0000"/>
          <w:sz w:val="24"/>
          <w:szCs w:val="24"/>
        </w:rPr>
        <w:t>SE</w:t>
      </w:r>
      <w:r w:rsidR="006478C6" w:rsidRPr="009826C6">
        <w:rPr>
          <w:rFonts w:cs="Calibri"/>
          <w:color w:val="FF0000"/>
          <w:sz w:val="24"/>
          <w:szCs w:val="24"/>
        </w:rPr>
        <w:t xml:space="preserve"> = .083, </w:t>
      </w:r>
      <w:r w:rsidR="006478C6" w:rsidRPr="009826C6">
        <w:rPr>
          <w:rFonts w:cs="Calibri"/>
          <w:i/>
          <w:color w:val="FF0000"/>
          <w:sz w:val="24"/>
          <w:szCs w:val="24"/>
        </w:rPr>
        <w:t>t</w:t>
      </w:r>
      <w:r w:rsidR="006478C6" w:rsidRPr="009826C6">
        <w:rPr>
          <w:rFonts w:cs="Calibri"/>
          <w:color w:val="FF0000"/>
          <w:sz w:val="24"/>
          <w:szCs w:val="24"/>
        </w:rPr>
        <w:t xml:space="preserve">(31) = 0.057, </w:t>
      </w:r>
      <w:r w:rsidR="006478C6" w:rsidRPr="009826C6">
        <w:rPr>
          <w:rFonts w:cs="Calibri"/>
          <w:i/>
          <w:color w:val="FF0000"/>
          <w:sz w:val="24"/>
          <w:szCs w:val="24"/>
        </w:rPr>
        <w:t>p</w:t>
      </w:r>
      <w:r w:rsidR="006478C6" w:rsidRPr="009826C6">
        <w:rPr>
          <w:rFonts w:cs="Calibri"/>
          <w:color w:val="FF0000"/>
          <w:sz w:val="24"/>
          <w:szCs w:val="24"/>
        </w:rPr>
        <w:t xml:space="preserve"> = .955</w:t>
      </w:r>
      <w:r w:rsidR="00BD06AF">
        <w:rPr>
          <w:rFonts w:cs="Calibri"/>
          <w:color w:val="FF0000"/>
          <w:sz w:val="24"/>
          <w:szCs w:val="24"/>
        </w:rPr>
        <w:t>, respectively</w:t>
      </w:r>
      <w:r w:rsidR="006478C6" w:rsidRPr="009826C6">
        <w:rPr>
          <w:rFonts w:cs="Calibri"/>
          <w:color w:val="FF0000"/>
          <w:sz w:val="24"/>
          <w:szCs w:val="24"/>
        </w:rPr>
        <w:t>.</w:t>
      </w:r>
    </w:p>
    <w:p w14:paraId="25E9CA18" w14:textId="28538091" w:rsidR="000955C0" w:rsidRPr="00943EA1" w:rsidRDefault="00975915" w:rsidP="000955C0">
      <w:pPr>
        <w:spacing w:after="0"/>
        <w:ind w:firstLine="284"/>
        <w:jc w:val="both"/>
        <w:rPr>
          <w:rFonts w:cs="Calibri"/>
          <w:color w:val="FF0000"/>
          <w:sz w:val="24"/>
          <w:szCs w:val="24"/>
        </w:rPr>
      </w:pPr>
      <w:r w:rsidRPr="00CF4BBA">
        <w:rPr>
          <w:rFonts w:cs="Calibri"/>
          <w:sz w:val="24"/>
          <w:szCs w:val="24"/>
        </w:rPr>
        <w:t xml:space="preserve">For </w:t>
      </w:r>
      <w:r w:rsidR="00826602" w:rsidRPr="00CF4BBA">
        <w:rPr>
          <w:rFonts w:cs="Calibri"/>
          <w:sz w:val="24"/>
          <w:szCs w:val="24"/>
        </w:rPr>
        <w:t>self-critical attitude</w:t>
      </w:r>
      <w:r w:rsidR="00713576">
        <w:rPr>
          <w:rFonts w:cs="Calibri"/>
          <w:sz w:val="24"/>
          <w:szCs w:val="24"/>
        </w:rPr>
        <w:t>s</w:t>
      </w:r>
      <w:r w:rsidRPr="00CF4BBA">
        <w:rPr>
          <w:rFonts w:cs="Calibri"/>
          <w:sz w:val="24"/>
          <w:szCs w:val="24"/>
        </w:rPr>
        <w:t>, the growth curve model with random effect for</w:t>
      </w:r>
      <w:r w:rsidR="005541EA" w:rsidRPr="00CF4BBA">
        <w:rPr>
          <w:rFonts w:cs="Calibri"/>
          <w:sz w:val="24"/>
          <w:szCs w:val="24"/>
        </w:rPr>
        <w:t xml:space="preserve"> the intercept and </w:t>
      </w:r>
      <w:r w:rsidRPr="00CF4BBA">
        <w:rPr>
          <w:rFonts w:cs="Calibri"/>
          <w:sz w:val="24"/>
          <w:szCs w:val="24"/>
        </w:rPr>
        <w:t>time, the residual variances constrained to be equal across time points, and no residual correlations between the time points was most appropriate. In this model, the effect of time</w:t>
      </w:r>
      <w:r w:rsidR="00DD3BB5" w:rsidRPr="00CF4BBA">
        <w:rPr>
          <w:rFonts w:cs="Calibri"/>
          <w:sz w:val="24"/>
          <w:szCs w:val="24"/>
        </w:rPr>
        <w:t xml:space="preserve"> was negative</w:t>
      </w:r>
      <w:r w:rsidRPr="00CF4BBA">
        <w:rPr>
          <w:rFonts w:cs="Calibri"/>
          <w:sz w:val="24"/>
          <w:szCs w:val="24"/>
        </w:rPr>
        <w:t xml:space="preserve"> (</w:t>
      </w:r>
      <w:r w:rsidR="00316889" w:rsidRPr="00CF4BBA">
        <w:rPr>
          <w:rFonts w:cs="Calibri"/>
          <w:sz w:val="24"/>
          <w:szCs w:val="24"/>
        </w:rPr>
        <w:t>-</w:t>
      </w:r>
      <w:r w:rsidRPr="00CF4BBA">
        <w:rPr>
          <w:rFonts w:cs="Calibri"/>
          <w:sz w:val="24"/>
          <w:szCs w:val="24"/>
        </w:rPr>
        <w:t>0.</w:t>
      </w:r>
      <w:r w:rsidR="00316889" w:rsidRPr="00CF4BBA">
        <w:rPr>
          <w:rFonts w:cs="Calibri"/>
          <w:sz w:val="24"/>
          <w:szCs w:val="24"/>
        </w:rPr>
        <w:t>263</w:t>
      </w:r>
      <w:r w:rsidRPr="00CF4BBA">
        <w:rPr>
          <w:rFonts w:cs="Calibri"/>
          <w:sz w:val="24"/>
          <w:szCs w:val="24"/>
        </w:rPr>
        <w:t xml:space="preserve">, </w:t>
      </w:r>
      <w:r w:rsidRPr="00CF4BBA">
        <w:rPr>
          <w:rFonts w:cs="Calibri"/>
          <w:i/>
          <w:iCs/>
          <w:sz w:val="24"/>
          <w:szCs w:val="24"/>
        </w:rPr>
        <w:t>SE</w:t>
      </w:r>
      <w:r w:rsidRPr="00CF4BBA">
        <w:rPr>
          <w:rFonts w:cs="Calibri"/>
          <w:sz w:val="24"/>
          <w:szCs w:val="24"/>
        </w:rPr>
        <w:t xml:space="preserve"> = 0.</w:t>
      </w:r>
      <w:r w:rsidR="00316889" w:rsidRPr="00CF4BBA">
        <w:rPr>
          <w:rFonts w:cs="Calibri"/>
          <w:sz w:val="24"/>
          <w:szCs w:val="24"/>
        </w:rPr>
        <w:t>082</w:t>
      </w:r>
      <w:r w:rsidRPr="00CF4BBA">
        <w:rPr>
          <w:rFonts w:cs="Calibri"/>
          <w:sz w:val="24"/>
          <w:szCs w:val="24"/>
        </w:rPr>
        <w:t xml:space="preserve">) </w:t>
      </w:r>
      <w:r w:rsidR="00DD3BB5" w:rsidRPr="00CF4BBA">
        <w:rPr>
          <w:rFonts w:cs="Calibri"/>
          <w:sz w:val="24"/>
          <w:szCs w:val="24"/>
        </w:rPr>
        <w:t xml:space="preserve">and </w:t>
      </w:r>
      <w:r w:rsidRPr="00CF4BBA">
        <w:rPr>
          <w:rFonts w:cs="Calibri"/>
          <w:sz w:val="24"/>
          <w:szCs w:val="24"/>
        </w:rPr>
        <w:t xml:space="preserve">statistically significant, </w:t>
      </w:r>
      <w:r w:rsidRPr="00CF4BBA">
        <w:rPr>
          <w:rFonts w:cs="Calibri"/>
          <w:i/>
          <w:iCs/>
          <w:sz w:val="24"/>
          <w:szCs w:val="24"/>
        </w:rPr>
        <w:t>t</w:t>
      </w:r>
      <w:r w:rsidRPr="00CF4BBA">
        <w:rPr>
          <w:rFonts w:cs="Calibri"/>
          <w:sz w:val="24"/>
          <w:szCs w:val="24"/>
        </w:rPr>
        <w:t xml:space="preserve">(33) = </w:t>
      </w:r>
      <w:r w:rsidR="00DD3BB5" w:rsidRPr="00CF4BBA">
        <w:rPr>
          <w:rFonts w:cs="Calibri"/>
          <w:sz w:val="24"/>
          <w:szCs w:val="24"/>
        </w:rPr>
        <w:t>3</w:t>
      </w:r>
      <w:r w:rsidRPr="00CF4BBA">
        <w:rPr>
          <w:rFonts w:cs="Calibri"/>
          <w:sz w:val="24"/>
          <w:szCs w:val="24"/>
        </w:rPr>
        <w:t>.</w:t>
      </w:r>
      <w:r w:rsidR="00DD3BB5" w:rsidRPr="00CF4BBA">
        <w:rPr>
          <w:rFonts w:cs="Calibri"/>
          <w:sz w:val="24"/>
          <w:szCs w:val="24"/>
        </w:rPr>
        <w:t>194</w:t>
      </w:r>
      <w:r w:rsidRPr="00CF4BBA">
        <w:rPr>
          <w:rFonts w:cs="Calibri"/>
          <w:sz w:val="24"/>
          <w:szCs w:val="24"/>
        </w:rPr>
        <w:t xml:space="preserve">, </w:t>
      </w:r>
      <w:r w:rsidRPr="00CF4BBA">
        <w:rPr>
          <w:rFonts w:cs="Calibri"/>
          <w:i/>
          <w:iCs/>
          <w:sz w:val="24"/>
          <w:szCs w:val="24"/>
        </w:rPr>
        <w:t>p</w:t>
      </w:r>
      <w:r w:rsidRPr="00CF4BBA">
        <w:rPr>
          <w:rFonts w:cs="Calibri"/>
          <w:sz w:val="24"/>
          <w:szCs w:val="24"/>
        </w:rPr>
        <w:t xml:space="preserve"> = .0</w:t>
      </w:r>
      <w:r w:rsidR="00DD3BB5" w:rsidRPr="00CF4BBA">
        <w:rPr>
          <w:rFonts w:cs="Calibri"/>
          <w:sz w:val="24"/>
          <w:szCs w:val="24"/>
        </w:rPr>
        <w:t>03</w:t>
      </w:r>
      <w:r w:rsidRPr="00CF4BBA">
        <w:rPr>
          <w:rFonts w:cs="Calibri"/>
          <w:sz w:val="24"/>
          <w:szCs w:val="24"/>
        </w:rPr>
        <w:t xml:space="preserve">. </w:t>
      </w:r>
      <w:r w:rsidR="001C70F1" w:rsidRPr="00CF4BBA">
        <w:rPr>
          <w:rFonts w:cs="Calibri"/>
          <w:sz w:val="24"/>
          <w:szCs w:val="24"/>
        </w:rPr>
        <w:t>The de</w:t>
      </w:r>
      <w:r w:rsidRPr="00CF4BBA">
        <w:rPr>
          <w:rFonts w:cs="Calibri"/>
          <w:sz w:val="24"/>
          <w:szCs w:val="24"/>
        </w:rPr>
        <w:t xml:space="preserve">crease of </w:t>
      </w:r>
      <w:r w:rsidR="00826602" w:rsidRPr="00CF4BBA">
        <w:rPr>
          <w:rFonts w:cs="Calibri"/>
          <w:sz w:val="24"/>
          <w:szCs w:val="24"/>
        </w:rPr>
        <w:t>self-critical attitude</w:t>
      </w:r>
      <w:r w:rsidR="006975E3" w:rsidRPr="00CF4BBA">
        <w:rPr>
          <w:rFonts w:cs="Calibri"/>
          <w:sz w:val="24"/>
          <w:szCs w:val="24"/>
        </w:rPr>
        <w:t>s</w:t>
      </w:r>
      <w:r w:rsidRPr="00CF4BBA">
        <w:rPr>
          <w:rFonts w:cs="Calibri"/>
          <w:sz w:val="24"/>
          <w:szCs w:val="24"/>
        </w:rPr>
        <w:t xml:space="preserve"> </w:t>
      </w:r>
      <w:r w:rsidR="001C70F1" w:rsidRPr="00CF4BBA">
        <w:rPr>
          <w:rFonts w:cs="Calibri"/>
          <w:sz w:val="24"/>
          <w:szCs w:val="24"/>
        </w:rPr>
        <w:t xml:space="preserve">was medium in size between all three time points </w:t>
      </w:r>
      <w:r w:rsidRPr="00CF4BBA">
        <w:rPr>
          <w:rFonts w:cs="Calibri"/>
          <w:sz w:val="24"/>
          <w:szCs w:val="24"/>
        </w:rPr>
        <w:t>(</w:t>
      </w:r>
      <w:r w:rsidR="005541EA" w:rsidRPr="00CF4BBA">
        <w:rPr>
          <w:rFonts w:cs="Calibri"/>
          <w:sz w:val="24"/>
          <w:szCs w:val="24"/>
        </w:rPr>
        <w:t xml:space="preserve">see </w:t>
      </w:r>
      <w:r w:rsidR="00121A2E" w:rsidRPr="00CF4BBA">
        <w:rPr>
          <w:rFonts w:cs="Calibri"/>
          <w:sz w:val="24"/>
          <w:szCs w:val="24"/>
        </w:rPr>
        <w:t>Table 4</w:t>
      </w:r>
      <w:r w:rsidRPr="00CF4BBA">
        <w:rPr>
          <w:rFonts w:cs="Calibri"/>
          <w:sz w:val="24"/>
          <w:szCs w:val="24"/>
        </w:rPr>
        <w:t>)</w:t>
      </w:r>
      <w:r w:rsidR="0087532E" w:rsidRPr="00CF4BBA">
        <w:rPr>
          <w:rFonts w:cs="Calibri"/>
          <w:sz w:val="24"/>
          <w:szCs w:val="24"/>
        </w:rPr>
        <w:t xml:space="preserve">, indicating that the training has a lasting positive effect on self-critical </w:t>
      </w:r>
      <w:r w:rsidR="0087532E" w:rsidRPr="00FF7749">
        <w:rPr>
          <w:rFonts w:cs="Calibri"/>
          <w:sz w:val="24"/>
          <w:szCs w:val="24"/>
        </w:rPr>
        <w:t>attitude</w:t>
      </w:r>
      <w:r w:rsidR="006975E3" w:rsidRPr="00FF7749">
        <w:rPr>
          <w:rFonts w:cs="Calibri"/>
          <w:sz w:val="24"/>
          <w:szCs w:val="24"/>
        </w:rPr>
        <w:t>s</w:t>
      </w:r>
      <w:r w:rsidRPr="00FF7749">
        <w:rPr>
          <w:rFonts w:cs="Calibri"/>
          <w:sz w:val="24"/>
          <w:szCs w:val="24"/>
        </w:rPr>
        <w:t>.</w:t>
      </w:r>
      <w:r w:rsidR="006478C6" w:rsidRPr="00FF7749">
        <w:rPr>
          <w:rFonts w:cs="Calibri"/>
          <w:sz w:val="24"/>
          <w:szCs w:val="24"/>
        </w:rPr>
        <w:t xml:space="preserve"> </w:t>
      </w:r>
      <w:r w:rsidR="006478C6" w:rsidRPr="00FF7749">
        <w:rPr>
          <w:rFonts w:cs="Calibri"/>
          <w:color w:val="FF0000"/>
          <w:sz w:val="24"/>
          <w:szCs w:val="24"/>
        </w:rPr>
        <w:t xml:space="preserve">Again, the inclusion of mindfulness practice as covariate </w:t>
      </w:r>
      <w:r w:rsidR="00297835" w:rsidRPr="00FF7749">
        <w:rPr>
          <w:rFonts w:cs="Calibri"/>
          <w:color w:val="FF0000"/>
          <w:sz w:val="24"/>
          <w:szCs w:val="24"/>
        </w:rPr>
        <w:t>resulted</w:t>
      </w:r>
      <w:r w:rsidR="006478C6" w:rsidRPr="00FF7749">
        <w:rPr>
          <w:rFonts w:cs="Calibri"/>
          <w:color w:val="FF0000"/>
          <w:sz w:val="24"/>
          <w:szCs w:val="24"/>
        </w:rPr>
        <w:t xml:space="preserve"> </w:t>
      </w:r>
      <w:r w:rsidR="00297835" w:rsidRPr="00FF7749">
        <w:rPr>
          <w:rFonts w:cs="Calibri"/>
          <w:color w:val="FF0000"/>
          <w:sz w:val="24"/>
          <w:szCs w:val="24"/>
        </w:rPr>
        <w:t xml:space="preserve">in </w:t>
      </w:r>
      <w:r w:rsidR="006478C6" w:rsidRPr="00FF7749">
        <w:rPr>
          <w:rFonts w:cs="Calibri"/>
          <w:color w:val="FF0000"/>
          <w:sz w:val="24"/>
          <w:szCs w:val="24"/>
        </w:rPr>
        <w:t xml:space="preserve">a model </w:t>
      </w:r>
      <w:r w:rsidR="00297835" w:rsidRPr="00FF7749">
        <w:rPr>
          <w:rFonts w:cs="Calibri"/>
          <w:color w:val="FF0000"/>
          <w:sz w:val="24"/>
          <w:szCs w:val="24"/>
        </w:rPr>
        <w:t xml:space="preserve">in which </w:t>
      </w:r>
      <w:r w:rsidR="006478C6" w:rsidRPr="00FF7749">
        <w:rPr>
          <w:rFonts w:cs="Calibri"/>
          <w:color w:val="FF0000"/>
          <w:sz w:val="24"/>
          <w:szCs w:val="24"/>
        </w:rPr>
        <w:t xml:space="preserve">neither time nor mindfulness practice were significant, </w:t>
      </w:r>
      <w:r w:rsidR="006478C6" w:rsidRPr="00FF7749">
        <w:rPr>
          <w:rFonts w:cs="Calibri"/>
          <w:i/>
          <w:color w:val="FF0000"/>
          <w:sz w:val="24"/>
          <w:szCs w:val="24"/>
        </w:rPr>
        <w:t>b</w:t>
      </w:r>
      <w:r w:rsidR="006478C6" w:rsidRPr="00FF7749">
        <w:rPr>
          <w:rFonts w:cs="Calibri"/>
          <w:color w:val="FF0000"/>
          <w:sz w:val="24"/>
          <w:szCs w:val="24"/>
        </w:rPr>
        <w:t xml:space="preserve"> = -0.191, </w:t>
      </w:r>
      <w:r w:rsidR="006478C6" w:rsidRPr="00FF7749">
        <w:rPr>
          <w:rFonts w:cs="Calibri"/>
          <w:i/>
          <w:color w:val="FF0000"/>
          <w:sz w:val="24"/>
          <w:szCs w:val="24"/>
        </w:rPr>
        <w:t>SE</w:t>
      </w:r>
      <w:r w:rsidR="006478C6" w:rsidRPr="00FF7749">
        <w:rPr>
          <w:rFonts w:cs="Calibri"/>
          <w:color w:val="FF0000"/>
          <w:sz w:val="24"/>
          <w:szCs w:val="24"/>
        </w:rPr>
        <w:t xml:space="preserve"> = 0.101, </w:t>
      </w:r>
      <w:r w:rsidR="006478C6" w:rsidRPr="00FF7749">
        <w:rPr>
          <w:rFonts w:cs="Calibri"/>
          <w:i/>
          <w:color w:val="FF0000"/>
          <w:sz w:val="24"/>
          <w:szCs w:val="24"/>
        </w:rPr>
        <w:t>t</w:t>
      </w:r>
      <w:r w:rsidR="006478C6" w:rsidRPr="00FF7749">
        <w:rPr>
          <w:rFonts w:cs="Calibri"/>
          <w:color w:val="FF0000"/>
          <w:sz w:val="24"/>
          <w:szCs w:val="24"/>
        </w:rPr>
        <w:t>(31) = 1.</w:t>
      </w:r>
      <w:r w:rsidR="00AC736D" w:rsidRPr="00FF7749">
        <w:rPr>
          <w:rFonts w:cs="Calibri"/>
          <w:color w:val="FF0000"/>
          <w:sz w:val="24"/>
          <w:szCs w:val="24"/>
        </w:rPr>
        <w:t>893</w:t>
      </w:r>
      <w:r w:rsidR="006478C6" w:rsidRPr="00FF7749">
        <w:rPr>
          <w:rFonts w:cs="Calibri"/>
          <w:color w:val="FF0000"/>
          <w:sz w:val="24"/>
          <w:szCs w:val="24"/>
        </w:rPr>
        <w:t xml:space="preserve">, </w:t>
      </w:r>
      <w:r w:rsidR="006478C6" w:rsidRPr="00FF7749">
        <w:rPr>
          <w:rFonts w:cs="Calibri"/>
          <w:i/>
          <w:color w:val="FF0000"/>
          <w:sz w:val="24"/>
          <w:szCs w:val="24"/>
        </w:rPr>
        <w:t>p</w:t>
      </w:r>
      <w:r w:rsidR="006478C6" w:rsidRPr="00FF7749">
        <w:rPr>
          <w:rFonts w:cs="Calibri"/>
          <w:color w:val="FF0000"/>
          <w:sz w:val="24"/>
          <w:szCs w:val="24"/>
        </w:rPr>
        <w:t xml:space="preserve"> = .</w:t>
      </w:r>
      <w:r w:rsidR="00AC736D" w:rsidRPr="00FF7749">
        <w:rPr>
          <w:rFonts w:cs="Calibri"/>
          <w:color w:val="FF0000"/>
          <w:sz w:val="24"/>
          <w:szCs w:val="24"/>
        </w:rPr>
        <w:t>068</w:t>
      </w:r>
      <w:r w:rsidR="006478C6" w:rsidRPr="00FF7749">
        <w:rPr>
          <w:rFonts w:cs="Calibri"/>
          <w:color w:val="FF0000"/>
          <w:sz w:val="24"/>
          <w:szCs w:val="24"/>
        </w:rPr>
        <w:t xml:space="preserve"> and </w:t>
      </w:r>
      <w:r w:rsidR="006478C6" w:rsidRPr="00FF7749">
        <w:rPr>
          <w:rFonts w:cs="Calibri"/>
          <w:i/>
          <w:color w:val="FF0000"/>
          <w:sz w:val="24"/>
          <w:szCs w:val="24"/>
        </w:rPr>
        <w:t>b</w:t>
      </w:r>
      <w:r w:rsidR="006478C6" w:rsidRPr="00FF7749">
        <w:rPr>
          <w:rFonts w:cs="Calibri"/>
          <w:color w:val="FF0000"/>
          <w:sz w:val="24"/>
          <w:szCs w:val="24"/>
        </w:rPr>
        <w:t xml:space="preserve"> = </w:t>
      </w:r>
      <w:r w:rsidR="00AC736D" w:rsidRPr="00FF7749">
        <w:rPr>
          <w:rFonts w:cs="Calibri"/>
          <w:color w:val="FF0000"/>
          <w:sz w:val="24"/>
          <w:szCs w:val="24"/>
        </w:rPr>
        <w:t>-</w:t>
      </w:r>
      <w:r w:rsidR="006478C6" w:rsidRPr="00FF7749">
        <w:rPr>
          <w:rFonts w:cs="Calibri"/>
          <w:color w:val="FF0000"/>
          <w:sz w:val="24"/>
          <w:szCs w:val="24"/>
        </w:rPr>
        <w:t>0.</w:t>
      </w:r>
      <w:r w:rsidR="00AC736D" w:rsidRPr="00FF7749">
        <w:rPr>
          <w:rFonts w:cs="Calibri"/>
          <w:color w:val="FF0000"/>
          <w:sz w:val="24"/>
          <w:szCs w:val="24"/>
        </w:rPr>
        <w:t>067</w:t>
      </w:r>
      <w:r w:rsidR="006478C6" w:rsidRPr="00FF7749">
        <w:rPr>
          <w:rFonts w:cs="Calibri"/>
          <w:color w:val="FF0000"/>
          <w:sz w:val="24"/>
          <w:szCs w:val="24"/>
        </w:rPr>
        <w:t xml:space="preserve">, </w:t>
      </w:r>
      <w:r w:rsidR="006478C6" w:rsidRPr="00FF7749">
        <w:rPr>
          <w:rFonts w:cs="Calibri"/>
          <w:i/>
          <w:color w:val="FF0000"/>
          <w:sz w:val="24"/>
          <w:szCs w:val="24"/>
        </w:rPr>
        <w:t>SE</w:t>
      </w:r>
      <w:r w:rsidR="006478C6" w:rsidRPr="00FF7749">
        <w:rPr>
          <w:rFonts w:cs="Calibri"/>
          <w:color w:val="FF0000"/>
          <w:sz w:val="24"/>
          <w:szCs w:val="24"/>
        </w:rPr>
        <w:t xml:space="preserve"> = .0</w:t>
      </w:r>
      <w:r w:rsidR="00AC736D" w:rsidRPr="00FF7749">
        <w:rPr>
          <w:rFonts w:cs="Calibri"/>
          <w:color w:val="FF0000"/>
          <w:sz w:val="24"/>
          <w:szCs w:val="24"/>
        </w:rPr>
        <w:t>6</w:t>
      </w:r>
      <w:r w:rsidR="006478C6" w:rsidRPr="00FF7749">
        <w:rPr>
          <w:rFonts w:cs="Calibri"/>
          <w:color w:val="FF0000"/>
          <w:sz w:val="24"/>
          <w:szCs w:val="24"/>
        </w:rPr>
        <w:t xml:space="preserve">3, </w:t>
      </w:r>
      <w:r w:rsidR="006478C6" w:rsidRPr="00FF7749">
        <w:rPr>
          <w:rFonts w:cs="Calibri"/>
          <w:i/>
          <w:color w:val="FF0000"/>
          <w:sz w:val="24"/>
          <w:szCs w:val="24"/>
        </w:rPr>
        <w:t>t</w:t>
      </w:r>
      <w:r w:rsidR="006478C6" w:rsidRPr="00FF7749">
        <w:rPr>
          <w:rFonts w:cs="Calibri"/>
          <w:color w:val="FF0000"/>
          <w:sz w:val="24"/>
          <w:szCs w:val="24"/>
        </w:rPr>
        <w:t xml:space="preserve">(31) = </w:t>
      </w:r>
      <w:r w:rsidR="00AC736D" w:rsidRPr="00FF7749">
        <w:rPr>
          <w:rFonts w:cs="Calibri"/>
          <w:color w:val="FF0000"/>
          <w:sz w:val="24"/>
          <w:szCs w:val="24"/>
        </w:rPr>
        <w:t>1.053</w:t>
      </w:r>
      <w:r w:rsidR="006478C6" w:rsidRPr="00FF7749">
        <w:rPr>
          <w:rFonts w:cs="Calibri"/>
          <w:color w:val="FF0000"/>
          <w:sz w:val="24"/>
          <w:szCs w:val="24"/>
        </w:rPr>
        <w:t xml:space="preserve">, </w:t>
      </w:r>
      <w:r w:rsidR="006478C6" w:rsidRPr="00FF7749">
        <w:rPr>
          <w:rFonts w:cs="Calibri"/>
          <w:i/>
          <w:color w:val="FF0000"/>
          <w:sz w:val="24"/>
          <w:szCs w:val="24"/>
        </w:rPr>
        <w:t>p</w:t>
      </w:r>
      <w:r w:rsidR="006478C6" w:rsidRPr="00FF7749">
        <w:rPr>
          <w:rFonts w:cs="Calibri"/>
          <w:color w:val="FF0000"/>
          <w:sz w:val="24"/>
          <w:szCs w:val="24"/>
        </w:rPr>
        <w:t xml:space="preserve"> = </w:t>
      </w:r>
      <w:r w:rsidR="00AC736D" w:rsidRPr="00FF7749">
        <w:rPr>
          <w:rFonts w:cs="Calibri"/>
          <w:color w:val="FF0000"/>
          <w:sz w:val="24"/>
          <w:szCs w:val="24"/>
        </w:rPr>
        <w:t>300</w:t>
      </w:r>
      <w:r w:rsidR="00BD06AF">
        <w:rPr>
          <w:rFonts w:cs="Calibri"/>
          <w:color w:val="FF0000"/>
          <w:sz w:val="24"/>
          <w:szCs w:val="24"/>
        </w:rPr>
        <w:t>, respectively</w:t>
      </w:r>
      <w:r w:rsidR="00AC736D" w:rsidRPr="00FF7749">
        <w:rPr>
          <w:rFonts w:cs="Calibri"/>
          <w:color w:val="FF0000"/>
          <w:sz w:val="24"/>
          <w:szCs w:val="24"/>
        </w:rPr>
        <w:t>.</w:t>
      </w:r>
    </w:p>
    <w:p w14:paraId="7016448A" w14:textId="0EC79CAE" w:rsidR="006803E5" w:rsidRPr="002B342C" w:rsidRDefault="006803E5" w:rsidP="00984461">
      <w:pPr>
        <w:spacing w:after="0"/>
        <w:ind w:firstLine="284"/>
        <w:jc w:val="both"/>
        <w:rPr>
          <w:rFonts w:cs="Calibri"/>
          <w:color w:val="FF0000"/>
          <w:sz w:val="24"/>
          <w:szCs w:val="24"/>
        </w:rPr>
      </w:pPr>
      <w:r w:rsidRPr="00CF4BBA">
        <w:rPr>
          <w:rFonts w:cs="Calibri"/>
          <w:bCs/>
          <w:i/>
          <w:sz w:val="24"/>
          <w:szCs w:val="24"/>
        </w:rPr>
        <w:lastRenderedPageBreak/>
        <w:t xml:space="preserve">Gratitude. </w:t>
      </w:r>
      <w:r w:rsidRPr="00CF4BBA">
        <w:rPr>
          <w:rFonts w:cs="Calibri"/>
          <w:bCs/>
          <w:sz w:val="24"/>
          <w:szCs w:val="24"/>
        </w:rPr>
        <w:t>The growth curve model with no random effect, the residual variances constrained to be equal across time points, and no residual</w:t>
      </w:r>
      <w:r w:rsidRPr="00CF4BBA">
        <w:rPr>
          <w:rFonts w:cs="Calibri"/>
          <w:sz w:val="24"/>
          <w:szCs w:val="24"/>
        </w:rPr>
        <w:t xml:space="preserve"> correlations between the time points was most appropriate for gratitude. In this model, the effect of time (0.101, </w:t>
      </w:r>
      <w:r w:rsidRPr="00CF4BBA">
        <w:rPr>
          <w:rFonts w:cs="Calibri"/>
          <w:i/>
          <w:iCs/>
          <w:sz w:val="24"/>
          <w:szCs w:val="24"/>
        </w:rPr>
        <w:t>SE</w:t>
      </w:r>
      <w:r w:rsidRPr="00CF4BBA">
        <w:rPr>
          <w:rFonts w:cs="Calibri"/>
          <w:sz w:val="24"/>
          <w:szCs w:val="24"/>
        </w:rPr>
        <w:t xml:space="preserve"> = 0.162) was statistically not significant, </w:t>
      </w:r>
      <w:r w:rsidRPr="00CF4BBA">
        <w:rPr>
          <w:rFonts w:cs="Calibri"/>
          <w:i/>
          <w:iCs/>
          <w:sz w:val="24"/>
          <w:szCs w:val="24"/>
        </w:rPr>
        <w:t>t</w:t>
      </w:r>
      <w:r w:rsidRPr="00CF4BBA">
        <w:rPr>
          <w:rFonts w:cs="Calibri"/>
          <w:sz w:val="24"/>
          <w:szCs w:val="24"/>
        </w:rPr>
        <w:t xml:space="preserve">(33) = 0.624, </w:t>
      </w:r>
      <w:r w:rsidRPr="00CF4BBA">
        <w:rPr>
          <w:rFonts w:cs="Calibri"/>
          <w:i/>
          <w:iCs/>
          <w:sz w:val="24"/>
          <w:szCs w:val="24"/>
        </w:rPr>
        <w:t>p</w:t>
      </w:r>
      <w:r w:rsidRPr="00CF4BBA">
        <w:rPr>
          <w:rFonts w:cs="Calibri"/>
          <w:sz w:val="24"/>
          <w:szCs w:val="24"/>
        </w:rPr>
        <w:t xml:space="preserve"> = .</w:t>
      </w:r>
      <w:r w:rsidR="00121A2E" w:rsidRPr="00CF4BBA">
        <w:rPr>
          <w:rFonts w:cs="Calibri"/>
          <w:sz w:val="24"/>
          <w:szCs w:val="24"/>
        </w:rPr>
        <w:t>535. As can be seen from Table 4</w:t>
      </w:r>
      <w:r w:rsidRPr="00CF4BBA">
        <w:rPr>
          <w:rFonts w:cs="Calibri"/>
          <w:sz w:val="24"/>
          <w:szCs w:val="24"/>
        </w:rPr>
        <w:t>, gratitude increased substantially between pre</w:t>
      </w:r>
      <w:r w:rsidR="002A412E" w:rsidRPr="00CF4BBA">
        <w:rPr>
          <w:rFonts w:cs="Calibri"/>
          <w:sz w:val="24"/>
          <w:szCs w:val="24"/>
        </w:rPr>
        <w:t>-</w:t>
      </w:r>
      <w:r w:rsidRPr="00CF4BBA">
        <w:rPr>
          <w:rFonts w:cs="Calibri"/>
          <w:sz w:val="24"/>
          <w:szCs w:val="24"/>
        </w:rPr>
        <w:t>treatment and post-treatment and then decreased between post-treatment and follow-up</w:t>
      </w:r>
      <w:r w:rsidR="0087532E" w:rsidRPr="00CF4BBA">
        <w:rPr>
          <w:rFonts w:cs="Calibri"/>
          <w:sz w:val="24"/>
          <w:szCs w:val="24"/>
        </w:rPr>
        <w:t>, indicating that the training did not have a lasting effect on gratitude</w:t>
      </w:r>
      <w:r w:rsidRPr="00CF4BBA">
        <w:rPr>
          <w:rFonts w:cs="Calibri"/>
          <w:sz w:val="24"/>
          <w:szCs w:val="24"/>
        </w:rPr>
        <w:t>.</w:t>
      </w:r>
      <w:r w:rsidR="00AC736D">
        <w:rPr>
          <w:rFonts w:cs="Calibri"/>
          <w:sz w:val="24"/>
          <w:szCs w:val="24"/>
        </w:rPr>
        <w:t xml:space="preserve"> </w:t>
      </w:r>
      <w:r w:rsidR="00AC736D" w:rsidRPr="002B342C">
        <w:rPr>
          <w:rFonts w:cs="Calibri"/>
          <w:color w:val="FF0000"/>
          <w:sz w:val="24"/>
          <w:szCs w:val="24"/>
        </w:rPr>
        <w:t xml:space="preserve">Adding mindfulness practice as covariate, neither time nor mindfulness practice were statistically significant, </w:t>
      </w:r>
      <w:r w:rsidR="00AC736D" w:rsidRPr="002B342C">
        <w:rPr>
          <w:rFonts w:cs="Calibri"/>
          <w:i/>
          <w:color w:val="FF0000"/>
          <w:sz w:val="24"/>
          <w:szCs w:val="24"/>
        </w:rPr>
        <w:t>b</w:t>
      </w:r>
      <w:r w:rsidR="00AC736D" w:rsidRPr="002B342C">
        <w:rPr>
          <w:rFonts w:cs="Calibri"/>
          <w:color w:val="FF0000"/>
          <w:sz w:val="24"/>
          <w:szCs w:val="24"/>
        </w:rPr>
        <w:t xml:space="preserve"> = 0.200, </w:t>
      </w:r>
      <w:r w:rsidR="00AC736D" w:rsidRPr="002B342C">
        <w:rPr>
          <w:rFonts w:cs="Calibri"/>
          <w:i/>
          <w:color w:val="FF0000"/>
          <w:sz w:val="24"/>
          <w:szCs w:val="24"/>
        </w:rPr>
        <w:t>SE</w:t>
      </w:r>
      <w:r w:rsidR="00AC736D" w:rsidRPr="002B342C">
        <w:rPr>
          <w:rFonts w:cs="Calibri"/>
          <w:color w:val="FF0000"/>
          <w:sz w:val="24"/>
          <w:szCs w:val="24"/>
        </w:rPr>
        <w:t xml:space="preserve"> = 0.210, </w:t>
      </w:r>
      <w:r w:rsidR="00AC736D" w:rsidRPr="002B342C">
        <w:rPr>
          <w:rFonts w:cs="Calibri"/>
          <w:i/>
          <w:color w:val="FF0000"/>
          <w:sz w:val="24"/>
          <w:szCs w:val="24"/>
        </w:rPr>
        <w:t>t</w:t>
      </w:r>
      <w:r w:rsidR="00AC736D" w:rsidRPr="002B342C">
        <w:rPr>
          <w:rFonts w:cs="Calibri"/>
          <w:color w:val="FF0000"/>
          <w:sz w:val="24"/>
          <w:szCs w:val="24"/>
        </w:rPr>
        <w:t xml:space="preserve">(31) = 0.948, </w:t>
      </w:r>
      <w:r w:rsidR="00AC736D" w:rsidRPr="002B342C">
        <w:rPr>
          <w:rFonts w:cs="Calibri"/>
          <w:i/>
          <w:color w:val="FF0000"/>
          <w:sz w:val="24"/>
          <w:szCs w:val="24"/>
        </w:rPr>
        <w:t>p</w:t>
      </w:r>
      <w:r w:rsidR="00AC736D" w:rsidRPr="002B342C">
        <w:rPr>
          <w:rFonts w:cs="Calibri"/>
          <w:color w:val="FF0000"/>
          <w:sz w:val="24"/>
          <w:szCs w:val="24"/>
        </w:rPr>
        <w:t xml:space="preserve"> = .348 and </w:t>
      </w:r>
      <w:r w:rsidR="00AC736D" w:rsidRPr="002B342C">
        <w:rPr>
          <w:rFonts w:cs="Calibri"/>
          <w:i/>
          <w:color w:val="FF0000"/>
          <w:sz w:val="24"/>
          <w:szCs w:val="24"/>
        </w:rPr>
        <w:t>b</w:t>
      </w:r>
      <w:r w:rsidR="00AC736D" w:rsidRPr="002B342C">
        <w:rPr>
          <w:rFonts w:cs="Calibri"/>
          <w:color w:val="FF0000"/>
          <w:sz w:val="24"/>
          <w:szCs w:val="24"/>
        </w:rPr>
        <w:t xml:space="preserve"> = -0.068, </w:t>
      </w:r>
      <w:r w:rsidR="00AC736D" w:rsidRPr="002B342C">
        <w:rPr>
          <w:rFonts w:cs="Calibri"/>
          <w:i/>
          <w:color w:val="FF0000"/>
          <w:sz w:val="24"/>
          <w:szCs w:val="24"/>
        </w:rPr>
        <w:t>SE</w:t>
      </w:r>
      <w:r w:rsidR="00AC736D" w:rsidRPr="002B342C">
        <w:rPr>
          <w:rFonts w:cs="Calibri"/>
          <w:color w:val="FF0000"/>
          <w:sz w:val="24"/>
          <w:szCs w:val="24"/>
        </w:rPr>
        <w:t xml:space="preserve"> = .158, </w:t>
      </w:r>
      <w:r w:rsidR="00AC736D" w:rsidRPr="002B342C">
        <w:rPr>
          <w:rFonts w:cs="Calibri"/>
          <w:i/>
          <w:color w:val="FF0000"/>
          <w:sz w:val="24"/>
          <w:szCs w:val="24"/>
        </w:rPr>
        <w:t>t</w:t>
      </w:r>
      <w:r w:rsidR="00AC736D" w:rsidRPr="002B342C">
        <w:rPr>
          <w:rFonts w:cs="Calibri"/>
          <w:color w:val="FF0000"/>
          <w:sz w:val="24"/>
          <w:szCs w:val="24"/>
        </w:rPr>
        <w:t xml:space="preserve">(31) = 0.431, </w:t>
      </w:r>
      <w:r w:rsidR="00AC736D" w:rsidRPr="002B342C">
        <w:rPr>
          <w:rFonts w:cs="Calibri"/>
          <w:i/>
          <w:color w:val="FF0000"/>
          <w:sz w:val="24"/>
          <w:szCs w:val="24"/>
        </w:rPr>
        <w:t>p</w:t>
      </w:r>
      <w:r w:rsidR="00AC736D" w:rsidRPr="002B342C">
        <w:rPr>
          <w:rFonts w:cs="Calibri"/>
          <w:color w:val="FF0000"/>
          <w:sz w:val="24"/>
          <w:szCs w:val="24"/>
        </w:rPr>
        <w:t xml:space="preserve"> = .668</w:t>
      </w:r>
      <w:r w:rsidR="00BD06AF">
        <w:rPr>
          <w:rFonts w:cs="Calibri"/>
          <w:color w:val="FF0000"/>
          <w:sz w:val="24"/>
          <w:szCs w:val="24"/>
        </w:rPr>
        <w:t>, respectively</w:t>
      </w:r>
      <w:r w:rsidR="00AC736D" w:rsidRPr="002B342C">
        <w:rPr>
          <w:rFonts w:cs="Calibri"/>
          <w:color w:val="FF0000"/>
          <w:sz w:val="24"/>
          <w:szCs w:val="24"/>
        </w:rPr>
        <w:t>.</w:t>
      </w:r>
    </w:p>
    <w:p w14:paraId="21505F0A" w14:textId="1053BF37" w:rsidR="006803E5" w:rsidRPr="00E16E7E" w:rsidRDefault="000C3839" w:rsidP="006803E5">
      <w:pPr>
        <w:ind w:firstLine="284"/>
        <w:jc w:val="both"/>
        <w:rPr>
          <w:rFonts w:cs="Calibri"/>
          <w:color w:val="FF0000"/>
          <w:sz w:val="24"/>
          <w:szCs w:val="24"/>
        </w:rPr>
      </w:pPr>
      <w:r w:rsidRPr="00CF4BBA">
        <w:rPr>
          <w:rFonts w:cs="Calibri"/>
          <w:bCs/>
          <w:i/>
          <w:sz w:val="24"/>
          <w:szCs w:val="24"/>
        </w:rPr>
        <w:t>H</w:t>
      </w:r>
      <w:r w:rsidR="006803E5" w:rsidRPr="00CF4BBA">
        <w:rPr>
          <w:rFonts w:cs="Calibri"/>
          <w:bCs/>
          <w:i/>
          <w:sz w:val="24"/>
          <w:szCs w:val="24"/>
        </w:rPr>
        <w:t>appiness</w:t>
      </w:r>
      <w:r w:rsidR="006803E5" w:rsidRPr="00CF4BBA">
        <w:rPr>
          <w:rFonts w:cs="Calibri"/>
          <w:sz w:val="24"/>
          <w:szCs w:val="24"/>
        </w:rPr>
        <w:t xml:space="preserve">. The growth curve model with a random effect for the intercept, but not for time, the residual variances constrained to be equal across time points, and no residual correlations between the time points was most appropriate for happiness. In this model, the effect of time was positive (0.214, </w:t>
      </w:r>
      <w:r w:rsidR="006803E5" w:rsidRPr="00CF4BBA">
        <w:rPr>
          <w:rFonts w:cs="Calibri"/>
          <w:i/>
          <w:iCs/>
          <w:sz w:val="24"/>
          <w:szCs w:val="24"/>
        </w:rPr>
        <w:t>SE</w:t>
      </w:r>
      <w:r w:rsidR="006803E5" w:rsidRPr="00CF4BBA">
        <w:rPr>
          <w:rFonts w:cs="Calibri"/>
          <w:sz w:val="24"/>
          <w:szCs w:val="24"/>
        </w:rPr>
        <w:t xml:space="preserve"> = 0.073) and statistically significant, </w:t>
      </w:r>
      <w:r w:rsidR="006803E5" w:rsidRPr="00CF4BBA">
        <w:rPr>
          <w:rFonts w:cs="Calibri"/>
          <w:i/>
          <w:iCs/>
          <w:sz w:val="24"/>
          <w:szCs w:val="24"/>
        </w:rPr>
        <w:t>t</w:t>
      </w:r>
      <w:r w:rsidR="006803E5" w:rsidRPr="00CF4BBA">
        <w:rPr>
          <w:rFonts w:cs="Calibri"/>
          <w:sz w:val="24"/>
          <w:szCs w:val="24"/>
        </w:rPr>
        <w:t xml:space="preserve">(33) = 2.934, </w:t>
      </w:r>
      <w:r w:rsidR="006803E5" w:rsidRPr="00CF4BBA">
        <w:rPr>
          <w:rFonts w:cs="Calibri"/>
          <w:i/>
          <w:iCs/>
          <w:sz w:val="24"/>
          <w:szCs w:val="24"/>
        </w:rPr>
        <w:t>p</w:t>
      </w:r>
      <w:r w:rsidR="006803E5" w:rsidRPr="00CF4BBA">
        <w:rPr>
          <w:rFonts w:cs="Calibri"/>
          <w:sz w:val="24"/>
          <w:szCs w:val="24"/>
        </w:rPr>
        <w:t xml:space="preserve"> = .006. The increase of happiness was </w:t>
      </w:r>
      <w:r w:rsidR="00BE3296" w:rsidRPr="00CF4BBA">
        <w:rPr>
          <w:rFonts w:cs="Calibri"/>
          <w:sz w:val="24"/>
          <w:szCs w:val="24"/>
        </w:rPr>
        <w:t xml:space="preserve">medium </w:t>
      </w:r>
      <w:r w:rsidR="00EF771D" w:rsidRPr="00CF4BBA">
        <w:rPr>
          <w:rFonts w:cs="Calibri"/>
          <w:sz w:val="24"/>
          <w:szCs w:val="24"/>
        </w:rPr>
        <w:t xml:space="preserve">in size </w:t>
      </w:r>
      <w:r w:rsidR="006803E5" w:rsidRPr="00CF4BBA">
        <w:rPr>
          <w:rFonts w:cs="Calibri"/>
          <w:sz w:val="24"/>
          <w:szCs w:val="24"/>
        </w:rPr>
        <w:t>between pre</w:t>
      </w:r>
      <w:r w:rsidR="001E06B6" w:rsidRPr="00CF4BBA">
        <w:rPr>
          <w:rFonts w:cs="Calibri"/>
          <w:sz w:val="24"/>
          <w:szCs w:val="24"/>
        </w:rPr>
        <w:t>-</w:t>
      </w:r>
      <w:r w:rsidR="006803E5" w:rsidRPr="00CF4BBA">
        <w:rPr>
          <w:rFonts w:cs="Calibri"/>
          <w:sz w:val="24"/>
          <w:szCs w:val="24"/>
        </w:rPr>
        <w:t>treatment and</w:t>
      </w:r>
      <w:r w:rsidR="006803E5" w:rsidRPr="00187A6D">
        <w:rPr>
          <w:rFonts w:cs="Calibri"/>
          <w:sz w:val="24"/>
          <w:szCs w:val="24"/>
        </w:rPr>
        <w:t xml:space="preserve"> post-treatment </w:t>
      </w:r>
      <w:r w:rsidR="00EF771D" w:rsidRPr="00187A6D">
        <w:rPr>
          <w:rFonts w:cs="Calibri"/>
          <w:sz w:val="24"/>
          <w:szCs w:val="24"/>
        </w:rPr>
        <w:t xml:space="preserve">and between post-treatment and follow-up </w:t>
      </w:r>
      <w:r w:rsidR="00121A2E" w:rsidRPr="00187A6D">
        <w:rPr>
          <w:rFonts w:cs="Calibri"/>
          <w:sz w:val="24"/>
          <w:szCs w:val="24"/>
        </w:rPr>
        <w:t>(see Table 4</w:t>
      </w:r>
      <w:r w:rsidR="006803E5" w:rsidRPr="00187A6D">
        <w:rPr>
          <w:rFonts w:cs="Calibri"/>
          <w:sz w:val="24"/>
          <w:szCs w:val="24"/>
        </w:rPr>
        <w:t>).</w:t>
      </w:r>
      <w:r w:rsidR="00EF771D" w:rsidRPr="00187A6D">
        <w:rPr>
          <w:rFonts w:cs="Calibri"/>
          <w:sz w:val="24"/>
          <w:szCs w:val="24"/>
        </w:rPr>
        <w:t xml:space="preserve"> A </w:t>
      </w:r>
      <w:r w:rsidR="006975E3">
        <w:rPr>
          <w:rFonts w:cs="Calibri"/>
          <w:sz w:val="24"/>
          <w:szCs w:val="24"/>
        </w:rPr>
        <w:t>medium</w:t>
      </w:r>
      <w:r w:rsidR="00EF771D" w:rsidRPr="00187A6D">
        <w:rPr>
          <w:rFonts w:cs="Calibri"/>
          <w:sz w:val="24"/>
          <w:szCs w:val="24"/>
        </w:rPr>
        <w:t>-size increase occurred between pre-treatment and follow-up</w:t>
      </w:r>
      <w:r w:rsidR="00BE3296" w:rsidRPr="00187A6D">
        <w:rPr>
          <w:rFonts w:cs="Calibri"/>
          <w:sz w:val="24"/>
          <w:szCs w:val="24"/>
        </w:rPr>
        <w:t>, indicating that the program seems to have a lasting effect on people’s happiness</w:t>
      </w:r>
      <w:r w:rsidR="00EF771D" w:rsidRPr="00187A6D">
        <w:rPr>
          <w:rFonts w:cs="Calibri"/>
          <w:sz w:val="24"/>
          <w:szCs w:val="24"/>
        </w:rPr>
        <w:t>.</w:t>
      </w:r>
      <w:r w:rsidR="00AC736D">
        <w:rPr>
          <w:rFonts w:cs="Calibri"/>
          <w:sz w:val="24"/>
          <w:szCs w:val="24"/>
        </w:rPr>
        <w:t xml:space="preserve"> </w:t>
      </w:r>
      <w:r w:rsidR="00AC736D" w:rsidRPr="00E16E7E">
        <w:rPr>
          <w:rFonts w:cs="Calibri"/>
          <w:color w:val="FF0000"/>
          <w:sz w:val="24"/>
          <w:szCs w:val="24"/>
        </w:rPr>
        <w:t>Adding mindfulness practice as covaria</w:t>
      </w:r>
      <w:r w:rsidR="001F3797">
        <w:rPr>
          <w:rFonts w:cs="Calibri"/>
          <w:color w:val="FF0000"/>
          <w:sz w:val="24"/>
          <w:szCs w:val="24"/>
        </w:rPr>
        <w:t>te, the effect of time remained</w:t>
      </w:r>
      <w:r w:rsidR="00AC736D" w:rsidRPr="00E16E7E">
        <w:rPr>
          <w:rFonts w:cs="Calibri"/>
          <w:color w:val="FF0000"/>
          <w:sz w:val="24"/>
          <w:szCs w:val="24"/>
        </w:rPr>
        <w:t xml:space="preserve"> significant, </w:t>
      </w:r>
      <w:r w:rsidR="00AC736D" w:rsidRPr="00E16E7E">
        <w:rPr>
          <w:rFonts w:cs="Calibri"/>
          <w:i/>
          <w:color w:val="FF0000"/>
          <w:sz w:val="24"/>
          <w:szCs w:val="24"/>
        </w:rPr>
        <w:t>b</w:t>
      </w:r>
      <w:r w:rsidR="00AC736D" w:rsidRPr="00E16E7E">
        <w:rPr>
          <w:rFonts w:cs="Calibri"/>
          <w:color w:val="FF0000"/>
          <w:sz w:val="24"/>
          <w:szCs w:val="24"/>
        </w:rPr>
        <w:t xml:space="preserve"> = 0.224, </w:t>
      </w:r>
      <w:r w:rsidR="00AC736D" w:rsidRPr="00E16E7E">
        <w:rPr>
          <w:rFonts w:cs="Calibri"/>
          <w:i/>
          <w:color w:val="FF0000"/>
          <w:sz w:val="24"/>
          <w:szCs w:val="24"/>
        </w:rPr>
        <w:t>SE</w:t>
      </w:r>
      <w:r w:rsidR="00AC736D" w:rsidRPr="00E16E7E">
        <w:rPr>
          <w:rFonts w:cs="Calibri"/>
          <w:color w:val="FF0000"/>
          <w:sz w:val="24"/>
          <w:szCs w:val="24"/>
        </w:rPr>
        <w:t xml:space="preserve"> = 0.104, </w:t>
      </w:r>
      <w:r w:rsidR="00AC736D" w:rsidRPr="00E16E7E">
        <w:rPr>
          <w:rFonts w:cs="Calibri"/>
          <w:i/>
          <w:color w:val="FF0000"/>
          <w:sz w:val="24"/>
          <w:szCs w:val="24"/>
        </w:rPr>
        <w:t>t</w:t>
      </w:r>
      <w:r w:rsidR="00AC736D" w:rsidRPr="00E16E7E">
        <w:rPr>
          <w:rFonts w:cs="Calibri"/>
          <w:color w:val="FF0000"/>
          <w:sz w:val="24"/>
          <w:szCs w:val="24"/>
        </w:rPr>
        <w:t xml:space="preserve">(31) = 2.148, </w:t>
      </w:r>
      <w:r w:rsidR="00AC736D" w:rsidRPr="00E16E7E">
        <w:rPr>
          <w:rFonts w:cs="Calibri"/>
          <w:i/>
          <w:color w:val="FF0000"/>
          <w:sz w:val="24"/>
          <w:szCs w:val="24"/>
        </w:rPr>
        <w:t>p</w:t>
      </w:r>
      <w:r w:rsidR="00AC736D" w:rsidRPr="00E16E7E">
        <w:rPr>
          <w:rFonts w:cs="Calibri"/>
          <w:color w:val="FF0000"/>
          <w:sz w:val="24"/>
          <w:szCs w:val="24"/>
        </w:rPr>
        <w:t xml:space="preserve"> = .040. Mindfulness practice yielded not significant, </w:t>
      </w:r>
      <w:r w:rsidR="00AC736D" w:rsidRPr="00E16E7E">
        <w:rPr>
          <w:rFonts w:cs="Calibri"/>
          <w:i/>
          <w:color w:val="FF0000"/>
          <w:sz w:val="24"/>
          <w:szCs w:val="24"/>
        </w:rPr>
        <w:t>b</w:t>
      </w:r>
      <w:r w:rsidR="00AC736D" w:rsidRPr="00E16E7E">
        <w:rPr>
          <w:rFonts w:cs="Calibri"/>
          <w:color w:val="FF0000"/>
          <w:sz w:val="24"/>
          <w:szCs w:val="24"/>
        </w:rPr>
        <w:t xml:space="preserve"> = 0.004, </w:t>
      </w:r>
      <w:r w:rsidR="00AC736D" w:rsidRPr="00E16E7E">
        <w:rPr>
          <w:rFonts w:cs="Calibri"/>
          <w:i/>
          <w:color w:val="FF0000"/>
          <w:sz w:val="24"/>
          <w:szCs w:val="24"/>
        </w:rPr>
        <w:t>SE</w:t>
      </w:r>
      <w:r w:rsidR="00AC736D" w:rsidRPr="00E16E7E">
        <w:rPr>
          <w:rFonts w:cs="Calibri"/>
          <w:color w:val="FF0000"/>
          <w:sz w:val="24"/>
          <w:szCs w:val="24"/>
        </w:rPr>
        <w:t xml:space="preserve"> = 0.083, </w:t>
      </w:r>
      <w:r w:rsidR="00AC736D" w:rsidRPr="00E16E7E">
        <w:rPr>
          <w:rFonts w:cs="Calibri"/>
          <w:i/>
          <w:color w:val="FF0000"/>
          <w:sz w:val="24"/>
          <w:szCs w:val="24"/>
        </w:rPr>
        <w:t>t</w:t>
      </w:r>
      <w:r w:rsidR="00AC736D" w:rsidRPr="00E16E7E">
        <w:rPr>
          <w:rFonts w:cs="Calibri"/>
          <w:color w:val="FF0000"/>
          <w:sz w:val="24"/>
          <w:szCs w:val="24"/>
        </w:rPr>
        <w:t xml:space="preserve">(31) = 0.043, </w:t>
      </w:r>
      <w:r w:rsidR="00AC736D" w:rsidRPr="00E16E7E">
        <w:rPr>
          <w:rFonts w:cs="Calibri"/>
          <w:i/>
          <w:color w:val="FF0000"/>
          <w:sz w:val="24"/>
          <w:szCs w:val="24"/>
        </w:rPr>
        <w:t>p</w:t>
      </w:r>
      <w:r w:rsidR="00AC736D" w:rsidRPr="00E16E7E">
        <w:rPr>
          <w:rFonts w:cs="Calibri"/>
          <w:color w:val="FF0000"/>
          <w:sz w:val="24"/>
          <w:szCs w:val="24"/>
        </w:rPr>
        <w:t xml:space="preserve"> = .966.</w:t>
      </w:r>
    </w:p>
    <w:p w14:paraId="235AD4AE" w14:textId="77777777" w:rsidR="009C036F" w:rsidRPr="004817B4" w:rsidRDefault="009C036F" w:rsidP="009C036F">
      <w:pPr>
        <w:spacing w:before="240" w:after="240" w:line="320" w:lineRule="atLeast"/>
        <w:rPr>
          <w:rFonts w:asciiTheme="minorHAnsi" w:eastAsia="Meiryo" w:hAnsiTheme="minorHAnsi"/>
          <w:b/>
          <w:sz w:val="24"/>
          <w:szCs w:val="24"/>
        </w:rPr>
      </w:pPr>
      <w:r w:rsidRPr="00855782">
        <w:rPr>
          <w:rFonts w:asciiTheme="minorHAnsi" w:eastAsia="Meiryo" w:hAnsiTheme="minorHAnsi"/>
          <w:b/>
          <w:sz w:val="24"/>
          <w:szCs w:val="24"/>
        </w:rPr>
        <w:t>4. Discussion</w:t>
      </w:r>
    </w:p>
    <w:p w14:paraId="136EAF2F" w14:textId="791C6F45" w:rsidR="001C5814" w:rsidRPr="00D443DB" w:rsidRDefault="00D52FCA" w:rsidP="0040618F">
      <w:pPr>
        <w:spacing w:after="0" w:line="240" w:lineRule="auto"/>
        <w:ind w:firstLine="288"/>
        <w:rPr>
          <w:rFonts w:asciiTheme="minorHAnsi" w:eastAsia="Meiryo" w:hAnsiTheme="minorHAnsi"/>
          <w:color w:val="FF0000"/>
          <w:sz w:val="24"/>
          <w:szCs w:val="24"/>
        </w:rPr>
      </w:pPr>
      <w:r>
        <w:rPr>
          <w:rFonts w:asciiTheme="minorHAnsi" w:eastAsia="Meiryo" w:hAnsiTheme="minorHAnsi"/>
          <w:sz w:val="24"/>
          <w:szCs w:val="24"/>
        </w:rPr>
        <w:t>The present study investigate</w:t>
      </w:r>
      <w:r w:rsidR="001C5814">
        <w:rPr>
          <w:rFonts w:asciiTheme="minorHAnsi" w:eastAsia="Meiryo" w:hAnsiTheme="minorHAnsi"/>
          <w:sz w:val="24"/>
          <w:szCs w:val="24"/>
        </w:rPr>
        <w:t>d</w:t>
      </w:r>
      <w:r>
        <w:rPr>
          <w:rFonts w:asciiTheme="minorHAnsi" w:eastAsia="Meiryo" w:hAnsiTheme="minorHAnsi"/>
          <w:sz w:val="24"/>
          <w:szCs w:val="24"/>
        </w:rPr>
        <w:t xml:space="preserve"> </w:t>
      </w:r>
      <w:r w:rsidR="000649B1">
        <w:rPr>
          <w:rFonts w:asciiTheme="minorHAnsi" w:eastAsia="Meiryo" w:hAnsiTheme="minorHAnsi"/>
          <w:sz w:val="24"/>
          <w:szCs w:val="24"/>
        </w:rPr>
        <w:t>whether a brief mindfulness training of 6 hours</w:t>
      </w:r>
      <w:r w:rsidR="001C5814">
        <w:rPr>
          <w:rFonts w:asciiTheme="minorHAnsi" w:eastAsia="Meiryo" w:hAnsiTheme="minorHAnsi"/>
          <w:sz w:val="24"/>
          <w:szCs w:val="24"/>
        </w:rPr>
        <w:t xml:space="preserve"> and 45 minutes</w:t>
      </w:r>
      <w:r w:rsidR="000649B1">
        <w:rPr>
          <w:rFonts w:asciiTheme="minorHAnsi" w:eastAsia="Meiryo" w:hAnsiTheme="minorHAnsi"/>
          <w:sz w:val="24"/>
          <w:szCs w:val="24"/>
        </w:rPr>
        <w:t xml:space="preserve"> can improve mindfulness and heart qualities directly after the training and four weeks later in </w:t>
      </w:r>
      <w:r w:rsidR="001C5814">
        <w:rPr>
          <w:rFonts w:asciiTheme="minorHAnsi" w:eastAsia="Meiryo" w:hAnsiTheme="minorHAnsi"/>
          <w:sz w:val="24"/>
          <w:szCs w:val="24"/>
        </w:rPr>
        <w:t xml:space="preserve">college </w:t>
      </w:r>
      <w:r w:rsidR="000649B1">
        <w:rPr>
          <w:rFonts w:asciiTheme="minorHAnsi" w:eastAsia="Meiryo" w:hAnsiTheme="minorHAnsi"/>
          <w:sz w:val="24"/>
          <w:szCs w:val="24"/>
        </w:rPr>
        <w:t xml:space="preserve">students. </w:t>
      </w:r>
      <w:r w:rsidR="001C5814">
        <w:rPr>
          <w:rFonts w:asciiTheme="minorHAnsi" w:eastAsia="Meiryo" w:hAnsiTheme="minorHAnsi"/>
          <w:sz w:val="24"/>
          <w:szCs w:val="24"/>
        </w:rPr>
        <w:t>W</w:t>
      </w:r>
      <w:r w:rsidR="000649B1">
        <w:rPr>
          <w:rFonts w:asciiTheme="minorHAnsi" w:eastAsia="Meiryo" w:hAnsiTheme="minorHAnsi"/>
          <w:sz w:val="24"/>
          <w:szCs w:val="24"/>
        </w:rPr>
        <w:t xml:space="preserve">e used self-compassion, gratitude, and the generation of feelings of happiness in the here and now, as indicators </w:t>
      </w:r>
      <w:r w:rsidR="00F52FEB">
        <w:rPr>
          <w:rFonts w:asciiTheme="minorHAnsi" w:eastAsia="Meiryo" w:hAnsiTheme="minorHAnsi"/>
          <w:sz w:val="24"/>
          <w:szCs w:val="24"/>
        </w:rPr>
        <w:t>of</w:t>
      </w:r>
      <w:r w:rsidR="000649B1">
        <w:rPr>
          <w:rFonts w:asciiTheme="minorHAnsi" w:eastAsia="Meiryo" w:hAnsiTheme="minorHAnsi"/>
          <w:sz w:val="24"/>
          <w:szCs w:val="24"/>
        </w:rPr>
        <w:t xml:space="preserve"> heartfulness. Consistent with our expectation, </w:t>
      </w:r>
      <w:r w:rsidR="00ED755A">
        <w:rPr>
          <w:rFonts w:asciiTheme="minorHAnsi" w:eastAsia="Meiryo" w:hAnsiTheme="minorHAnsi"/>
          <w:sz w:val="24"/>
          <w:szCs w:val="24"/>
        </w:rPr>
        <w:t>mindfulness, self-co</w:t>
      </w:r>
      <w:r w:rsidR="0092180E">
        <w:rPr>
          <w:rFonts w:asciiTheme="minorHAnsi" w:eastAsia="Meiryo" w:hAnsiTheme="minorHAnsi"/>
          <w:sz w:val="24"/>
          <w:szCs w:val="24"/>
        </w:rPr>
        <w:t xml:space="preserve">mpassion, </w:t>
      </w:r>
      <w:r w:rsidR="00ED755A">
        <w:rPr>
          <w:rFonts w:asciiTheme="minorHAnsi" w:eastAsia="Meiryo" w:hAnsiTheme="minorHAnsi"/>
          <w:sz w:val="24"/>
          <w:szCs w:val="24"/>
        </w:rPr>
        <w:t>gratitude</w:t>
      </w:r>
      <w:r w:rsidR="0092180E">
        <w:rPr>
          <w:rFonts w:asciiTheme="minorHAnsi" w:eastAsia="Meiryo" w:hAnsiTheme="minorHAnsi"/>
          <w:sz w:val="24"/>
          <w:szCs w:val="24"/>
        </w:rPr>
        <w:t>, and th</w:t>
      </w:r>
      <w:r w:rsidR="00AA2A98">
        <w:rPr>
          <w:rFonts w:asciiTheme="minorHAnsi" w:eastAsia="Meiryo" w:hAnsiTheme="minorHAnsi"/>
          <w:sz w:val="24"/>
          <w:szCs w:val="24"/>
        </w:rPr>
        <w:t xml:space="preserve">e generation of </w:t>
      </w:r>
      <w:r w:rsidR="00AA2A98" w:rsidRPr="00D443DB">
        <w:rPr>
          <w:rFonts w:asciiTheme="minorHAnsi" w:eastAsia="Meiryo" w:hAnsiTheme="minorHAnsi"/>
          <w:sz w:val="24"/>
          <w:szCs w:val="24"/>
        </w:rPr>
        <w:t>feelings of hap</w:t>
      </w:r>
      <w:r w:rsidR="0092180E" w:rsidRPr="00D443DB">
        <w:rPr>
          <w:rFonts w:asciiTheme="minorHAnsi" w:eastAsia="Meiryo" w:hAnsiTheme="minorHAnsi"/>
          <w:sz w:val="24"/>
          <w:szCs w:val="24"/>
        </w:rPr>
        <w:t>piness</w:t>
      </w:r>
      <w:r w:rsidR="00ED755A" w:rsidRPr="00D443DB">
        <w:rPr>
          <w:rFonts w:asciiTheme="minorHAnsi" w:eastAsia="Meiryo" w:hAnsiTheme="minorHAnsi"/>
          <w:sz w:val="24"/>
          <w:szCs w:val="24"/>
        </w:rPr>
        <w:t xml:space="preserve"> increased from pre to post. </w:t>
      </w:r>
      <w:r w:rsidR="0081249E" w:rsidRPr="00D443DB">
        <w:rPr>
          <w:rFonts w:asciiTheme="minorHAnsi" w:eastAsia="Meiryo" w:hAnsiTheme="minorHAnsi"/>
          <w:sz w:val="24"/>
          <w:szCs w:val="24"/>
        </w:rPr>
        <w:t xml:space="preserve">This is in line with other studies that </w:t>
      </w:r>
      <w:r w:rsidR="001C5814" w:rsidRPr="00D443DB">
        <w:rPr>
          <w:rFonts w:asciiTheme="minorHAnsi" w:eastAsia="Meiryo" w:hAnsiTheme="minorHAnsi"/>
          <w:sz w:val="24"/>
          <w:szCs w:val="24"/>
        </w:rPr>
        <w:t>demonstrated positive effects on</w:t>
      </w:r>
      <w:r w:rsidR="0081249E" w:rsidRPr="00D443DB">
        <w:rPr>
          <w:rFonts w:asciiTheme="minorHAnsi" w:eastAsia="Meiryo" w:hAnsiTheme="minorHAnsi"/>
          <w:sz w:val="24"/>
          <w:szCs w:val="24"/>
        </w:rPr>
        <w:t xml:space="preserve"> </w:t>
      </w:r>
      <w:r w:rsidR="001C5814" w:rsidRPr="00D443DB">
        <w:rPr>
          <w:rFonts w:asciiTheme="minorHAnsi" w:eastAsia="Meiryo" w:hAnsiTheme="minorHAnsi"/>
          <w:sz w:val="24"/>
          <w:szCs w:val="24"/>
        </w:rPr>
        <w:t xml:space="preserve">people’s </w:t>
      </w:r>
      <w:r w:rsidR="0081249E" w:rsidRPr="00D443DB">
        <w:rPr>
          <w:rFonts w:asciiTheme="minorHAnsi" w:eastAsia="Meiryo" w:hAnsiTheme="minorHAnsi"/>
          <w:sz w:val="24"/>
          <w:szCs w:val="24"/>
        </w:rPr>
        <w:t>mindfulness and self-compassion after a mindfulness-</w:t>
      </w:r>
      <w:r w:rsidR="00297835" w:rsidRPr="00D443DB">
        <w:rPr>
          <w:rFonts w:asciiTheme="minorHAnsi" w:eastAsia="Meiryo" w:hAnsiTheme="minorHAnsi"/>
          <w:color w:val="FF0000"/>
          <w:sz w:val="24"/>
          <w:szCs w:val="24"/>
        </w:rPr>
        <w:t>based</w:t>
      </w:r>
      <w:r w:rsidR="0081249E" w:rsidRPr="00D443DB">
        <w:rPr>
          <w:rFonts w:asciiTheme="minorHAnsi" w:eastAsia="Meiryo" w:hAnsiTheme="minorHAnsi"/>
          <w:color w:val="FF0000"/>
          <w:sz w:val="24"/>
          <w:szCs w:val="24"/>
        </w:rPr>
        <w:t xml:space="preserve"> </w:t>
      </w:r>
      <w:r w:rsidR="00297835" w:rsidRPr="00D443DB">
        <w:rPr>
          <w:rFonts w:asciiTheme="minorHAnsi" w:eastAsia="Meiryo" w:hAnsiTheme="minorHAnsi"/>
          <w:color w:val="FF0000"/>
          <w:sz w:val="24"/>
          <w:szCs w:val="24"/>
        </w:rPr>
        <w:t xml:space="preserve">and </w:t>
      </w:r>
      <w:r w:rsidR="0081249E" w:rsidRPr="00D443DB">
        <w:rPr>
          <w:rFonts w:asciiTheme="minorHAnsi" w:eastAsia="Meiryo" w:hAnsiTheme="minorHAnsi"/>
          <w:sz w:val="24"/>
          <w:szCs w:val="24"/>
        </w:rPr>
        <w:t>compassion-based training</w:t>
      </w:r>
      <w:r w:rsidR="00A30157" w:rsidRPr="00D443DB">
        <w:rPr>
          <w:rFonts w:asciiTheme="minorHAnsi" w:eastAsia="Meiryo" w:hAnsiTheme="minorHAnsi"/>
          <w:sz w:val="24"/>
          <w:szCs w:val="24"/>
        </w:rPr>
        <w:t xml:space="preserve"> </w:t>
      </w:r>
      <w:r w:rsidR="00C30551" w:rsidRPr="00D443DB">
        <w:rPr>
          <w:sz w:val="23"/>
          <w:szCs w:val="23"/>
        </w:rPr>
        <w:t>[7, 14, 25]</w:t>
      </w:r>
      <w:r w:rsidR="0081249E" w:rsidRPr="00D443DB">
        <w:rPr>
          <w:rFonts w:asciiTheme="minorHAnsi" w:eastAsia="Meiryo" w:hAnsiTheme="minorHAnsi"/>
          <w:sz w:val="24"/>
          <w:szCs w:val="24"/>
        </w:rPr>
        <w:t xml:space="preserve">. </w:t>
      </w:r>
      <w:r w:rsidR="00D22EAD" w:rsidRPr="00D443DB">
        <w:rPr>
          <w:rFonts w:asciiTheme="minorHAnsi" w:eastAsia="Meiryo" w:hAnsiTheme="minorHAnsi"/>
          <w:sz w:val="24"/>
          <w:szCs w:val="24"/>
        </w:rPr>
        <w:t>R</w:t>
      </w:r>
      <w:r w:rsidR="00977B8F" w:rsidRPr="00D443DB">
        <w:rPr>
          <w:rFonts w:asciiTheme="minorHAnsi" w:eastAsia="Meiryo" w:hAnsiTheme="minorHAnsi"/>
          <w:sz w:val="24"/>
          <w:szCs w:val="24"/>
        </w:rPr>
        <w:t xml:space="preserve">esults </w:t>
      </w:r>
      <w:r w:rsidR="001C5814" w:rsidRPr="00D443DB">
        <w:rPr>
          <w:rFonts w:asciiTheme="minorHAnsi" w:eastAsia="Meiryo" w:hAnsiTheme="minorHAnsi"/>
          <w:sz w:val="24"/>
          <w:szCs w:val="24"/>
        </w:rPr>
        <w:t xml:space="preserve">of the current study </w:t>
      </w:r>
      <w:r w:rsidR="00977B8F" w:rsidRPr="00D443DB">
        <w:rPr>
          <w:rFonts w:asciiTheme="minorHAnsi" w:eastAsia="Meiryo" w:hAnsiTheme="minorHAnsi"/>
          <w:sz w:val="24"/>
          <w:szCs w:val="24"/>
        </w:rPr>
        <w:t xml:space="preserve">showed that </w:t>
      </w:r>
      <w:r w:rsidR="00785BB2" w:rsidRPr="00D443DB">
        <w:rPr>
          <w:rFonts w:asciiTheme="minorHAnsi" w:eastAsia="Meiryo" w:hAnsiTheme="minorHAnsi"/>
          <w:sz w:val="24"/>
          <w:szCs w:val="24"/>
        </w:rPr>
        <w:t>compassionate attitudes towards the self increase</w:t>
      </w:r>
      <w:r w:rsidR="007D7336" w:rsidRPr="00D443DB">
        <w:rPr>
          <w:rFonts w:asciiTheme="minorHAnsi" w:eastAsia="Meiryo" w:hAnsiTheme="minorHAnsi"/>
          <w:sz w:val="24"/>
          <w:szCs w:val="24"/>
        </w:rPr>
        <w:t>d</w:t>
      </w:r>
      <w:r w:rsidR="001F0BF9" w:rsidRPr="00D443DB">
        <w:rPr>
          <w:rFonts w:asciiTheme="minorHAnsi" w:eastAsia="Meiryo" w:hAnsiTheme="minorHAnsi"/>
          <w:sz w:val="24"/>
          <w:szCs w:val="24"/>
        </w:rPr>
        <w:t xml:space="preserve"> and that </w:t>
      </w:r>
      <w:r w:rsidR="00785BB2" w:rsidRPr="00D443DB">
        <w:rPr>
          <w:rFonts w:asciiTheme="minorHAnsi" w:eastAsia="Meiryo" w:hAnsiTheme="minorHAnsi"/>
          <w:sz w:val="24"/>
          <w:szCs w:val="24"/>
        </w:rPr>
        <w:t xml:space="preserve">self-critical attitudes </w:t>
      </w:r>
      <w:r w:rsidR="00E15994" w:rsidRPr="00D443DB">
        <w:rPr>
          <w:rFonts w:asciiTheme="minorHAnsi" w:eastAsia="Meiryo" w:hAnsiTheme="minorHAnsi"/>
          <w:sz w:val="24"/>
          <w:szCs w:val="24"/>
        </w:rPr>
        <w:t>decreased</w:t>
      </w:r>
      <w:r w:rsidR="007D7336" w:rsidRPr="00D443DB">
        <w:rPr>
          <w:rFonts w:asciiTheme="minorHAnsi" w:eastAsia="Meiryo" w:hAnsiTheme="minorHAnsi"/>
          <w:sz w:val="24"/>
          <w:szCs w:val="24"/>
        </w:rPr>
        <w:t xml:space="preserve"> from pre to post</w:t>
      </w:r>
      <w:r w:rsidR="00E15994" w:rsidRPr="00D443DB">
        <w:rPr>
          <w:rFonts w:asciiTheme="minorHAnsi" w:eastAsia="Meiryo" w:hAnsiTheme="minorHAnsi"/>
          <w:sz w:val="24"/>
          <w:szCs w:val="24"/>
        </w:rPr>
        <w:t xml:space="preserve">, </w:t>
      </w:r>
      <w:r w:rsidR="001C5814" w:rsidRPr="00D443DB">
        <w:rPr>
          <w:rFonts w:asciiTheme="minorHAnsi" w:eastAsia="Meiryo" w:hAnsiTheme="minorHAnsi"/>
          <w:sz w:val="24"/>
          <w:szCs w:val="24"/>
        </w:rPr>
        <w:t xml:space="preserve">with a larger </w:t>
      </w:r>
      <w:r w:rsidR="007D7336" w:rsidRPr="00D443DB">
        <w:rPr>
          <w:rFonts w:asciiTheme="minorHAnsi" w:eastAsia="Meiryo" w:hAnsiTheme="minorHAnsi"/>
          <w:sz w:val="24"/>
          <w:szCs w:val="24"/>
        </w:rPr>
        <w:t xml:space="preserve">effect </w:t>
      </w:r>
      <w:r w:rsidR="001F0BF9" w:rsidRPr="00D443DB">
        <w:rPr>
          <w:rFonts w:asciiTheme="minorHAnsi" w:eastAsia="Meiryo" w:hAnsiTheme="minorHAnsi"/>
          <w:sz w:val="24"/>
          <w:szCs w:val="24"/>
        </w:rPr>
        <w:t>for self-critical attitude</w:t>
      </w:r>
      <w:r w:rsidR="00297835" w:rsidRPr="00D443DB">
        <w:rPr>
          <w:rFonts w:asciiTheme="minorHAnsi" w:eastAsia="Meiryo" w:hAnsiTheme="minorHAnsi"/>
          <w:sz w:val="24"/>
          <w:szCs w:val="24"/>
        </w:rPr>
        <w:t>s</w:t>
      </w:r>
      <w:r w:rsidR="00E15994" w:rsidRPr="00D443DB">
        <w:rPr>
          <w:rFonts w:asciiTheme="minorHAnsi" w:eastAsia="Meiryo" w:hAnsiTheme="minorHAnsi"/>
          <w:sz w:val="24"/>
          <w:szCs w:val="24"/>
        </w:rPr>
        <w:t xml:space="preserve">. </w:t>
      </w:r>
      <w:r w:rsidR="001C5814" w:rsidRPr="00D443DB">
        <w:rPr>
          <w:rFonts w:asciiTheme="minorHAnsi" w:eastAsia="Meiryo" w:hAnsiTheme="minorHAnsi"/>
          <w:sz w:val="24"/>
          <w:szCs w:val="24"/>
        </w:rPr>
        <w:t>In fact, self-critical attitude</w:t>
      </w:r>
      <w:r w:rsidR="00606529" w:rsidRPr="00D443DB">
        <w:rPr>
          <w:rFonts w:asciiTheme="minorHAnsi" w:eastAsia="Meiryo" w:hAnsiTheme="minorHAnsi"/>
          <w:sz w:val="24"/>
          <w:szCs w:val="24"/>
        </w:rPr>
        <w:t>s</w:t>
      </w:r>
      <w:r w:rsidR="001C5814" w:rsidRPr="00D443DB">
        <w:rPr>
          <w:rFonts w:asciiTheme="minorHAnsi" w:eastAsia="Meiryo" w:hAnsiTheme="minorHAnsi"/>
          <w:sz w:val="24"/>
          <w:szCs w:val="24"/>
        </w:rPr>
        <w:t xml:space="preserve"> showed</w:t>
      </w:r>
      <w:r w:rsidR="000C4D81" w:rsidRPr="00D443DB">
        <w:rPr>
          <w:rFonts w:asciiTheme="minorHAnsi" w:eastAsia="Meiryo" w:hAnsiTheme="minorHAnsi"/>
          <w:sz w:val="24"/>
          <w:szCs w:val="24"/>
        </w:rPr>
        <w:t>, besides total self-compassion, the strongest effect</w:t>
      </w:r>
      <w:r w:rsidR="001C5814" w:rsidRPr="00D443DB">
        <w:rPr>
          <w:rFonts w:asciiTheme="minorHAnsi" w:eastAsia="Meiryo" w:hAnsiTheme="minorHAnsi"/>
          <w:sz w:val="24"/>
          <w:szCs w:val="24"/>
        </w:rPr>
        <w:t xml:space="preserve"> that </w:t>
      </w:r>
      <w:r w:rsidR="002765A6" w:rsidRPr="00D443DB">
        <w:rPr>
          <w:rFonts w:asciiTheme="minorHAnsi" w:eastAsia="Meiryo" w:hAnsiTheme="minorHAnsi"/>
          <w:sz w:val="24"/>
          <w:szCs w:val="24"/>
        </w:rPr>
        <w:t>was further reduced</w:t>
      </w:r>
      <w:r w:rsidR="001C5814" w:rsidRPr="00D443DB">
        <w:rPr>
          <w:rFonts w:asciiTheme="minorHAnsi" w:eastAsia="Meiryo" w:hAnsiTheme="minorHAnsi"/>
          <w:sz w:val="24"/>
          <w:szCs w:val="24"/>
        </w:rPr>
        <w:t xml:space="preserve"> substantially even </w:t>
      </w:r>
      <w:r w:rsidR="000C16D8" w:rsidRPr="00D443DB">
        <w:rPr>
          <w:rFonts w:asciiTheme="minorHAnsi" w:eastAsia="Meiryo" w:hAnsiTheme="minorHAnsi"/>
          <w:sz w:val="24"/>
          <w:szCs w:val="24"/>
        </w:rPr>
        <w:t>four weeks after the training.</w:t>
      </w:r>
      <w:r w:rsidR="00713576" w:rsidRPr="00D443DB">
        <w:rPr>
          <w:rFonts w:asciiTheme="minorHAnsi" w:eastAsia="Meiryo" w:hAnsiTheme="minorHAnsi"/>
          <w:sz w:val="24"/>
          <w:szCs w:val="24"/>
        </w:rPr>
        <w:t xml:space="preserve"> </w:t>
      </w:r>
      <w:r w:rsidR="00713576" w:rsidRPr="00D443DB">
        <w:rPr>
          <w:rFonts w:asciiTheme="minorHAnsi" w:eastAsia="Meiryo" w:hAnsiTheme="minorHAnsi"/>
          <w:color w:val="FF0000"/>
          <w:sz w:val="24"/>
          <w:szCs w:val="24"/>
        </w:rPr>
        <w:t>The results of the multilevel modeling analysis revealed that there was a significant time effect for mindfulness, general self-compassion, self-critical atti</w:t>
      </w:r>
      <w:r w:rsidR="00955438" w:rsidRPr="00D443DB">
        <w:rPr>
          <w:rFonts w:asciiTheme="minorHAnsi" w:eastAsia="Meiryo" w:hAnsiTheme="minorHAnsi"/>
          <w:color w:val="FF0000"/>
          <w:sz w:val="24"/>
          <w:szCs w:val="24"/>
        </w:rPr>
        <w:t>tudes, and happiness that remained</w:t>
      </w:r>
      <w:r w:rsidR="00713576" w:rsidRPr="00D443DB">
        <w:rPr>
          <w:rFonts w:asciiTheme="minorHAnsi" w:eastAsia="Meiryo" w:hAnsiTheme="minorHAnsi"/>
          <w:color w:val="FF0000"/>
          <w:sz w:val="24"/>
          <w:szCs w:val="24"/>
        </w:rPr>
        <w:t xml:space="preserve"> significant for general self-compassion and happiness after adding mindfulness practice as covariate.</w:t>
      </w:r>
    </w:p>
    <w:p w14:paraId="7D23F40A" w14:textId="132DE1E7" w:rsidR="000D206F" w:rsidRPr="00B27D42" w:rsidRDefault="00E15994" w:rsidP="00B27D42">
      <w:pPr>
        <w:spacing w:after="0" w:line="240" w:lineRule="auto"/>
        <w:ind w:firstLine="288"/>
        <w:rPr>
          <w:rFonts w:asciiTheme="minorHAnsi" w:eastAsia="Meiryo" w:hAnsiTheme="minorHAnsi" w:cstheme="minorHAnsi"/>
          <w:sz w:val="24"/>
          <w:szCs w:val="24"/>
        </w:rPr>
      </w:pPr>
      <w:r w:rsidRPr="00D443DB">
        <w:rPr>
          <w:rFonts w:asciiTheme="minorHAnsi" w:eastAsia="Meiryo" w:hAnsiTheme="minorHAnsi"/>
          <w:sz w:val="24"/>
          <w:szCs w:val="24"/>
        </w:rPr>
        <w:t>Th</w:t>
      </w:r>
      <w:r w:rsidR="001C5814" w:rsidRPr="00D443DB">
        <w:rPr>
          <w:rFonts w:asciiTheme="minorHAnsi" w:eastAsia="Meiryo" w:hAnsiTheme="minorHAnsi"/>
          <w:sz w:val="24"/>
          <w:szCs w:val="24"/>
        </w:rPr>
        <w:t>e</w:t>
      </w:r>
      <w:r w:rsidRPr="00D443DB">
        <w:rPr>
          <w:rFonts w:asciiTheme="minorHAnsi" w:eastAsia="Meiryo" w:hAnsiTheme="minorHAnsi"/>
          <w:sz w:val="24"/>
          <w:szCs w:val="24"/>
        </w:rPr>
        <w:t>s</w:t>
      </w:r>
      <w:r w:rsidR="001C5814" w:rsidRPr="00D443DB">
        <w:rPr>
          <w:rFonts w:asciiTheme="minorHAnsi" w:eastAsia="Meiryo" w:hAnsiTheme="minorHAnsi"/>
          <w:sz w:val="24"/>
          <w:szCs w:val="24"/>
        </w:rPr>
        <w:t>e</w:t>
      </w:r>
      <w:r w:rsidRPr="00D443DB">
        <w:rPr>
          <w:rFonts w:asciiTheme="minorHAnsi" w:eastAsia="Meiryo" w:hAnsiTheme="minorHAnsi"/>
          <w:sz w:val="24"/>
          <w:szCs w:val="24"/>
        </w:rPr>
        <w:t xml:space="preserve"> finding</w:t>
      </w:r>
      <w:r w:rsidR="001C5814" w:rsidRPr="00D443DB">
        <w:rPr>
          <w:rFonts w:asciiTheme="minorHAnsi" w:eastAsia="Meiryo" w:hAnsiTheme="minorHAnsi"/>
          <w:sz w:val="24"/>
          <w:szCs w:val="24"/>
        </w:rPr>
        <w:t>s</w:t>
      </w:r>
      <w:r w:rsidRPr="00D443DB">
        <w:rPr>
          <w:rFonts w:asciiTheme="minorHAnsi" w:eastAsia="Meiryo" w:hAnsiTheme="minorHAnsi"/>
          <w:sz w:val="24"/>
          <w:szCs w:val="24"/>
        </w:rPr>
        <w:t xml:space="preserve"> </w:t>
      </w:r>
      <w:r w:rsidR="001C5814" w:rsidRPr="00D443DB">
        <w:rPr>
          <w:rFonts w:asciiTheme="minorHAnsi" w:eastAsia="Meiryo" w:hAnsiTheme="minorHAnsi"/>
          <w:sz w:val="24"/>
          <w:szCs w:val="24"/>
        </w:rPr>
        <w:t xml:space="preserve">are </w:t>
      </w:r>
      <w:r w:rsidR="00CE4605" w:rsidRPr="00D443DB">
        <w:rPr>
          <w:rFonts w:asciiTheme="minorHAnsi" w:eastAsia="Meiryo" w:hAnsiTheme="minorHAnsi"/>
          <w:sz w:val="24"/>
          <w:szCs w:val="24"/>
        </w:rPr>
        <w:t xml:space="preserve">a first answer to the question of </w:t>
      </w:r>
      <w:r w:rsidR="00773767" w:rsidRPr="00D443DB">
        <w:rPr>
          <w:rFonts w:asciiTheme="minorHAnsi" w:eastAsia="Meiryo" w:hAnsiTheme="minorHAnsi"/>
          <w:sz w:val="24"/>
          <w:szCs w:val="24"/>
        </w:rPr>
        <w:t xml:space="preserve">Costa </w:t>
      </w:r>
      <w:r w:rsidR="005A20C9" w:rsidRPr="00D443DB">
        <w:rPr>
          <w:sz w:val="23"/>
          <w:szCs w:val="23"/>
        </w:rPr>
        <w:t>[30]</w:t>
      </w:r>
      <w:r w:rsidR="005A20C9" w:rsidRPr="00D443DB">
        <w:rPr>
          <w:rFonts w:asciiTheme="minorHAnsi" w:eastAsia="Meiryo" w:hAnsiTheme="minorHAnsi"/>
          <w:sz w:val="24"/>
          <w:szCs w:val="24"/>
        </w:rPr>
        <w:t xml:space="preserve"> </w:t>
      </w:r>
      <w:r w:rsidR="00CE4605" w:rsidRPr="00D443DB">
        <w:rPr>
          <w:rFonts w:asciiTheme="minorHAnsi" w:eastAsia="Meiryo" w:hAnsiTheme="minorHAnsi"/>
          <w:sz w:val="24"/>
          <w:szCs w:val="24"/>
        </w:rPr>
        <w:t xml:space="preserve">whether </w:t>
      </w:r>
      <w:r w:rsidR="00E7481F" w:rsidRPr="00D443DB">
        <w:rPr>
          <w:rFonts w:asciiTheme="minorHAnsi" w:eastAsia="Meiryo" w:hAnsiTheme="minorHAnsi"/>
          <w:sz w:val="24"/>
          <w:szCs w:val="24"/>
        </w:rPr>
        <w:t>a compassion-based training can increase people’s kindness and reduce their</w:t>
      </w:r>
      <w:r w:rsidR="00CE4605" w:rsidRPr="00D443DB">
        <w:rPr>
          <w:rFonts w:asciiTheme="minorHAnsi" w:eastAsia="Meiryo" w:hAnsiTheme="minorHAnsi"/>
          <w:sz w:val="24"/>
          <w:szCs w:val="24"/>
        </w:rPr>
        <w:t xml:space="preserve"> self-critical</w:t>
      </w:r>
      <w:r w:rsidR="00E7481F" w:rsidRPr="00D443DB">
        <w:rPr>
          <w:rFonts w:asciiTheme="minorHAnsi" w:eastAsia="Meiryo" w:hAnsiTheme="minorHAnsi"/>
          <w:sz w:val="24"/>
          <w:szCs w:val="24"/>
        </w:rPr>
        <w:t xml:space="preserve"> attitude</w:t>
      </w:r>
      <w:r w:rsidR="00263807" w:rsidRPr="00D443DB">
        <w:rPr>
          <w:rFonts w:asciiTheme="minorHAnsi" w:eastAsia="Meiryo" w:hAnsiTheme="minorHAnsi"/>
          <w:sz w:val="24"/>
          <w:szCs w:val="24"/>
        </w:rPr>
        <w:t>s</w:t>
      </w:r>
      <w:r w:rsidR="00CE4605" w:rsidRPr="00D443DB">
        <w:rPr>
          <w:rFonts w:asciiTheme="minorHAnsi" w:eastAsia="Meiryo" w:hAnsiTheme="minorHAnsi"/>
          <w:sz w:val="24"/>
          <w:szCs w:val="24"/>
        </w:rPr>
        <w:t>. The results of the present study indicate that people become both</w:t>
      </w:r>
      <w:r w:rsidR="002765A6" w:rsidRPr="00D443DB">
        <w:rPr>
          <w:rFonts w:asciiTheme="minorHAnsi" w:eastAsia="Meiryo" w:hAnsiTheme="minorHAnsi"/>
          <w:sz w:val="24"/>
          <w:szCs w:val="24"/>
        </w:rPr>
        <w:t xml:space="preserve"> kinder and less self-critical</w:t>
      </w:r>
      <w:r w:rsidR="00F96CB4" w:rsidRPr="00D443DB">
        <w:rPr>
          <w:rFonts w:asciiTheme="minorHAnsi" w:eastAsia="Meiryo" w:hAnsiTheme="minorHAnsi"/>
          <w:sz w:val="24"/>
          <w:szCs w:val="24"/>
        </w:rPr>
        <w:t xml:space="preserve">. </w:t>
      </w:r>
      <w:r w:rsidR="00F96CB4" w:rsidRPr="00D443DB">
        <w:rPr>
          <w:rFonts w:asciiTheme="minorHAnsi" w:eastAsia="Meiryo" w:hAnsiTheme="minorHAnsi"/>
          <w:color w:val="FF0000"/>
          <w:sz w:val="24"/>
          <w:szCs w:val="24"/>
        </w:rPr>
        <w:t xml:space="preserve">Though there is no significance test, the effect sizes </w:t>
      </w:r>
      <w:r w:rsidR="00297835" w:rsidRPr="00D443DB">
        <w:rPr>
          <w:rFonts w:asciiTheme="minorHAnsi" w:eastAsia="Meiryo" w:hAnsiTheme="minorHAnsi"/>
          <w:color w:val="FF0000"/>
          <w:sz w:val="24"/>
          <w:szCs w:val="24"/>
        </w:rPr>
        <w:t>and the results of the multilevel modeling analysis</w:t>
      </w:r>
      <w:r w:rsidR="00297835" w:rsidRPr="00184FF2">
        <w:rPr>
          <w:rFonts w:asciiTheme="minorHAnsi" w:eastAsia="Meiryo" w:hAnsiTheme="minorHAnsi"/>
          <w:color w:val="FF0000"/>
          <w:sz w:val="24"/>
          <w:szCs w:val="24"/>
        </w:rPr>
        <w:t xml:space="preserve"> </w:t>
      </w:r>
      <w:r w:rsidR="00F96CB4" w:rsidRPr="00184FF2">
        <w:rPr>
          <w:rFonts w:asciiTheme="minorHAnsi" w:eastAsia="Meiryo" w:hAnsiTheme="minorHAnsi"/>
          <w:color w:val="FF0000"/>
          <w:sz w:val="24"/>
          <w:szCs w:val="24"/>
        </w:rPr>
        <w:t xml:space="preserve">suggest that the effect </w:t>
      </w:r>
      <w:r w:rsidR="00297835" w:rsidRPr="00184FF2">
        <w:rPr>
          <w:rFonts w:asciiTheme="minorHAnsi" w:eastAsia="Meiryo" w:hAnsiTheme="minorHAnsi"/>
          <w:color w:val="FF0000"/>
          <w:sz w:val="24"/>
          <w:szCs w:val="24"/>
        </w:rPr>
        <w:t xml:space="preserve">was </w:t>
      </w:r>
      <w:r w:rsidR="00F96CB4" w:rsidRPr="00184FF2">
        <w:rPr>
          <w:rFonts w:asciiTheme="minorHAnsi" w:eastAsia="Meiryo" w:hAnsiTheme="minorHAnsi"/>
          <w:color w:val="FF0000"/>
          <w:sz w:val="24"/>
          <w:szCs w:val="24"/>
        </w:rPr>
        <w:t xml:space="preserve">stronger for self-critical attitudes than for </w:t>
      </w:r>
      <w:r w:rsidR="00B27D42" w:rsidRPr="00184FF2">
        <w:rPr>
          <w:rFonts w:asciiTheme="minorHAnsi" w:eastAsia="Meiryo" w:hAnsiTheme="minorHAnsi"/>
          <w:color w:val="FF0000"/>
          <w:sz w:val="24"/>
          <w:szCs w:val="24"/>
        </w:rPr>
        <w:t>compassionate attitudes or kindness</w:t>
      </w:r>
      <w:r w:rsidR="00F96CB4" w:rsidRPr="00184FF2">
        <w:rPr>
          <w:rFonts w:asciiTheme="minorHAnsi" w:eastAsia="Meiryo" w:hAnsiTheme="minorHAnsi"/>
          <w:color w:val="FF0000"/>
          <w:sz w:val="24"/>
          <w:szCs w:val="24"/>
        </w:rPr>
        <w:t>.</w:t>
      </w:r>
      <w:r w:rsidR="00B27D42" w:rsidRPr="009172B1">
        <w:rPr>
          <w:rFonts w:asciiTheme="minorHAnsi" w:hAnsiTheme="minorHAnsi" w:cstheme="minorHAnsi"/>
          <w:sz w:val="24"/>
          <w:szCs w:val="24"/>
          <w:lang w:val="en-US"/>
        </w:rPr>
        <w:t xml:space="preserve"> </w:t>
      </w:r>
      <w:r w:rsidR="00ED755A" w:rsidRPr="009172B1">
        <w:rPr>
          <w:rFonts w:asciiTheme="minorHAnsi" w:eastAsia="Meiryo" w:hAnsiTheme="minorHAnsi" w:cstheme="minorHAnsi"/>
          <w:sz w:val="24"/>
          <w:szCs w:val="24"/>
        </w:rPr>
        <w:t xml:space="preserve">Furthermore, the effects </w:t>
      </w:r>
      <w:r w:rsidR="0092180E" w:rsidRPr="009172B1">
        <w:rPr>
          <w:rFonts w:asciiTheme="minorHAnsi" w:eastAsia="Meiryo" w:hAnsiTheme="minorHAnsi" w:cstheme="minorHAnsi"/>
          <w:sz w:val="24"/>
          <w:szCs w:val="24"/>
        </w:rPr>
        <w:t>for mindfulness</w:t>
      </w:r>
      <w:r w:rsidR="0092180E" w:rsidRPr="009172B1">
        <w:rPr>
          <w:rFonts w:asciiTheme="minorHAnsi" w:eastAsia="Meiryo" w:hAnsiTheme="minorHAnsi"/>
          <w:sz w:val="24"/>
          <w:szCs w:val="24"/>
        </w:rPr>
        <w:t xml:space="preserve">, self-compassion, and the generation of feelings of happiness </w:t>
      </w:r>
      <w:r w:rsidR="00ED755A" w:rsidRPr="009172B1">
        <w:rPr>
          <w:rFonts w:asciiTheme="minorHAnsi" w:eastAsia="Meiryo" w:hAnsiTheme="minorHAnsi"/>
          <w:sz w:val="24"/>
          <w:szCs w:val="24"/>
        </w:rPr>
        <w:t>were maintained four weeks after the training, but not for gratitude.</w:t>
      </w:r>
      <w:r w:rsidR="00B377E5" w:rsidRPr="009172B1">
        <w:rPr>
          <w:rFonts w:asciiTheme="minorHAnsi" w:eastAsia="Meiryo" w:hAnsiTheme="minorHAnsi"/>
          <w:sz w:val="24"/>
          <w:szCs w:val="24"/>
        </w:rPr>
        <w:t xml:space="preserve"> </w:t>
      </w:r>
      <w:r w:rsidR="00F52FEB" w:rsidRPr="009172B1">
        <w:rPr>
          <w:rFonts w:asciiTheme="minorHAnsi" w:eastAsia="Meiryo" w:hAnsiTheme="minorHAnsi"/>
          <w:sz w:val="24"/>
          <w:szCs w:val="24"/>
        </w:rPr>
        <w:t>A</w:t>
      </w:r>
      <w:r w:rsidR="002765A6" w:rsidRPr="009172B1">
        <w:rPr>
          <w:rFonts w:asciiTheme="minorHAnsi" w:eastAsia="Meiryo" w:hAnsiTheme="minorHAnsi"/>
          <w:sz w:val="24"/>
          <w:szCs w:val="24"/>
        </w:rPr>
        <w:t xml:space="preserve"> reason </w:t>
      </w:r>
      <w:r w:rsidR="00F52FEB" w:rsidRPr="009172B1">
        <w:rPr>
          <w:rFonts w:asciiTheme="minorHAnsi" w:eastAsia="Meiryo" w:hAnsiTheme="minorHAnsi"/>
          <w:sz w:val="24"/>
          <w:szCs w:val="24"/>
        </w:rPr>
        <w:t>why</w:t>
      </w:r>
      <w:r w:rsidR="002765A6" w:rsidRPr="009172B1">
        <w:rPr>
          <w:rFonts w:asciiTheme="minorHAnsi" w:eastAsia="Meiryo" w:hAnsiTheme="minorHAnsi"/>
          <w:sz w:val="24"/>
          <w:szCs w:val="24"/>
        </w:rPr>
        <w:t xml:space="preserve"> the positive effect</w:t>
      </w:r>
      <w:r w:rsidR="002765A6" w:rsidRPr="00CD258C">
        <w:rPr>
          <w:rFonts w:asciiTheme="minorHAnsi" w:eastAsia="Meiryo" w:hAnsiTheme="minorHAnsi"/>
          <w:sz w:val="24"/>
          <w:szCs w:val="24"/>
        </w:rPr>
        <w:t xml:space="preserve"> on</w:t>
      </w:r>
      <w:r w:rsidR="00F52FEB" w:rsidRPr="00CD258C">
        <w:rPr>
          <w:rFonts w:asciiTheme="minorHAnsi" w:eastAsia="Meiryo" w:hAnsiTheme="minorHAnsi"/>
          <w:sz w:val="24"/>
          <w:szCs w:val="24"/>
        </w:rPr>
        <w:t xml:space="preserve"> gratitude did not last may be that the training did not explicitly focus o</w:t>
      </w:r>
      <w:r w:rsidR="001F0BF9" w:rsidRPr="00CD258C">
        <w:rPr>
          <w:rFonts w:asciiTheme="minorHAnsi" w:eastAsia="Meiryo" w:hAnsiTheme="minorHAnsi"/>
          <w:sz w:val="24"/>
          <w:szCs w:val="24"/>
        </w:rPr>
        <w:t xml:space="preserve">n </w:t>
      </w:r>
      <w:r w:rsidR="000F3CF3" w:rsidRPr="00CD258C">
        <w:rPr>
          <w:rFonts w:asciiTheme="minorHAnsi" w:eastAsia="Meiryo" w:hAnsiTheme="minorHAnsi"/>
          <w:sz w:val="24"/>
          <w:szCs w:val="24"/>
        </w:rPr>
        <w:t>this heart quality</w:t>
      </w:r>
      <w:r w:rsidR="00F52FEB" w:rsidRPr="00CD258C">
        <w:rPr>
          <w:rFonts w:asciiTheme="minorHAnsi" w:eastAsia="Meiryo" w:hAnsiTheme="minorHAnsi"/>
          <w:sz w:val="24"/>
          <w:szCs w:val="24"/>
        </w:rPr>
        <w:t>, whereas mindfulness and self-compassion were integral components of the training</w:t>
      </w:r>
      <w:r w:rsidR="002765A6" w:rsidRPr="00CD258C">
        <w:rPr>
          <w:rFonts w:asciiTheme="minorHAnsi" w:eastAsia="Meiryo" w:hAnsiTheme="minorHAnsi"/>
          <w:sz w:val="24"/>
          <w:szCs w:val="24"/>
        </w:rPr>
        <w:t xml:space="preserve"> conducted</w:t>
      </w:r>
      <w:r w:rsidR="000F3CF3" w:rsidRPr="00CD258C">
        <w:rPr>
          <w:rFonts w:asciiTheme="minorHAnsi" w:eastAsia="Meiryo" w:hAnsiTheme="minorHAnsi"/>
          <w:sz w:val="24"/>
          <w:szCs w:val="24"/>
        </w:rPr>
        <w:t xml:space="preserve">. Nevertheless, gratitude increased from pre to post indicating that the training did </w:t>
      </w:r>
      <w:r w:rsidR="000F3CF3" w:rsidRPr="00CD258C">
        <w:rPr>
          <w:rFonts w:asciiTheme="minorHAnsi" w:eastAsia="Meiryo" w:hAnsiTheme="minorHAnsi"/>
          <w:sz w:val="24"/>
          <w:szCs w:val="24"/>
        </w:rPr>
        <w:lastRenderedPageBreak/>
        <w:t xml:space="preserve">indirectly foster </w:t>
      </w:r>
      <w:r w:rsidR="00D03615" w:rsidRPr="00CD258C">
        <w:rPr>
          <w:rFonts w:asciiTheme="minorHAnsi" w:eastAsia="Meiryo" w:hAnsiTheme="minorHAnsi"/>
          <w:sz w:val="24"/>
          <w:szCs w:val="24"/>
        </w:rPr>
        <w:t>it</w:t>
      </w:r>
      <w:r w:rsidR="00F52FEB" w:rsidRPr="00CD258C">
        <w:rPr>
          <w:rFonts w:asciiTheme="minorHAnsi" w:eastAsia="Meiryo" w:hAnsiTheme="minorHAnsi"/>
          <w:sz w:val="24"/>
          <w:szCs w:val="24"/>
        </w:rPr>
        <w:t xml:space="preserve">. </w:t>
      </w:r>
      <w:r w:rsidR="001F0BF9" w:rsidRPr="00CD258C">
        <w:rPr>
          <w:rFonts w:asciiTheme="minorHAnsi" w:eastAsia="Meiryo" w:hAnsiTheme="minorHAnsi"/>
          <w:sz w:val="24"/>
          <w:szCs w:val="24"/>
        </w:rPr>
        <w:t>However,</w:t>
      </w:r>
      <w:r w:rsidR="000F3CF3" w:rsidRPr="00CD258C">
        <w:rPr>
          <w:rFonts w:asciiTheme="minorHAnsi" w:eastAsia="Meiryo" w:hAnsiTheme="minorHAnsi"/>
          <w:sz w:val="24"/>
          <w:szCs w:val="24"/>
        </w:rPr>
        <w:t xml:space="preserve"> it should be noted, that</w:t>
      </w:r>
      <w:r w:rsidR="001F0BF9" w:rsidRPr="00CD258C">
        <w:rPr>
          <w:rFonts w:asciiTheme="minorHAnsi" w:eastAsia="Meiryo" w:hAnsiTheme="minorHAnsi"/>
          <w:sz w:val="24"/>
          <w:szCs w:val="24"/>
        </w:rPr>
        <w:t xml:space="preserve"> the generation of feelings of happiness in the present moment increased from pre to post and was maintained four weeks later, although it was also not explicitly trained. </w:t>
      </w:r>
      <w:r w:rsidR="002765A6" w:rsidRPr="00CD258C">
        <w:rPr>
          <w:rFonts w:asciiTheme="minorHAnsi" w:eastAsia="Meiryo" w:hAnsiTheme="minorHAnsi"/>
          <w:sz w:val="24"/>
          <w:szCs w:val="24"/>
        </w:rPr>
        <w:t>In fact, the change in happiness was the strongest after the change</w:t>
      </w:r>
      <w:r w:rsidR="00773767" w:rsidRPr="00CD258C">
        <w:rPr>
          <w:rFonts w:asciiTheme="minorHAnsi" w:eastAsia="Meiryo" w:hAnsiTheme="minorHAnsi"/>
          <w:sz w:val="24"/>
          <w:szCs w:val="24"/>
        </w:rPr>
        <w:t>s of general self-compassion and</w:t>
      </w:r>
      <w:r w:rsidR="002765A6" w:rsidRPr="00CD258C">
        <w:rPr>
          <w:rFonts w:asciiTheme="minorHAnsi" w:eastAsia="Meiryo" w:hAnsiTheme="minorHAnsi"/>
          <w:sz w:val="24"/>
          <w:szCs w:val="24"/>
        </w:rPr>
        <w:t xml:space="preserve"> self-critical attitude</w:t>
      </w:r>
      <w:r w:rsidR="00773767" w:rsidRPr="00CD258C">
        <w:rPr>
          <w:rFonts w:asciiTheme="minorHAnsi" w:eastAsia="Meiryo" w:hAnsiTheme="minorHAnsi"/>
          <w:sz w:val="24"/>
          <w:szCs w:val="24"/>
        </w:rPr>
        <w:t>s</w:t>
      </w:r>
      <w:r w:rsidR="002765A6" w:rsidRPr="00CD258C">
        <w:rPr>
          <w:rFonts w:asciiTheme="minorHAnsi" w:eastAsia="Meiryo" w:hAnsiTheme="minorHAnsi"/>
          <w:sz w:val="24"/>
          <w:szCs w:val="24"/>
        </w:rPr>
        <w:t xml:space="preserve">. </w:t>
      </w:r>
      <w:r w:rsidR="001F0BF9" w:rsidRPr="00CD258C">
        <w:rPr>
          <w:rFonts w:asciiTheme="minorHAnsi" w:eastAsia="Meiryo" w:hAnsiTheme="minorHAnsi"/>
          <w:sz w:val="24"/>
          <w:szCs w:val="24"/>
        </w:rPr>
        <w:t>Thus, furt</w:t>
      </w:r>
      <w:r w:rsidR="000F3CF3" w:rsidRPr="00CD258C">
        <w:rPr>
          <w:rFonts w:asciiTheme="minorHAnsi" w:eastAsia="Meiryo" w:hAnsiTheme="minorHAnsi"/>
          <w:sz w:val="24"/>
          <w:szCs w:val="24"/>
        </w:rPr>
        <w:t>her mindfulness training research</w:t>
      </w:r>
      <w:r w:rsidR="001F0BF9" w:rsidRPr="00CD258C">
        <w:rPr>
          <w:rFonts w:asciiTheme="minorHAnsi" w:eastAsia="Meiryo" w:hAnsiTheme="minorHAnsi"/>
          <w:sz w:val="24"/>
          <w:szCs w:val="24"/>
        </w:rPr>
        <w:t xml:space="preserve"> on gratitude is needed.</w:t>
      </w:r>
    </w:p>
    <w:p w14:paraId="6E9DED14" w14:textId="24F0F8F8" w:rsidR="0042343B" w:rsidRPr="00CD258C" w:rsidRDefault="000D206F" w:rsidP="0040618F">
      <w:pPr>
        <w:spacing w:after="0" w:line="240" w:lineRule="auto"/>
        <w:ind w:firstLine="288"/>
        <w:rPr>
          <w:rFonts w:asciiTheme="minorHAnsi" w:eastAsia="Meiryo" w:hAnsiTheme="minorHAnsi"/>
          <w:sz w:val="24"/>
          <w:szCs w:val="24"/>
        </w:rPr>
      </w:pPr>
      <w:r w:rsidRPr="00CD258C">
        <w:rPr>
          <w:rFonts w:asciiTheme="minorHAnsi" w:eastAsia="Meiryo" w:hAnsiTheme="minorHAnsi"/>
          <w:sz w:val="24"/>
          <w:szCs w:val="24"/>
        </w:rPr>
        <w:t>T</w:t>
      </w:r>
      <w:r w:rsidR="006D5C0B" w:rsidRPr="00CD258C">
        <w:rPr>
          <w:rFonts w:asciiTheme="minorHAnsi" w:eastAsia="Meiryo" w:hAnsiTheme="minorHAnsi"/>
          <w:sz w:val="24"/>
          <w:szCs w:val="24"/>
        </w:rPr>
        <w:t xml:space="preserve">he present study </w:t>
      </w:r>
      <w:r w:rsidRPr="00CD258C">
        <w:rPr>
          <w:rFonts w:asciiTheme="minorHAnsi" w:eastAsia="Meiryo" w:hAnsiTheme="minorHAnsi"/>
          <w:sz w:val="24"/>
          <w:szCs w:val="24"/>
        </w:rPr>
        <w:t xml:space="preserve">demonstrated also </w:t>
      </w:r>
      <w:r w:rsidR="006D5C0B" w:rsidRPr="00CD258C">
        <w:rPr>
          <w:rFonts w:asciiTheme="minorHAnsi" w:eastAsia="Meiryo" w:hAnsiTheme="minorHAnsi"/>
          <w:sz w:val="24"/>
          <w:szCs w:val="24"/>
        </w:rPr>
        <w:t xml:space="preserve">that even students </w:t>
      </w:r>
      <w:r w:rsidRPr="00CD258C">
        <w:rPr>
          <w:rFonts w:asciiTheme="minorHAnsi" w:eastAsia="Meiryo" w:hAnsiTheme="minorHAnsi"/>
          <w:sz w:val="24"/>
          <w:szCs w:val="24"/>
        </w:rPr>
        <w:t xml:space="preserve">who found </w:t>
      </w:r>
      <w:r w:rsidR="006D5C0B" w:rsidRPr="00CD258C">
        <w:rPr>
          <w:rFonts w:asciiTheme="minorHAnsi" w:eastAsia="Meiryo" w:hAnsiTheme="minorHAnsi"/>
          <w:sz w:val="24"/>
          <w:szCs w:val="24"/>
        </w:rPr>
        <w:t xml:space="preserve">mindfulness practices not very useful or neutral before the training can benefit from a brief mindfulness training. The overall rating of the usefulness of different mindfulness practices </w:t>
      </w:r>
      <w:r w:rsidR="00411DDA" w:rsidRPr="00CD258C">
        <w:rPr>
          <w:rFonts w:asciiTheme="minorHAnsi" w:eastAsia="Meiryo" w:hAnsiTheme="minorHAnsi"/>
          <w:sz w:val="24"/>
          <w:szCs w:val="24"/>
        </w:rPr>
        <w:t xml:space="preserve">increased </w:t>
      </w:r>
      <w:r w:rsidRPr="00CD258C">
        <w:rPr>
          <w:rFonts w:asciiTheme="minorHAnsi" w:eastAsia="Meiryo" w:hAnsiTheme="minorHAnsi"/>
          <w:sz w:val="24"/>
          <w:szCs w:val="24"/>
        </w:rPr>
        <w:t xml:space="preserve">from </w:t>
      </w:r>
      <w:r w:rsidR="006D5C0B" w:rsidRPr="00CD258C">
        <w:rPr>
          <w:rFonts w:asciiTheme="minorHAnsi" w:eastAsia="Meiryo" w:hAnsiTheme="minorHAnsi"/>
          <w:sz w:val="24"/>
          <w:szCs w:val="24"/>
        </w:rPr>
        <w:t xml:space="preserve">somewhat </w:t>
      </w:r>
      <w:r w:rsidR="00411DDA" w:rsidRPr="00CD258C">
        <w:rPr>
          <w:rFonts w:asciiTheme="minorHAnsi" w:eastAsia="Meiryo" w:hAnsiTheme="minorHAnsi"/>
          <w:sz w:val="24"/>
          <w:szCs w:val="24"/>
        </w:rPr>
        <w:t xml:space="preserve">useful to </w:t>
      </w:r>
      <w:r w:rsidR="006D5C0B" w:rsidRPr="00CD258C">
        <w:rPr>
          <w:rFonts w:asciiTheme="minorHAnsi" w:eastAsia="Meiryo" w:hAnsiTheme="minorHAnsi"/>
          <w:sz w:val="24"/>
          <w:szCs w:val="24"/>
        </w:rPr>
        <w:t xml:space="preserve">extremely useful directly after the training as well as four weeks later. Interestingly, </w:t>
      </w:r>
      <w:r w:rsidR="00762944" w:rsidRPr="00CD258C">
        <w:rPr>
          <w:rFonts w:asciiTheme="minorHAnsi" w:eastAsia="Meiryo" w:hAnsiTheme="minorHAnsi"/>
          <w:sz w:val="24"/>
          <w:szCs w:val="24"/>
        </w:rPr>
        <w:t>after the training</w:t>
      </w:r>
      <w:r w:rsidR="000F762A" w:rsidRPr="00CD258C">
        <w:rPr>
          <w:rFonts w:asciiTheme="minorHAnsi" w:eastAsia="Meiryo" w:hAnsiTheme="minorHAnsi"/>
          <w:sz w:val="24"/>
          <w:szCs w:val="24"/>
        </w:rPr>
        <w:t xml:space="preserve"> and four weeks later</w:t>
      </w:r>
      <w:r w:rsidR="00762944" w:rsidRPr="00CD258C">
        <w:rPr>
          <w:rFonts w:asciiTheme="minorHAnsi" w:eastAsia="Meiryo" w:hAnsiTheme="minorHAnsi"/>
          <w:sz w:val="24"/>
          <w:szCs w:val="24"/>
        </w:rPr>
        <w:t xml:space="preserve">, </w:t>
      </w:r>
      <w:r w:rsidR="006D5C0B" w:rsidRPr="00CD258C">
        <w:rPr>
          <w:rFonts w:asciiTheme="minorHAnsi" w:eastAsia="Meiryo" w:hAnsiTheme="minorHAnsi"/>
          <w:sz w:val="24"/>
          <w:szCs w:val="24"/>
        </w:rPr>
        <w:t xml:space="preserve">the students </w:t>
      </w:r>
      <w:r w:rsidR="00411DDA" w:rsidRPr="00CD258C">
        <w:rPr>
          <w:rFonts w:asciiTheme="minorHAnsi" w:eastAsia="Meiryo" w:hAnsiTheme="minorHAnsi"/>
          <w:sz w:val="24"/>
          <w:szCs w:val="24"/>
        </w:rPr>
        <w:t>indicated to practice</w:t>
      </w:r>
      <w:r w:rsidR="00762944" w:rsidRPr="00CD258C">
        <w:rPr>
          <w:rFonts w:asciiTheme="minorHAnsi" w:eastAsia="Meiryo" w:hAnsiTheme="minorHAnsi"/>
          <w:sz w:val="24"/>
          <w:szCs w:val="24"/>
        </w:rPr>
        <w:t xml:space="preserve"> in particular mindfulness </w:t>
      </w:r>
      <w:r w:rsidR="000F762A" w:rsidRPr="00CD258C">
        <w:rPr>
          <w:rFonts w:asciiTheme="minorHAnsi" w:eastAsia="Meiryo" w:hAnsiTheme="minorHAnsi"/>
          <w:sz w:val="24"/>
          <w:szCs w:val="24"/>
        </w:rPr>
        <w:t>techniques</w:t>
      </w:r>
      <w:r w:rsidR="00762944" w:rsidRPr="00CD258C">
        <w:rPr>
          <w:rFonts w:asciiTheme="minorHAnsi" w:eastAsia="Meiryo" w:hAnsiTheme="minorHAnsi"/>
          <w:sz w:val="24"/>
          <w:szCs w:val="24"/>
        </w:rPr>
        <w:t xml:space="preserve"> that can be practiced everywhere and that can be integrated easily into daily activities</w:t>
      </w:r>
      <w:r w:rsidR="00252785" w:rsidRPr="00CD258C">
        <w:rPr>
          <w:rFonts w:asciiTheme="minorHAnsi" w:eastAsia="Meiryo" w:hAnsiTheme="minorHAnsi"/>
          <w:sz w:val="24"/>
          <w:szCs w:val="24"/>
        </w:rPr>
        <w:t xml:space="preserve"> (i.e., awareness of breathing, tune into your breathing during the day, bring mindfulness to a daily activity)</w:t>
      </w:r>
      <w:r w:rsidR="00762944" w:rsidRPr="00CD258C">
        <w:rPr>
          <w:rFonts w:asciiTheme="minorHAnsi" w:eastAsia="Meiryo" w:hAnsiTheme="minorHAnsi"/>
          <w:sz w:val="24"/>
          <w:szCs w:val="24"/>
        </w:rPr>
        <w:t>. This raises the question whether it would be especially useful for the students to focus on informal mindfulness practices. It may be</w:t>
      </w:r>
      <w:r w:rsidR="000F762A" w:rsidRPr="00CD258C">
        <w:rPr>
          <w:rFonts w:asciiTheme="minorHAnsi" w:eastAsia="Meiryo" w:hAnsiTheme="minorHAnsi"/>
          <w:sz w:val="24"/>
          <w:szCs w:val="24"/>
        </w:rPr>
        <w:t xml:space="preserve"> that </w:t>
      </w:r>
      <w:r w:rsidRPr="00CD258C">
        <w:rPr>
          <w:rFonts w:asciiTheme="minorHAnsi" w:eastAsia="Meiryo" w:hAnsiTheme="minorHAnsi"/>
          <w:sz w:val="24"/>
          <w:szCs w:val="24"/>
        </w:rPr>
        <w:t xml:space="preserve">participants </w:t>
      </w:r>
      <w:r w:rsidR="000F762A" w:rsidRPr="00CD258C">
        <w:rPr>
          <w:rFonts w:asciiTheme="minorHAnsi" w:eastAsia="Meiryo" w:hAnsiTheme="minorHAnsi"/>
          <w:sz w:val="24"/>
          <w:szCs w:val="24"/>
        </w:rPr>
        <w:t xml:space="preserve">view these practices as doable and </w:t>
      </w:r>
      <w:r w:rsidR="00762944" w:rsidRPr="00CD258C">
        <w:rPr>
          <w:rFonts w:asciiTheme="minorHAnsi" w:eastAsia="Meiryo" w:hAnsiTheme="minorHAnsi"/>
          <w:sz w:val="24"/>
          <w:szCs w:val="24"/>
        </w:rPr>
        <w:t>not as an extra task that needs to be accomplished.</w:t>
      </w:r>
    </w:p>
    <w:p w14:paraId="3B9CF840" w14:textId="16CD35E8" w:rsidR="00ED755A" w:rsidRPr="00D443DB" w:rsidRDefault="003F750F" w:rsidP="003F750F">
      <w:pPr>
        <w:spacing w:after="0" w:line="320" w:lineRule="atLeast"/>
        <w:ind w:firstLine="288"/>
        <w:rPr>
          <w:rFonts w:asciiTheme="minorHAnsi" w:eastAsia="Meiryo" w:hAnsiTheme="minorHAnsi"/>
          <w:sz w:val="24"/>
          <w:szCs w:val="24"/>
        </w:rPr>
      </w:pPr>
      <w:r w:rsidRPr="00CD258C">
        <w:rPr>
          <w:rFonts w:asciiTheme="minorHAnsi" w:eastAsia="Meiryo" w:hAnsiTheme="minorHAnsi"/>
          <w:sz w:val="24"/>
          <w:szCs w:val="24"/>
        </w:rPr>
        <w:t xml:space="preserve">While cultivating mindfulness seems to be a promising intervention for strengthening heart qualities in </w:t>
      </w:r>
      <w:r w:rsidR="000D206F" w:rsidRPr="00CD258C">
        <w:rPr>
          <w:rFonts w:asciiTheme="minorHAnsi" w:eastAsia="Meiryo" w:hAnsiTheme="minorHAnsi"/>
          <w:sz w:val="24"/>
          <w:szCs w:val="24"/>
        </w:rPr>
        <w:t xml:space="preserve">college </w:t>
      </w:r>
      <w:r w:rsidRPr="00CD258C">
        <w:rPr>
          <w:rFonts w:asciiTheme="minorHAnsi" w:eastAsia="Meiryo" w:hAnsiTheme="minorHAnsi"/>
          <w:sz w:val="24"/>
          <w:szCs w:val="24"/>
        </w:rPr>
        <w:t>students, our pilot-study was based on a relatively small number of self-selected participants that warrants further investigation. Also, the mindfulness training should be compared to a cohort control group or a</w:t>
      </w:r>
      <w:r w:rsidR="00464E99" w:rsidRPr="00CD258C">
        <w:rPr>
          <w:rFonts w:asciiTheme="minorHAnsi" w:eastAsia="Meiryo" w:hAnsiTheme="minorHAnsi"/>
          <w:sz w:val="24"/>
          <w:szCs w:val="24"/>
        </w:rPr>
        <w:t>n active control group (e.g., relaxation group)</w:t>
      </w:r>
      <w:r w:rsidR="003E7DC5">
        <w:rPr>
          <w:rFonts w:asciiTheme="minorHAnsi" w:eastAsia="Meiryo" w:hAnsiTheme="minorHAnsi"/>
          <w:sz w:val="24"/>
          <w:szCs w:val="24"/>
        </w:rPr>
        <w:t>,</w:t>
      </w:r>
      <w:r w:rsidR="00822324">
        <w:rPr>
          <w:rFonts w:asciiTheme="minorHAnsi" w:eastAsia="Meiryo" w:hAnsiTheme="minorHAnsi"/>
          <w:sz w:val="24"/>
          <w:szCs w:val="24"/>
        </w:rPr>
        <w:t xml:space="preserve"> </w:t>
      </w:r>
      <w:r w:rsidR="00822324">
        <w:rPr>
          <w:rFonts w:asciiTheme="minorHAnsi" w:eastAsia="Meiryo" w:hAnsiTheme="minorHAnsi"/>
          <w:color w:val="FF0000"/>
          <w:sz w:val="24"/>
          <w:szCs w:val="24"/>
        </w:rPr>
        <w:t xml:space="preserve">and </w:t>
      </w:r>
      <w:r w:rsidR="00B0480F">
        <w:rPr>
          <w:rFonts w:asciiTheme="minorHAnsi" w:eastAsia="Meiryo" w:hAnsiTheme="minorHAnsi"/>
          <w:color w:val="FF0000"/>
          <w:sz w:val="24"/>
          <w:szCs w:val="24"/>
        </w:rPr>
        <w:t xml:space="preserve">it would be </w:t>
      </w:r>
      <w:r w:rsidR="00B0480F" w:rsidRPr="00EE7BC3">
        <w:rPr>
          <w:rFonts w:asciiTheme="minorHAnsi" w:eastAsia="Meiryo" w:hAnsiTheme="minorHAnsi"/>
          <w:color w:val="FF0000"/>
          <w:sz w:val="24"/>
          <w:szCs w:val="24"/>
        </w:rPr>
        <w:t>useful to have follow-up measurement points approximately three to six months after the training</w:t>
      </w:r>
      <w:r w:rsidR="00464E99" w:rsidRPr="00EE7BC3">
        <w:rPr>
          <w:rFonts w:asciiTheme="minorHAnsi" w:eastAsia="Meiryo" w:hAnsiTheme="minorHAnsi"/>
          <w:color w:val="FF0000"/>
          <w:sz w:val="24"/>
          <w:szCs w:val="24"/>
        </w:rPr>
        <w:t>.</w:t>
      </w:r>
      <w:r w:rsidR="00464E99" w:rsidRPr="00CD258C">
        <w:rPr>
          <w:rFonts w:asciiTheme="minorHAnsi" w:eastAsia="Meiryo" w:hAnsiTheme="minorHAnsi"/>
          <w:sz w:val="24"/>
          <w:szCs w:val="24"/>
        </w:rPr>
        <w:t xml:space="preserve"> </w:t>
      </w:r>
      <w:r w:rsidR="00252785" w:rsidRPr="00CD258C">
        <w:rPr>
          <w:rFonts w:asciiTheme="minorHAnsi" w:eastAsia="Meiryo" w:hAnsiTheme="minorHAnsi"/>
          <w:sz w:val="24"/>
          <w:szCs w:val="24"/>
        </w:rPr>
        <w:t>In future studies, i</w:t>
      </w:r>
      <w:r w:rsidR="00464E99" w:rsidRPr="00CD258C">
        <w:rPr>
          <w:rFonts w:asciiTheme="minorHAnsi" w:eastAsia="Meiryo" w:hAnsiTheme="minorHAnsi"/>
          <w:sz w:val="24"/>
          <w:szCs w:val="24"/>
        </w:rPr>
        <w:t xml:space="preserve">t would also be interesting to incorporate </w:t>
      </w:r>
      <w:r w:rsidR="00464E99" w:rsidRPr="00D443DB">
        <w:rPr>
          <w:rFonts w:asciiTheme="minorHAnsi" w:eastAsia="Meiryo" w:hAnsiTheme="minorHAnsi"/>
          <w:sz w:val="24"/>
          <w:szCs w:val="24"/>
        </w:rPr>
        <w:t>practices to enhance gratitude and the generation of feelings of happiness in the training</w:t>
      </w:r>
      <w:r w:rsidR="000B6658" w:rsidRPr="00D443DB">
        <w:rPr>
          <w:rFonts w:asciiTheme="minorHAnsi" w:eastAsia="Meiryo" w:hAnsiTheme="minorHAnsi"/>
          <w:sz w:val="24"/>
          <w:szCs w:val="24"/>
        </w:rPr>
        <w:t xml:space="preserve"> directly</w:t>
      </w:r>
      <w:r w:rsidR="00464E99" w:rsidRPr="00D443DB">
        <w:rPr>
          <w:rFonts w:asciiTheme="minorHAnsi" w:eastAsia="Meiryo" w:hAnsiTheme="minorHAnsi"/>
          <w:sz w:val="24"/>
          <w:szCs w:val="24"/>
        </w:rPr>
        <w:t xml:space="preserve">. For instance, </w:t>
      </w:r>
      <w:r w:rsidR="005E3753" w:rsidRPr="00D443DB">
        <w:rPr>
          <w:rFonts w:asciiTheme="minorHAnsi" w:eastAsia="Meiryo" w:hAnsiTheme="minorHAnsi"/>
          <w:sz w:val="24"/>
          <w:szCs w:val="24"/>
        </w:rPr>
        <w:t>practices form positive psychology such as counting your blessings or expressing gratitude</w:t>
      </w:r>
      <w:r w:rsidR="005A20C9" w:rsidRPr="00D443DB">
        <w:rPr>
          <w:rFonts w:asciiTheme="minorHAnsi" w:eastAsia="Meiryo" w:hAnsiTheme="minorHAnsi"/>
          <w:sz w:val="24"/>
          <w:szCs w:val="24"/>
        </w:rPr>
        <w:t xml:space="preserve"> </w:t>
      </w:r>
      <w:r w:rsidR="005A20C9" w:rsidRPr="00D443DB">
        <w:rPr>
          <w:sz w:val="23"/>
          <w:szCs w:val="23"/>
        </w:rPr>
        <w:t>[37]</w:t>
      </w:r>
      <w:r w:rsidR="005A20C9" w:rsidRPr="00D443DB">
        <w:rPr>
          <w:rFonts w:asciiTheme="minorHAnsi" w:eastAsia="Meiryo" w:hAnsiTheme="minorHAnsi"/>
          <w:sz w:val="24"/>
          <w:szCs w:val="24"/>
        </w:rPr>
        <w:t xml:space="preserve"> </w:t>
      </w:r>
      <w:r w:rsidR="005E3753" w:rsidRPr="00D443DB">
        <w:rPr>
          <w:rFonts w:asciiTheme="minorHAnsi" w:eastAsia="Meiryo" w:hAnsiTheme="minorHAnsi"/>
          <w:sz w:val="24"/>
          <w:szCs w:val="24"/>
        </w:rPr>
        <w:t xml:space="preserve">could be added </w:t>
      </w:r>
      <w:r w:rsidR="00B8229B" w:rsidRPr="00D443DB">
        <w:rPr>
          <w:rFonts w:asciiTheme="minorHAnsi" w:eastAsia="Meiryo" w:hAnsiTheme="minorHAnsi"/>
          <w:sz w:val="24"/>
          <w:szCs w:val="24"/>
        </w:rPr>
        <w:t xml:space="preserve">and combined </w:t>
      </w:r>
      <w:r w:rsidR="009A68B0" w:rsidRPr="00D443DB">
        <w:rPr>
          <w:rFonts w:asciiTheme="minorHAnsi" w:eastAsia="Meiryo" w:hAnsiTheme="minorHAnsi"/>
          <w:sz w:val="24"/>
          <w:szCs w:val="24"/>
        </w:rPr>
        <w:t>with mindfulness and compassion</w:t>
      </w:r>
      <w:r w:rsidR="005E3753" w:rsidRPr="00D443DB">
        <w:rPr>
          <w:rFonts w:asciiTheme="minorHAnsi" w:eastAsia="Meiryo" w:hAnsiTheme="minorHAnsi"/>
          <w:sz w:val="24"/>
          <w:szCs w:val="24"/>
        </w:rPr>
        <w:t xml:space="preserve">. </w:t>
      </w:r>
      <w:r w:rsidR="00B8229B" w:rsidRPr="00D443DB">
        <w:rPr>
          <w:rFonts w:asciiTheme="minorHAnsi" w:eastAsia="Meiryo" w:hAnsiTheme="minorHAnsi"/>
          <w:sz w:val="24"/>
          <w:szCs w:val="24"/>
        </w:rPr>
        <w:t>We would also recommend to include different measures of mindfulness such as the Freiburg Mindfulness Inventory (FMI</w:t>
      </w:r>
      <w:r w:rsidR="003B0613" w:rsidRPr="00D443DB">
        <w:rPr>
          <w:rFonts w:asciiTheme="minorHAnsi" w:eastAsia="Meiryo" w:hAnsiTheme="minorHAnsi"/>
          <w:sz w:val="24"/>
          <w:szCs w:val="24"/>
        </w:rPr>
        <w:t xml:space="preserve">) </w:t>
      </w:r>
      <w:r w:rsidR="003B0613" w:rsidRPr="00D443DB">
        <w:rPr>
          <w:sz w:val="23"/>
          <w:szCs w:val="23"/>
        </w:rPr>
        <w:t>[38, 39]</w:t>
      </w:r>
      <w:r w:rsidR="00B8229B" w:rsidRPr="00D443DB">
        <w:rPr>
          <w:rFonts w:asciiTheme="minorHAnsi" w:eastAsia="Meiryo" w:hAnsiTheme="minorHAnsi"/>
          <w:sz w:val="24"/>
          <w:szCs w:val="24"/>
        </w:rPr>
        <w:t xml:space="preserve"> in order to examine mindfulness more broadly as well as </w:t>
      </w:r>
      <w:r w:rsidR="009A68B0" w:rsidRPr="00D443DB">
        <w:rPr>
          <w:rFonts w:asciiTheme="minorHAnsi" w:eastAsia="Meiryo" w:hAnsiTheme="minorHAnsi"/>
          <w:sz w:val="24"/>
          <w:szCs w:val="24"/>
        </w:rPr>
        <w:t xml:space="preserve">to include </w:t>
      </w:r>
      <w:r w:rsidR="00B8229B" w:rsidRPr="00D443DB">
        <w:rPr>
          <w:rFonts w:asciiTheme="minorHAnsi" w:eastAsia="Meiryo" w:hAnsiTheme="minorHAnsi"/>
          <w:sz w:val="24"/>
          <w:szCs w:val="24"/>
        </w:rPr>
        <w:t>other indicators of heartfulness such as for example generosity.</w:t>
      </w:r>
    </w:p>
    <w:p w14:paraId="0FEC7CF4" w14:textId="46A76D12" w:rsidR="009C036F" w:rsidRPr="00887478" w:rsidRDefault="00252785" w:rsidP="00CA42A1">
      <w:pPr>
        <w:spacing w:after="0" w:line="320" w:lineRule="atLeast"/>
        <w:ind w:firstLine="288"/>
        <w:rPr>
          <w:rFonts w:asciiTheme="minorHAnsi" w:eastAsia="Meiryo" w:hAnsiTheme="minorHAnsi"/>
          <w:sz w:val="24"/>
          <w:szCs w:val="24"/>
        </w:rPr>
      </w:pPr>
      <w:r w:rsidRPr="00D443DB">
        <w:rPr>
          <w:rFonts w:asciiTheme="minorHAnsi" w:eastAsia="Meiryo" w:hAnsiTheme="minorHAnsi"/>
          <w:sz w:val="24"/>
          <w:szCs w:val="24"/>
        </w:rPr>
        <w:t xml:space="preserve">In </w:t>
      </w:r>
      <w:r w:rsidR="000B6658" w:rsidRPr="00D443DB">
        <w:rPr>
          <w:rFonts w:asciiTheme="minorHAnsi" w:eastAsia="Meiryo" w:hAnsiTheme="minorHAnsi"/>
          <w:sz w:val="24"/>
          <w:szCs w:val="24"/>
        </w:rPr>
        <w:t>conclusion</w:t>
      </w:r>
      <w:r w:rsidRPr="00D443DB">
        <w:rPr>
          <w:rFonts w:asciiTheme="minorHAnsi" w:eastAsia="Meiryo" w:hAnsiTheme="minorHAnsi"/>
          <w:sz w:val="24"/>
          <w:szCs w:val="24"/>
        </w:rPr>
        <w:t>, the current findings suggest that a brief mindfulness training can enhance</w:t>
      </w:r>
      <w:r w:rsidRPr="00CD258C">
        <w:rPr>
          <w:rFonts w:asciiTheme="minorHAnsi" w:eastAsia="Meiryo" w:hAnsiTheme="minorHAnsi"/>
          <w:sz w:val="24"/>
          <w:szCs w:val="24"/>
        </w:rPr>
        <w:t xml:space="preserve"> mindfulness and that even a primarily mindfulness-based training with some self-compassion elements can strengthen </w:t>
      </w:r>
      <w:r w:rsidR="000B6658" w:rsidRPr="00CD258C">
        <w:rPr>
          <w:rFonts w:asciiTheme="minorHAnsi" w:eastAsia="Meiryo" w:hAnsiTheme="minorHAnsi"/>
          <w:sz w:val="24"/>
          <w:szCs w:val="24"/>
        </w:rPr>
        <w:t xml:space="preserve">aspects </w:t>
      </w:r>
      <w:r w:rsidRPr="00CD258C">
        <w:rPr>
          <w:rFonts w:asciiTheme="minorHAnsi" w:eastAsia="Meiryo" w:hAnsiTheme="minorHAnsi"/>
          <w:sz w:val="24"/>
          <w:szCs w:val="24"/>
        </w:rPr>
        <w:t xml:space="preserve">of heartfulness directly after the training and to some extend also four weeks </w:t>
      </w:r>
      <w:r w:rsidR="000B6658" w:rsidRPr="00CD258C">
        <w:rPr>
          <w:rFonts w:asciiTheme="minorHAnsi" w:eastAsia="Meiryo" w:hAnsiTheme="minorHAnsi"/>
          <w:sz w:val="24"/>
          <w:szCs w:val="24"/>
        </w:rPr>
        <w:t>after the training</w:t>
      </w:r>
      <w:r w:rsidRPr="00CD258C">
        <w:rPr>
          <w:rFonts w:asciiTheme="minorHAnsi" w:eastAsia="Meiryo" w:hAnsiTheme="minorHAnsi"/>
          <w:sz w:val="24"/>
          <w:szCs w:val="24"/>
        </w:rPr>
        <w:t xml:space="preserve">. </w:t>
      </w:r>
      <w:r w:rsidR="000B6658" w:rsidRPr="00CD258C">
        <w:rPr>
          <w:rFonts w:asciiTheme="minorHAnsi" w:eastAsia="Meiryo" w:hAnsiTheme="minorHAnsi"/>
          <w:sz w:val="24"/>
          <w:szCs w:val="24"/>
        </w:rPr>
        <w:t>The strongest effects were found for</w:t>
      </w:r>
      <w:r w:rsidR="000B6658">
        <w:rPr>
          <w:rFonts w:asciiTheme="minorHAnsi" w:eastAsia="Meiryo" w:hAnsiTheme="minorHAnsi"/>
          <w:sz w:val="24"/>
          <w:szCs w:val="24"/>
        </w:rPr>
        <w:t xml:space="preserve"> </w:t>
      </w:r>
      <w:r w:rsidR="00773767">
        <w:rPr>
          <w:rFonts w:asciiTheme="minorHAnsi" w:eastAsia="Meiryo" w:hAnsiTheme="minorHAnsi"/>
          <w:sz w:val="24"/>
          <w:szCs w:val="24"/>
        </w:rPr>
        <w:t xml:space="preserve">general self-compassion, </w:t>
      </w:r>
      <w:r w:rsidR="000B6658">
        <w:rPr>
          <w:rFonts w:asciiTheme="minorHAnsi" w:eastAsia="Meiryo" w:hAnsiTheme="minorHAnsi"/>
          <w:sz w:val="24"/>
          <w:szCs w:val="24"/>
        </w:rPr>
        <w:t>self-cri</w:t>
      </w:r>
      <w:r w:rsidR="00773767">
        <w:rPr>
          <w:rFonts w:asciiTheme="minorHAnsi" w:eastAsia="Meiryo" w:hAnsiTheme="minorHAnsi"/>
          <w:sz w:val="24"/>
          <w:szCs w:val="24"/>
        </w:rPr>
        <w:t xml:space="preserve">tical attitudes, </w:t>
      </w:r>
      <w:r w:rsidR="000B6658">
        <w:rPr>
          <w:rFonts w:asciiTheme="minorHAnsi" w:eastAsia="Meiryo" w:hAnsiTheme="minorHAnsi"/>
          <w:sz w:val="24"/>
          <w:szCs w:val="24"/>
        </w:rPr>
        <w:t xml:space="preserve">and happiness. </w:t>
      </w:r>
      <w:r w:rsidR="00DE7106">
        <w:rPr>
          <w:rFonts w:asciiTheme="minorHAnsi" w:eastAsia="Meiryo" w:hAnsiTheme="minorHAnsi"/>
          <w:sz w:val="24"/>
          <w:szCs w:val="24"/>
        </w:rPr>
        <w:t xml:space="preserve">Given the enormous costs and suffering chronic stress and mental health issues can produce </w:t>
      </w:r>
      <w:r w:rsidR="005E64AF">
        <w:rPr>
          <w:rFonts w:asciiTheme="minorHAnsi" w:eastAsia="Meiryo" w:hAnsiTheme="minorHAnsi"/>
          <w:sz w:val="24"/>
          <w:szCs w:val="24"/>
        </w:rPr>
        <w:t xml:space="preserve">in </w:t>
      </w:r>
      <w:r w:rsidR="000B6658">
        <w:rPr>
          <w:rFonts w:asciiTheme="minorHAnsi" w:eastAsia="Meiryo" w:hAnsiTheme="minorHAnsi"/>
          <w:sz w:val="24"/>
          <w:szCs w:val="24"/>
        </w:rPr>
        <w:t xml:space="preserve">college </w:t>
      </w:r>
      <w:r w:rsidR="005E64AF">
        <w:rPr>
          <w:rFonts w:asciiTheme="minorHAnsi" w:eastAsia="Meiryo" w:hAnsiTheme="minorHAnsi"/>
          <w:sz w:val="24"/>
          <w:szCs w:val="24"/>
        </w:rPr>
        <w:t>students</w:t>
      </w:r>
      <w:r w:rsidR="00DE7106">
        <w:rPr>
          <w:rFonts w:asciiTheme="minorHAnsi" w:eastAsia="Meiryo" w:hAnsiTheme="minorHAnsi"/>
          <w:sz w:val="24"/>
          <w:szCs w:val="24"/>
        </w:rPr>
        <w:t>, it may be worth strengthening not only qualities of the head (i.e.</w:t>
      </w:r>
      <w:r w:rsidR="000B6658">
        <w:rPr>
          <w:rFonts w:asciiTheme="minorHAnsi" w:eastAsia="Meiryo" w:hAnsiTheme="minorHAnsi"/>
          <w:sz w:val="24"/>
          <w:szCs w:val="24"/>
        </w:rPr>
        <w:t>, scientific and</w:t>
      </w:r>
      <w:r w:rsidR="00DE7106">
        <w:rPr>
          <w:rFonts w:asciiTheme="minorHAnsi" w:eastAsia="Meiryo" w:hAnsiTheme="minorHAnsi"/>
          <w:sz w:val="24"/>
          <w:szCs w:val="24"/>
        </w:rPr>
        <w:t xml:space="preserve"> analytical skills), but qualities of the heart through mindfulness practices</w:t>
      </w:r>
      <w:r>
        <w:rPr>
          <w:rFonts w:asciiTheme="minorHAnsi" w:eastAsia="Meiryo" w:hAnsiTheme="minorHAnsi"/>
          <w:sz w:val="24"/>
          <w:szCs w:val="24"/>
        </w:rPr>
        <w:t xml:space="preserve"> in university settings</w:t>
      </w:r>
      <w:r w:rsidR="00DE7106">
        <w:rPr>
          <w:rFonts w:asciiTheme="minorHAnsi" w:eastAsia="Meiryo" w:hAnsiTheme="minorHAnsi"/>
          <w:sz w:val="24"/>
          <w:szCs w:val="24"/>
        </w:rPr>
        <w:t xml:space="preserve">. The present pilot-study showed that it is feasible to integrate a brief mindfulness training into a class and that students are willing to participate and benefit from </w:t>
      </w:r>
      <w:r w:rsidR="000B6658">
        <w:rPr>
          <w:rFonts w:asciiTheme="minorHAnsi" w:eastAsia="Meiryo" w:hAnsiTheme="minorHAnsi"/>
          <w:sz w:val="24"/>
          <w:szCs w:val="24"/>
        </w:rPr>
        <w:t xml:space="preserve">such a </w:t>
      </w:r>
      <w:r w:rsidR="005E64AF">
        <w:rPr>
          <w:rFonts w:asciiTheme="minorHAnsi" w:eastAsia="Meiryo" w:hAnsiTheme="minorHAnsi"/>
          <w:sz w:val="24"/>
          <w:szCs w:val="24"/>
        </w:rPr>
        <w:t>training</w:t>
      </w:r>
      <w:r w:rsidR="00DE7106">
        <w:rPr>
          <w:rFonts w:asciiTheme="minorHAnsi" w:eastAsia="Meiryo" w:hAnsiTheme="minorHAnsi"/>
          <w:sz w:val="24"/>
          <w:szCs w:val="24"/>
        </w:rPr>
        <w:t>.</w:t>
      </w:r>
    </w:p>
    <w:p w14:paraId="7E825DF9" w14:textId="77777777" w:rsidR="009C036F" w:rsidRPr="00887478" w:rsidRDefault="009C036F" w:rsidP="009C036F">
      <w:pPr>
        <w:spacing w:before="240" w:after="240" w:line="320" w:lineRule="atLeast"/>
        <w:rPr>
          <w:rFonts w:asciiTheme="minorHAnsi" w:eastAsia="Meiryo" w:hAnsiTheme="minorHAnsi"/>
          <w:b/>
          <w:sz w:val="24"/>
          <w:szCs w:val="24"/>
        </w:rPr>
      </w:pPr>
      <w:r w:rsidRPr="00887478">
        <w:rPr>
          <w:rFonts w:asciiTheme="minorHAnsi" w:eastAsia="Meiryo" w:hAnsiTheme="minorHAnsi"/>
          <w:b/>
          <w:sz w:val="24"/>
          <w:szCs w:val="24"/>
        </w:rPr>
        <w:t>Acknowledgments</w:t>
      </w:r>
    </w:p>
    <w:p w14:paraId="6A5C28A5" w14:textId="77777777" w:rsidR="009C036F" w:rsidRPr="00887478" w:rsidRDefault="009C036F" w:rsidP="009C036F">
      <w:pPr>
        <w:spacing w:after="0" w:line="320" w:lineRule="atLeast"/>
        <w:ind w:firstLine="288"/>
        <w:rPr>
          <w:rFonts w:asciiTheme="minorHAnsi" w:hAnsiTheme="minorHAnsi"/>
          <w:sz w:val="24"/>
          <w:szCs w:val="24"/>
        </w:rPr>
      </w:pPr>
      <w:r w:rsidRPr="00887478">
        <w:rPr>
          <w:rFonts w:asciiTheme="minorHAnsi" w:hAnsiTheme="minorHAnsi"/>
          <w:sz w:val="24"/>
          <w:szCs w:val="24"/>
        </w:rPr>
        <w:t>We would like to thank the students that participated in the study and Madison Hurmence for helping with the data collection.</w:t>
      </w:r>
    </w:p>
    <w:p w14:paraId="6C902046" w14:textId="77777777" w:rsidR="009C036F" w:rsidRPr="00887478" w:rsidRDefault="009C036F" w:rsidP="009C036F">
      <w:pPr>
        <w:spacing w:before="240" w:after="240" w:line="320" w:lineRule="atLeast"/>
        <w:rPr>
          <w:rFonts w:asciiTheme="minorHAnsi" w:eastAsia="Meiryo" w:hAnsiTheme="minorHAnsi"/>
          <w:b/>
          <w:sz w:val="24"/>
          <w:szCs w:val="24"/>
        </w:rPr>
      </w:pPr>
      <w:r w:rsidRPr="00887478">
        <w:rPr>
          <w:rFonts w:asciiTheme="minorHAnsi" w:eastAsia="Meiryo" w:hAnsiTheme="minorHAnsi"/>
          <w:b/>
          <w:sz w:val="24"/>
          <w:szCs w:val="24"/>
        </w:rPr>
        <w:t>Author Contributions</w:t>
      </w:r>
    </w:p>
    <w:p w14:paraId="70331191" w14:textId="77777777" w:rsidR="009C036F" w:rsidRPr="00887478" w:rsidRDefault="009C036F" w:rsidP="009C036F">
      <w:pPr>
        <w:spacing w:after="0" w:line="320" w:lineRule="atLeast"/>
        <w:ind w:firstLine="288"/>
        <w:rPr>
          <w:rFonts w:asciiTheme="minorHAnsi" w:hAnsiTheme="minorHAnsi"/>
          <w:sz w:val="24"/>
          <w:szCs w:val="24"/>
        </w:rPr>
      </w:pPr>
      <w:r w:rsidRPr="00887478">
        <w:rPr>
          <w:rFonts w:asciiTheme="minorHAnsi" w:hAnsiTheme="minorHAnsi"/>
          <w:sz w:val="24"/>
          <w:szCs w:val="24"/>
        </w:rPr>
        <w:t>Myriam Rudaz designed and conducted the study and wrote the manuscript.</w:t>
      </w:r>
    </w:p>
    <w:p w14:paraId="7235D67E" w14:textId="77777777" w:rsidR="009C036F" w:rsidRPr="00887478" w:rsidRDefault="009C036F" w:rsidP="00D34D2E">
      <w:pPr>
        <w:spacing w:after="0" w:line="320" w:lineRule="atLeast"/>
        <w:ind w:left="288"/>
        <w:rPr>
          <w:rFonts w:asciiTheme="minorHAnsi" w:hAnsiTheme="minorHAnsi"/>
          <w:sz w:val="24"/>
          <w:szCs w:val="24"/>
        </w:rPr>
      </w:pPr>
      <w:r w:rsidRPr="00887478">
        <w:rPr>
          <w:rFonts w:asciiTheme="minorHAnsi" w:hAnsiTheme="minorHAnsi"/>
          <w:sz w:val="24"/>
          <w:szCs w:val="24"/>
        </w:rPr>
        <w:lastRenderedPageBreak/>
        <w:t>Thomas Ledermann helped wi</w:t>
      </w:r>
      <w:r w:rsidR="00D34D2E">
        <w:rPr>
          <w:rFonts w:asciiTheme="minorHAnsi" w:hAnsiTheme="minorHAnsi"/>
          <w:sz w:val="24"/>
          <w:szCs w:val="24"/>
        </w:rPr>
        <w:t xml:space="preserve">th the statistical analysis, writing of the result section, and editing </w:t>
      </w:r>
      <w:r w:rsidRPr="00887478">
        <w:rPr>
          <w:rFonts w:asciiTheme="minorHAnsi" w:hAnsiTheme="minorHAnsi"/>
          <w:sz w:val="24"/>
          <w:szCs w:val="24"/>
        </w:rPr>
        <w:t>of the manuscript.</w:t>
      </w:r>
    </w:p>
    <w:p w14:paraId="1672927E" w14:textId="5F2EA0E2" w:rsidR="009C036F" w:rsidRPr="00887478" w:rsidRDefault="009C036F" w:rsidP="009C036F">
      <w:pPr>
        <w:spacing w:after="0" w:line="320" w:lineRule="atLeast"/>
        <w:ind w:firstLine="288"/>
        <w:rPr>
          <w:rFonts w:asciiTheme="minorHAnsi" w:hAnsiTheme="minorHAnsi"/>
          <w:sz w:val="24"/>
          <w:szCs w:val="24"/>
        </w:rPr>
      </w:pPr>
      <w:r w:rsidRPr="00887478">
        <w:rPr>
          <w:rFonts w:asciiTheme="minorHAnsi" w:hAnsiTheme="minorHAnsi"/>
          <w:sz w:val="24"/>
          <w:szCs w:val="24"/>
        </w:rPr>
        <w:t>Michael P. Twohig helped designing the study and editing the manuscript.</w:t>
      </w:r>
    </w:p>
    <w:p w14:paraId="446AA2D9" w14:textId="479CDD4B" w:rsidR="009C036F" w:rsidRPr="00887478" w:rsidRDefault="009C036F" w:rsidP="009C036F">
      <w:pPr>
        <w:spacing w:after="0" w:line="320" w:lineRule="atLeast"/>
        <w:ind w:firstLine="288"/>
        <w:rPr>
          <w:rFonts w:asciiTheme="minorHAnsi" w:hAnsiTheme="minorHAnsi"/>
          <w:sz w:val="24"/>
          <w:szCs w:val="24"/>
        </w:rPr>
      </w:pPr>
      <w:r w:rsidRPr="00887478">
        <w:rPr>
          <w:rFonts w:asciiTheme="minorHAnsi" w:hAnsiTheme="minorHAnsi"/>
          <w:sz w:val="24"/>
          <w:szCs w:val="24"/>
        </w:rPr>
        <w:t>Michael E. Levin helped designing the study and editing the manuscript.</w:t>
      </w:r>
    </w:p>
    <w:p w14:paraId="49F625B7" w14:textId="77777777" w:rsidR="009C036F" w:rsidRPr="00887478" w:rsidRDefault="009C036F" w:rsidP="009C036F">
      <w:pPr>
        <w:spacing w:before="240" w:after="240" w:line="320" w:lineRule="atLeast"/>
        <w:rPr>
          <w:rFonts w:asciiTheme="minorHAnsi" w:eastAsia="Meiryo" w:hAnsiTheme="minorHAnsi"/>
          <w:b/>
          <w:sz w:val="24"/>
          <w:szCs w:val="24"/>
        </w:rPr>
      </w:pPr>
      <w:r w:rsidRPr="00887478">
        <w:rPr>
          <w:rFonts w:asciiTheme="minorHAnsi" w:eastAsia="Meiryo" w:hAnsiTheme="minorHAnsi"/>
          <w:b/>
          <w:sz w:val="24"/>
          <w:szCs w:val="24"/>
        </w:rPr>
        <w:t>Funding</w:t>
      </w:r>
    </w:p>
    <w:p w14:paraId="0311B0E1" w14:textId="77777777" w:rsidR="009C036F" w:rsidRPr="00887478" w:rsidRDefault="009C036F" w:rsidP="009C036F">
      <w:pPr>
        <w:pStyle w:val="western"/>
        <w:spacing w:after="0" w:afterAutospacing="0" w:line="317" w:lineRule="atLeast"/>
        <w:ind w:firstLine="288"/>
        <w:rPr>
          <w:rFonts w:asciiTheme="minorHAnsi" w:eastAsiaTheme="minorEastAsia" w:hAnsiTheme="minorHAnsi"/>
          <w:lang w:val="en-GB" w:eastAsia="zh-CN"/>
        </w:rPr>
      </w:pPr>
      <w:r w:rsidRPr="00887478">
        <w:rPr>
          <w:rFonts w:asciiTheme="minorHAnsi" w:eastAsiaTheme="minorEastAsia" w:hAnsiTheme="minorHAnsi"/>
          <w:lang w:val="en-GB" w:eastAsia="zh-CN"/>
        </w:rPr>
        <w:t>No funding was provided for this research.</w:t>
      </w:r>
    </w:p>
    <w:p w14:paraId="58BB6195" w14:textId="77777777" w:rsidR="009C036F" w:rsidRPr="00887478" w:rsidRDefault="009C036F" w:rsidP="009C036F">
      <w:pPr>
        <w:spacing w:before="240" w:after="240" w:line="320" w:lineRule="atLeast"/>
        <w:rPr>
          <w:rFonts w:asciiTheme="minorHAnsi" w:eastAsia="Meiryo" w:hAnsiTheme="minorHAnsi"/>
          <w:b/>
          <w:sz w:val="24"/>
          <w:szCs w:val="24"/>
        </w:rPr>
      </w:pPr>
      <w:r w:rsidRPr="00887478">
        <w:rPr>
          <w:rFonts w:asciiTheme="minorHAnsi" w:eastAsia="Meiryo" w:hAnsiTheme="minorHAnsi"/>
          <w:b/>
          <w:sz w:val="24"/>
          <w:szCs w:val="24"/>
        </w:rPr>
        <w:t>Competing Interests</w:t>
      </w:r>
    </w:p>
    <w:p w14:paraId="279B73AA" w14:textId="77777777" w:rsidR="009C036F" w:rsidRPr="00887478" w:rsidRDefault="009C036F" w:rsidP="009C036F">
      <w:pPr>
        <w:spacing w:after="0" w:line="320" w:lineRule="atLeast"/>
        <w:ind w:firstLine="288"/>
        <w:rPr>
          <w:rFonts w:asciiTheme="minorHAnsi" w:eastAsia="Meiryo" w:hAnsiTheme="minorHAnsi"/>
          <w:sz w:val="24"/>
          <w:szCs w:val="24"/>
        </w:rPr>
      </w:pPr>
      <w:r w:rsidRPr="00887478">
        <w:rPr>
          <w:rFonts w:asciiTheme="minorHAnsi" w:eastAsia="Meiryo" w:hAnsiTheme="minorHAnsi"/>
          <w:sz w:val="24"/>
          <w:szCs w:val="24"/>
        </w:rPr>
        <w:t>The authors have declared that no competing interests exist.</w:t>
      </w:r>
    </w:p>
    <w:p w14:paraId="11B105C5" w14:textId="77777777" w:rsidR="009C036F" w:rsidRDefault="009C036F" w:rsidP="00053BD5">
      <w:pPr>
        <w:spacing w:before="240" w:after="240" w:line="320" w:lineRule="atLeast"/>
        <w:rPr>
          <w:rFonts w:asciiTheme="minorHAnsi" w:eastAsia="Meiryo" w:hAnsiTheme="minorHAnsi"/>
          <w:b/>
          <w:sz w:val="24"/>
          <w:szCs w:val="24"/>
        </w:rPr>
      </w:pPr>
      <w:r w:rsidRPr="00887478">
        <w:rPr>
          <w:rFonts w:asciiTheme="minorHAnsi" w:eastAsia="Meiryo" w:hAnsiTheme="minorHAnsi"/>
          <w:b/>
          <w:sz w:val="24"/>
          <w:szCs w:val="24"/>
        </w:rPr>
        <w:t>References</w:t>
      </w:r>
    </w:p>
    <w:p w14:paraId="61FBC3B3" w14:textId="4F757482" w:rsidR="00C66812" w:rsidRPr="00BB3C3F" w:rsidRDefault="00C66812" w:rsidP="00C66812">
      <w:pPr>
        <w:pStyle w:val="NormalWeb"/>
        <w:spacing w:before="0" w:beforeAutospacing="0" w:after="0" w:afterAutospacing="0" w:line="320" w:lineRule="atLeast"/>
        <w:ind w:left="432" w:hanging="432"/>
        <w:jc w:val="both"/>
        <w:rPr>
          <w:rFonts w:asciiTheme="minorHAnsi" w:eastAsia="Microsoft YaHei" w:hAnsiTheme="minorHAnsi"/>
        </w:rPr>
      </w:pPr>
      <w:r>
        <w:rPr>
          <w:rFonts w:asciiTheme="minorHAnsi" w:eastAsia="Microsoft YaHei" w:hAnsiTheme="minorHAnsi"/>
        </w:rPr>
        <w:t>1.</w:t>
      </w:r>
      <w:r>
        <w:rPr>
          <w:rFonts w:asciiTheme="minorHAnsi" w:eastAsia="Microsoft YaHei" w:hAnsiTheme="minorHAnsi"/>
        </w:rPr>
        <w:tab/>
      </w:r>
      <w:r w:rsidRPr="00BB3C3F">
        <w:rPr>
          <w:rFonts w:asciiTheme="minorHAnsi" w:eastAsia="Microsoft YaHei" w:hAnsiTheme="minorHAnsi"/>
        </w:rPr>
        <w:t>Regehr C, Glancy D, Pitts A. Interventions to reduce stress in university students: A review and meta-analysis. Journal of affective disorders. 2013;148(1):1-11.</w:t>
      </w:r>
    </w:p>
    <w:p w14:paraId="2BDFB4F2" w14:textId="77777777" w:rsidR="00EC19F4" w:rsidRDefault="00C66812" w:rsidP="00EC19F4">
      <w:pPr>
        <w:pStyle w:val="NormalWeb"/>
        <w:spacing w:before="0" w:beforeAutospacing="0" w:after="0" w:afterAutospacing="0" w:line="320" w:lineRule="atLeast"/>
        <w:ind w:left="432" w:hanging="432"/>
        <w:jc w:val="both"/>
        <w:rPr>
          <w:rFonts w:asciiTheme="minorHAnsi" w:eastAsia="Microsoft YaHei" w:hAnsiTheme="minorHAnsi"/>
        </w:rPr>
      </w:pPr>
      <w:r>
        <w:rPr>
          <w:rFonts w:asciiTheme="minorHAnsi" w:eastAsia="Microsoft YaHei" w:hAnsiTheme="minorHAnsi"/>
        </w:rPr>
        <w:t>2.</w:t>
      </w:r>
      <w:r>
        <w:rPr>
          <w:rFonts w:asciiTheme="minorHAnsi" w:eastAsia="Microsoft YaHei" w:hAnsiTheme="minorHAnsi"/>
        </w:rPr>
        <w:tab/>
      </w:r>
      <w:r w:rsidRPr="00BB3C3F">
        <w:rPr>
          <w:rFonts w:asciiTheme="minorHAnsi" w:eastAsia="Microsoft YaHei" w:hAnsiTheme="minorHAnsi"/>
        </w:rPr>
        <w:t>Storrie K, Ahern K, Tuckett A. A systematic review: students with mental health problems—a growing problem. International journal of nursing practice. 2010;16(1):1-6.</w:t>
      </w:r>
    </w:p>
    <w:p w14:paraId="169FC061" w14:textId="77777777" w:rsidR="001A4070" w:rsidRDefault="00EC19F4" w:rsidP="001A4070">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icrosoft YaHei" w:hAnsiTheme="minorHAnsi"/>
        </w:rPr>
        <w:t>3.</w:t>
      </w:r>
      <w:r>
        <w:rPr>
          <w:rFonts w:asciiTheme="minorHAnsi" w:eastAsia="Microsoft YaHei" w:hAnsiTheme="minorHAnsi"/>
        </w:rPr>
        <w:tab/>
      </w:r>
      <w:r>
        <w:rPr>
          <w:rFonts w:asciiTheme="minorHAnsi" w:eastAsia="Meiryo" w:hAnsiTheme="minorHAnsi"/>
        </w:rPr>
        <w:t>Kabat-Zinn J</w:t>
      </w:r>
      <w:r w:rsidRPr="00E17A3A">
        <w:rPr>
          <w:rFonts w:asciiTheme="minorHAnsi" w:eastAsia="Meiryo" w:hAnsiTheme="minorHAnsi"/>
        </w:rPr>
        <w:t>. Full catastrophe living: Using the wisdom of your body and mind to face stress, pain, and illness: Delta; 2009.</w:t>
      </w:r>
    </w:p>
    <w:p w14:paraId="6ED5A6B4" w14:textId="77777777" w:rsidR="00A52F44" w:rsidRDefault="001A4070" w:rsidP="00A52F44">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4.</w:t>
      </w:r>
      <w:r>
        <w:rPr>
          <w:rFonts w:asciiTheme="minorHAnsi" w:eastAsia="Meiryo" w:hAnsiTheme="minorHAnsi"/>
        </w:rPr>
        <w:tab/>
      </w:r>
      <w:r w:rsidRPr="00DF3C99">
        <w:rPr>
          <w:rFonts w:asciiTheme="minorHAnsi" w:eastAsia="Meiryo" w:hAnsiTheme="minorHAnsi"/>
        </w:rPr>
        <w:t>Grossman P, Niemann L, Schmidt S, Walach H. Mindfulness-based stress reduction and health benefits: A meta-analysis. Journal of psychosomatic research. 2004;57(1):35-43.</w:t>
      </w:r>
    </w:p>
    <w:p w14:paraId="64B099B6" w14:textId="77777777" w:rsidR="00DC2062" w:rsidRDefault="00A52F44" w:rsidP="00DC2062">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5.</w:t>
      </w:r>
      <w:r>
        <w:rPr>
          <w:rFonts w:asciiTheme="minorHAnsi" w:eastAsia="Meiryo" w:hAnsiTheme="minorHAnsi"/>
        </w:rPr>
        <w:tab/>
      </w:r>
      <w:r w:rsidRPr="00E17A3A">
        <w:rPr>
          <w:rFonts w:asciiTheme="minorHAnsi" w:eastAsia="Meiryo" w:hAnsiTheme="minorHAnsi"/>
        </w:rPr>
        <w:t>Chiesa A, Serretti A. Mindfulness</w:t>
      </w:r>
      <w:r w:rsidRPr="002C030D">
        <w:rPr>
          <w:rFonts w:asciiTheme="minorHAnsi" w:eastAsia="Meiryo" w:hAnsiTheme="minorHAnsi"/>
        </w:rPr>
        <w:t>-based stress reduction for stress management in healthy people: a review and meta-analysis. The journal of alternative and complementary medicine. 2009;15(5):593-600.</w:t>
      </w:r>
    </w:p>
    <w:p w14:paraId="0C1ECCFF" w14:textId="77777777" w:rsidR="00386408" w:rsidRDefault="00DC2062" w:rsidP="00386408">
      <w:pPr>
        <w:pStyle w:val="NormalWeb"/>
        <w:spacing w:before="0" w:beforeAutospacing="0" w:after="0" w:afterAutospacing="0" w:line="320" w:lineRule="atLeast"/>
        <w:ind w:left="432" w:hanging="432"/>
        <w:jc w:val="both"/>
        <w:rPr>
          <w:rFonts w:asciiTheme="minorHAnsi" w:eastAsia="Meiryo" w:hAnsiTheme="minorHAnsi"/>
          <w:color w:val="FF0000"/>
        </w:rPr>
      </w:pPr>
      <w:r>
        <w:rPr>
          <w:rFonts w:asciiTheme="minorHAnsi" w:eastAsia="Meiryo" w:hAnsiTheme="minorHAnsi"/>
        </w:rPr>
        <w:t>6.</w:t>
      </w:r>
      <w:r>
        <w:rPr>
          <w:rFonts w:asciiTheme="minorHAnsi" w:eastAsia="Meiryo" w:hAnsiTheme="minorHAnsi"/>
        </w:rPr>
        <w:tab/>
      </w:r>
      <w:r w:rsidRPr="00441506">
        <w:rPr>
          <w:rFonts w:asciiTheme="minorHAnsi" w:eastAsia="Meiryo" w:hAnsiTheme="minorHAnsi"/>
          <w:color w:val="FF0000"/>
        </w:rPr>
        <w:t>Khoury B, Sharma M, Rush SE, Fournier C. Mindfulness-based stress reduction for healthy individuals: A meta-analysis. Journal of psychosomatic research. 2015;78(6):519-</w:t>
      </w:r>
      <w:r>
        <w:rPr>
          <w:rFonts w:asciiTheme="minorHAnsi" w:eastAsia="Meiryo" w:hAnsiTheme="minorHAnsi"/>
          <w:color w:val="FF0000"/>
        </w:rPr>
        <w:t>5</w:t>
      </w:r>
      <w:r w:rsidRPr="00441506">
        <w:rPr>
          <w:rFonts w:asciiTheme="minorHAnsi" w:eastAsia="Meiryo" w:hAnsiTheme="minorHAnsi"/>
          <w:color w:val="FF0000"/>
        </w:rPr>
        <w:t>28.</w:t>
      </w:r>
    </w:p>
    <w:p w14:paraId="3137A010" w14:textId="77777777" w:rsidR="003D07A8" w:rsidRDefault="00386408" w:rsidP="003D07A8">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7.</w:t>
      </w:r>
      <w:r>
        <w:rPr>
          <w:rFonts w:asciiTheme="minorHAnsi" w:eastAsia="Meiryo" w:hAnsiTheme="minorHAnsi"/>
        </w:rPr>
        <w:tab/>
      </w:r>
      <w:r w:rsidRPr="002D1CFE">
        <w:rPr>
          <w:rFonts w:asciiTheme="minorHAnsi" w:eastAsia="Meiryo" w:hAnsiTheme="minorHAnsi"/>
        </w:rPr>
        <w:t>McConville J, McAleer R, Hahne A. Mindfulness training for health profession students—the effect of mindfulness training on psychological well-being, learning and clinical performance of health professional students: a systematic review of randomized and non-randomized controlled trials. Explore. 2017;13(1):26-45.</w:t>
      </w:r>
    </w:p>
    <w:p w14:paraId="28387219" w14:textId="77777777" w:rsidR="00E772BC" w:rsidRDefault="003D07A8" w:rsidP="00E772BC">
      <w:pPr>
        <w:pStyle w:val="NormalWeb"/>
        <w:spacing w:before="0" w:beforeAutospacing="0" w:after="0" w:afterAutospacing="0" w:line="320" w:lineRule="atLeast"/>
        <w:ind w:left="432" w:hanging="432"/>
        <w:jc w:val="both"/>
        <w:rPr>
          <w:rFonts w:asciiTheme="minorHAnsi" w:eastAsia="Meiryo" w:hAnsiTheme="minorHAnsi"/>
          <w:color w:val="FF0000"/>
        </w:rPr>
      </w:pPr>
      <w:r>
        <w:rPr>
          <w:rFonts w:asciiTheme="minorHAnsi" w:eastAsia="Meiryo" w:hAnsiTheme="minorHAnsi"/>
        </w:rPr>
        <w:t>8.</w:t>
      </w:r>
      <w:r>
        <w:rPr>
          <w:rFonts w:asciiTheme="minorHAnsi" w:eastAsia="Meiryo" w:hAnsiTheme="minorHAnsi"/>
        </w:rPr>
        <w:tab/>
      </w:r>
      <w:r w:rsidRPr="003A6EFB">
        <w:rPr>
          <w:rFonts w:asciiTheme="minorHAnsi" w:eastAsia="Meiryo" w:hAnsiTheme="minorHAnsi"/>
          <w:color w:val="FF0000"/>
        </w:rPr>
        <w:t>Bamber MD, Morpeth E. Effects of mindfulness meditation on college student anxiety: A meta-analysis. Mindfulness. 2019;10(</w:t>
      </w:r>
      <w:r w:rsidRPr="00111925">
        <w:rPr>
          <w:rFonts w:asciiTheme="minorHAnsi" w:eastAsia="Meiryo" w:hAnsiTheme="minorHAnsi"/>
          <w:color w:val="FF0000"/>
        </w:rPr>
        <w:t>2):203-214.</w:t>
      </w:r>
    </w:p>
    <w:p w14:paraId="0D0EEF56" w14:textId="77777777" w:rsidR="00760511" w:rsidRDefault="00E772BC" w:rsidP="00760511">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9.</w:t>
      </w:r>
      <w:r>
        <w:rPr>
          <w:rFonts w:asciiTheme="minorHAnsi" w:eastAsia="Meiryo" w:hAnsiTheme="minorHAnsi"/>
        </w:rPr>
        <w:tab/>
      </w:r>
      <w:r w:rsidRPr="002C030D">
        <w:rPr>
          <w:rFonts w:asciiTheme="minorHAnsi" w:eastAsia="Meiryo" w:hAnsiTheme="minorHAnsi"/>
        </w:rPr>
        <w:t>Kabat-Zinn J. Coming to our senses: Healing ourselves and the world through mindfulness: Hachette UK; 2005.</w:t>
      </w:r>
    </w:p>
    <w:p w14:paraId="310F174F" w14:textId="77777777" w:rsidR="001413E0" w:rsidRDefault="00760511" w:rsidP="001413E0">
      <w:pPr>
        <w:pStyle w:val="NormalWeb"/>
        <w:spacing w:before="0" w:beforeAutospacing="0" w:after="0" w:afterAutospacing="0" w:line="320" w:lineRule="atLeast"/>
        <w:ind w:left="432" w:hanging="432"/>
        <w:jc w:val="both"/>
        <w:rPr>
          <w:rFonts w:asciiTheme="minorHAnsi" w:eastAsia="Meiryo" w:hAnsiTheme="minorHAnsi"/>
          <w:color w:val="FF0000"/>
        </w:rPr>
      </w:pPr>
      <w:r>
        <w:rPr>
          <w:rFonts w:asciiTheme="minorHAnsi" w:eastAsia="Meiryo" w:hAnsiTheme="minorHAnsi"/>
        </w:rPr>
        <w:t>10.</w:t>
      </w:r>
      <w:r>
        <w:rPr>
          <w:rFonts w:asciiTheme="minorHAnsi" w:eastAsia="Meiryo" w:hAnsiTheme="minorHAnsi"/>
        </w:rPr>
        <w:tab/>
      </w:r>
      <w:r w:rsidRPr="00BA68FC">
        <w:rPr>
          <w:rFonts w:asciiTheme="minorHAnsi" w:eastAsia="Meiryo" w:hAnsiTheme="minorHAnsi"/>
          <w:color w:val="FF0000"/>
        </w:rPr>
        <w:t>Lutz A, Dunne JD, Davidson RJ. Meditation and the neuroscience of consciousness: An introduction. Cambridge handbook of consciousness. 2007;499-555</w:t>
      </w:r>
      <w:r>
        <w:rPr>
          <w:rFonts w:asciiTheme="minorHAnsi" w:eastAsia="Meiryo" w:hAnsiTheme="minorHAnsi"/>
          <w:color w:val="FF0000"/>
        </w:rPr>
        <w:t>.</w:t>
      </w:r>
    </w:p>
    <w:p w14:paraId="0362164B" w14:textId="77777777" w:rsidR="00E35F6D" w:rsidRDefault="001413E0" w:rsidP="00E35F6D">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11.</w:t>
      </w:r>
      <w:r>
        <w:rPr>
          <w:rFonts w:asciiTheme="minorHAnsi" w:eastAsia="Meiryo" w:hAnsiTheme="minorHAnsi"/>
        </w:rPr>
        <w:tab/>
      </w:r>
      <w:r w:rsidRPr="00E72C3B">
        <w:rPr>
          <w:rFonts w:asciiTheme="minorHAnsi" w:eastAsia="Meiryo" w:hAnsiTheme="minorHAnsi"/>
        </w:rPr>
        <w:t>Neff KD. The development and validation of a scale to measure self-compassion. Self and identity. 2003;2(3):223-</w:t>
      </w:r>
      <w:r>
        <w:rPr>
          <w:rFonts w:asciiTheme="minorHAnsi" w:eastAsia="Meiryo" w:hAnsiTheme="minorHAnsi"/>
        </w:rPr>
        <w:t>2</w:t>
      </w:r>
      <w:r w:rsidRPr="00E72C3B">
        <w:rPr>
          <w:rFonts w:asciiTheme="minorHAnsi" w:eastAsia="Meiryo" w:hAnsiTheme="minorHAnsi"/>
        </w:rPr>
        <w:t>50.</w:t>
      </w:r>
    </w:p>
    <w:p w14:paraId="756C6B92" w14:textId="77777777" w:rsidR="009B7F6F" w:rsidRDefault="00E35F6D" w:rsidP="009B7F6F">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12.</w:t>
      </w:r>
      <w:r>
        <w:rPr>
          <w:rFonts w:asciiTheme="minorHAnsi" w:eastAsia="Meiryo" w:hAnsiTheme="minorHAnsi"/>
        </w:rPr>
        <w:tab/>
      </w:r>
      <w:r w:rsidRPr="00E72C3B">
        <w:rPr>
          <w:rFonts w:asciiTheme="minorHAnsi" w:eastAsia="Meiryo" w:hAnsiTheme="minorHAnsi"/>
        </w:rPr>
        <w:t>Germer CK, Neff KD. Self‐compassion in clinical practice. Journal of clinical psychology. 2013;69(8):856-</w:t>
      </w:r>
      <w:r>
        <w:rPr>
          <w:rFonts w:asciiTheme="minorHAnsi" w:eastAsia="Meiryo" w:hAnsiTheme="minorHAnsi"/>
        </w:rPr>
        <w:t>8</w:t>
      </w:r>
      <w:r w:rsidRPr="00E72C3B">
        <w:rPr>
          <w:rFonts w:asciiTheme="minorHAnsi" w:eastAsia="Meiryo" w:hAnsiTheme="minorHAnsi"/>
        </w:rPr>
        <w:t>67.</w:t>
      </w:r>
    </w:p>
    <w:p w14:paraId="5900D36A" w14:textId="77777777" w:rsidR="00257AC2" w:rsidRDefault="009B7F6F" w:rsidP="00257AC2">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13.</w:t>
      </w:r>
      <w:r>
        <w:rPr>
          <w:rFonts w:asciiTheme="minorHAnsi" w:eastAsia="Meiryo" w:hAnsiTheme="minorHAnsi"/>
        </w:rPr>
        <w:tab/>
      </w:r>
      <w:r w:rsidRPr="00E72C3B">
        <w:rPr>
          <w:rFonts w:asciiTheme="minorHAnsi" w:eastAsia="Meiryo" w:hAnsiTheme="minorHAnsi"/>
        </w:rPr>
        <w:t>Neff KD, Germer CK. A pilot study and randomized controlled trial of the mindful self‐compassion program. Journal of clinical psychology. 2013;69(1):28-44.</w:t>
      </w:r>
    </w:p>
    <w:p w14:paraId="539F19BB" w14:textId="77777777" w:rsidR="006C545F" w:rsidRDefault="00257AC2" w:rsidP="006C545F">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lastRenderedPageBreak/>
        <w:t>14.</w:t>
      </w:r>
      <w:r>
        <w:rPr>
          <w:rFonts w:asciiTheme="minorHAnsi" w:eastAsia="Meiryo" w:hAnsiTheme="minorHAnsi"/>
        </w:rPr>
        <w:tab/>
      </w:r>
      <w:r w:rsidRPr="00DF3C99">
        <w:rPr>
          <w:rFonts w:asciiTheme="minorHAnsi" w:eastAsia="Meiryo" w:hAnsiTheme="minorHAnsi"/>
        </w:rPr>
        <w:t>Kirby JN, Tellegen CL, Steindl SR. A meta-analysis of compassion-based interventions: Current state of knowledge and future directions. Behavior Therapy. 2017;48(6):778-</w:t>
      </w:r>
      <w:r>
        <w:rPr>
          <w:rFonts w:asciiTheme="minorHAnsi" w:eastAsia="Meiryo" w:hAnsiTheme="minorHAnsi"/>
        </w:rPr>
        <w:t>7</w:t>
      </w:r>
      <w:r w:rsidRPr="00DF3C99">
        <w:rPr>
          <w:rFonts w:asciiTheme="minorHAnsi" w:eastAsia="Meiryo" w:hAnsiTheme="minorHAnsi"/>
        </w:rPr>
        <w:t>92.</w:t>
      </w:r>
    </w:p>
    <w:p w14:paraId="2F969E61" w14:textId="77777777" w:rsidR="00051085" w:rsidRDefault="006C545F" w:rsidP="00051085">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15.</w:t>
      </w:r>
      <w:r>
        <w:rPr>
          <w:rFonts w:asciiTheme="minorHAnsi" w:eastAsia="Meiryo" w:hAnsiTheme="minorHAnsi"/>
        </w:rPr>
        <w:tab/>
      </w:r>
      <w:r w:rsidRPr="002D1377">
        <w:rPr>
          <w:rFonts w:asciiTheme="minorHAnsi" w:eastAsia="Meiryo" w:hAnsiTheme="minorHAnsi"/>
        </w:rPr>
        <w:t>MacBeth A, Gumley A. Exploring compassion: A meta-analysis of the association between self-compassion and psychopathology. Clinical psychology review. 2012;32(6):545-</w:t>
      </w:r>
      <w:r>
        <w:rPr>
          <w:rFonts w:asciiTheme="minorHAnsi" w:eastAsia="Meiryo" w:hAnsiTheme="minorHAnsi"/>
        </w:rPr>
        <w:t>5</w:t>
      </w:r>
      <w:r w:rsidRPr="002D1377">
        <w:rPr>
          <w:rFonts w:asciiTheme="minorHAnsi" w:eastAsia="Meiryo" w:hAnsiTheme="minorHAnsi"/>
        </w:rPr>
        <w:t>52.</w:t>
      </w:r>
    </w:p>
    <w:p w14:paraId="57EEB0F9" w14:textId="77777777" w:rsidR="00051085" w:rsidRDefault="00051085" w:rsidP="00051085">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16.</w:t>
      </w:r>
      <w:r>
        <w:rPr>
          <w:rFonts w:asciiTheme="minorHAnsi" w:eastAsia="Meiryo" w:hAnsiTheme="minorHAnsi"/>
        </w:rPr>
        <w:tab/>
      </w:r>
      <w:r w:rsidRPr="00066845">
        <w:rPr>
          <w:rFonts w:asciiTheme="minorHAnsi" w:eastAsia="Meiryo" w:hAnsiTheme="minorHAnsi"/>
        </w:rPr>
        <w:t>López A, Sanderman R, Smink A, Zhang Y, van Sonderen E, Ranchor A, et al. A reconsideration of the Self-Compassion Scale’s total score: self-compassion versus self-criticism. PloS one. 2015;10(7):e0132940.</w:t>
      </w:r>
    </w:p>
    <w:p w14:paraId="5847CB5C" w14:textId="77777777" w:rsidR="00C96EFD" w:rsidRDefault="00051085" w:rsidP="00C96EFD">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17.</w:t>
      </w:r>
      <w:r>
        <w:rPr>
          <w:rFonts w:asciiTheme="minorHAnsi" w:eastAsia="Meiryo" w:hAnsiTheme="minorHAnsi"/>
        </w:rPr>
        <w:tab/>
      </w:r>
      <w:r w:rsidRPr="00C60E9B">
        <w:rPr>
          <w:rFonts w:asciiTheme="minorHAnsi" w:eastAsia="Meiryo" w:hAnsiTheme="minorHAnsi"/>
        </w:rPr>
        <w:t>Körner A, Coroiu A, Copeland L, Gomez-Garibello C, Albani C, Zenger M, et al. The role of self-compassion in buffering symptoms of depression in the general population. PloS one. 2015;10(10):e0136598.</w:t>
      </w:r>
    </w:p>
    <w:p w14:paraId="24F645D2" w14:textId="77777777" w:rsidR="00C96EFD" w:rsidRDefault="00C96EFD" w:rsidP="00C96EFD">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18.</w:t>
      </w:r>
      <w:r>
        <w:rPr>
          <w:rFonts w:asciiTheme="minorHAnsi" w:eastAsia="Meiryo" w:hAnsiTheme="minorHAnsi"/>
        </w:rPr>
        <w:tab/>
      </w:r>
      <w:r w:rsidRPr="002C030D">
        <w:rPr>
          <w:rFonts w:asciiTheme="minorHAnsi" w:eastAsia="Meiryo" w:hAnsiTheme="minorHAnsi"/>
        </w:rPr>
        <w:t>Fulton CL, Cashwell CS. Mindfulness‐based awareness and compassion: Predictors of counselor empathy and anxiety. Counselor Education and Supervision. 2015;54(2):122-</w:t>
      </w:r>
      <w:r>
        <w:rPr>
          <w:rFonts w:asciiTheme="minorHAnsi" w:eastAsia="Meiryo" w:hAnsiTheme="minorHAnsi"/>
        </w:rPr>
        <w:t>1</w:t>
      </w:r>
      <w:r w:rsidRPr="002C030D">
        <w:rPr>
          <w:rFonts w:asciiTheme="minorHAnsi" w:eastAsia="Meiryo" w:hAnsiTheme="minorHAnsi"/>
        </w:rPr>
        <w:t>33.</w:t>
      </w:r>
    </w:p>
    <w:p w14:paraId="3FA2E293" w14:textId="77777777" w:rsidR="004F0070" w:rsidRDefault="00C96EFD" w:rsidP="004F0070">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19.</w:t>
      </w:r>
      <w:r>
        <w:rPr>
          <w:rFonts w:asciiTheme="minorHAnsi" w:eastAsia="Meiryo" w:hAnsiTheme="minorHAnsi"/>
        </w:rPr>
        <w:tab/>
      </w:r>
      <w:r w:rsidRPr="00C36B2A">
        <w:rPr>
          <w:rFonts w:asciiTheme="minorHAnsi" w:eastAsia="Meiryo" w:hAnsiTheme="minorHAnsi"/>
        </w:rPr>
        <w:t>Voci A, Veneziani CA, Fuochi G. Relating Mindfulness, Heartfulness, and Psychological Well-Being: the Role of Self-Compassion and Gratitude. Mindfulness. 2019;10(2):339-</w:t>
      </w:r>
      <w:r>
        <w:rPr>
          <w:rFonts w:asciiTheme="minorHAnsi" w:eastAsia="Meiryo" w:hAnsiTheme="minorHAnsi"/>
        </w:rPr>
        <w:t>3</w:t>
      </w:r>
      <w:r w:rsidRPr="00C36B2A">
        <w:rPr>
          <w:rFonts w:asciiTheme="minorHAnsi" w:eastAsia="Meiryo" w:hAnsiTheme="minorHAnsi"/>
        </w:rPr>
        <w:t>51.</w:t>
      </w:r>
    </w:p>
    <w:p w14:paraId="466C321A" w14:textId="77777777" w:rsidR="004F0070" w:rsidRDefault="004F0070" w:rsidP="004F0070">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20.</w:t>
      </w:r>
      <w:r>
        <w:rPr>
          <w:rFonts w:asciiTheme="minorHAnsi" w:eastAsia="Meiryo" w:hAnsiTheme="minorHAnsi"/>
        </w:rPr>
        <w:tab/>
      </w:r>
      <w:r w:rsidRPr="002C030D">
        <w:rPr>
          <w:rFonts w:asciiTheme="minorHAnsi" w:eastAsia="Meiryo" w:hAnsiTheme="minorHAnsi"/>
        </w:rPr>
        <w:t xml:space="preserve">Shapiro S, de Sousa S, Jazaieri H. Mindfulness, mental health, and positive psychology. Mindfulness in Positive Psychology: Routledge; 2016. </w:t>
      </w:r>
      <w:r w:rsidRPr="0042350F">
        <w:rPr>
          <w:rFonts w:asciiTheme="minorHAnsi" w:eastAsia="Meiryo" w:hAnsiTheme="minorHAnsi"/>
        </w:rPr>
        <w:t>p. 108-125.</w:t>
      </w:r>
    </w:p>
    <w:p w14:paraId="6FEBC3A0" w14:textId="77777777" w:rsidR="0086279A" w:rsidRDefault="004F0070" w:rsidP="0086279A">
      <w:pPr>
        <w:pStyle w:val="NormalWeb"/>
        <w:spacing w:before="0" w:beforeAutospacing="0" w:after="0" w:afterAutospacing="0" w:line="320" w:lineRule="atLeast"/>
        <w:ind w:left="432" w:hanging="432"/>
        <w:jc w:val="both"/>
        <w:rPr>
          <w:rFonts w:asciiTheme="minorHAnsi" w:eastAsia="Meiryo" w:hAnsiTheme="minorHAnsi"/>
          <w:color w:val="FF0000"/>
        </w:rPr>
      </w:pPr>
      <w:r>
        <w:rPr>
          <w:rFonts w:asciiTheme="minorHAnsi" w:eastAsia="Meiryo" w:hAnsiTheme="minorHAnsi"/>
        </w:rPr>
        <w:t>21.</w:t>
      </w:r>
      <w:r>
        <w:rPr>
          <w:rFonts w:asciiTheme="minorHAnsi" w:eastAsia="Meiryo" w:hAnsiTheme="minorHAnsi"/>
        </w:rPr>
        <w:tab/>
      </w:r>
      <w:r w:rsidRPr="00752060">
        <w:rPr>
          <w:rFonts w:asciiTheme="minorHAnsi" w:eastAsia="Meiryo" w:hAnsiTheme="minorHAnsi"/>
          <w:color w:val="FF0000"/>
        </w:rPr>
        <w:t>Skinner JD, Bladen S. Practical Zen for Health, Wealth and Mindfulness: Singing Dragon; 2018.</w:t>
      </w:r>
    </w:p>
    <w:p w14:paraId="18DFBB0B" w14:textId="77777777" w:rsidR="002F2E49" w:rsidRDefault="0086279A" w:rsidP="002F2E49">
      <w:pPr>
        <w:pStyle w:val="NormalWeb"/>
        <w:spacing w:before="0" w:beforeAutospacing="0" w:after="0" w:afterAutospacing="0" w:line="320" w:lineRule="atLeast"/>
        <w:ind w:left="432" w:hanging="432"/>
        <w:jc w:val="both"/>
        <w:rPr>
          <w:rFonts w:asciiTheme="minorHAnsi" w:eastAsia="Meiryo" w:hAnsiTheme="minorHAnsi"/>
          <w:color w:val="FF0000"/>
        </w:rPr>
      </w:pPr>
      <w:r>
        <w:rPr>
          <w:rFonts w:asciiTheme="minorHAnsi" w:eastAsia="Meiryo" w:hAnsiTheme="minorHAnsi"/>
        </w:rPr>
        <w:t>22.</w:t>
      </w:r>
      <w:r>
        <w:rPr>
          <w:rFonts w:asciiTheme="minorHAnsi" w:eastAsia="Meiryo" w:hAnsiTheme="minorHAnsi"/>
          <w:color w:val="FF0000"/>
        </w:rPr>
        <w:tab/>
      </w:r>
      <w:r w:rsidRPr="006F2E4F">
        <w:rPr>
          <w:rFonts w:asciiTheme="minorHAnsi" w:eastAsia="Meiryo" w:hAnsiTheme="minorHAnsi"/>
          <w:color w:val="FF0000"/>
        </w:rPr>
        <w:t>Kabat-Zinn J. Wherever you go there you are: Mindfulness meditation in everyday life. Hyperion; 1994.</w:t>
      </w:r>
    </w:p>
    <w:p w14:paraId="5A6222F0" w14:textId="77777777" w:rsidR="009B6D2D" w:rsidRDefault="002F2E49" w:rsidP="009B6D2D">
      <w:pPr>
        <w:pStyle w:val="NormalWeb"/>
        <w:spacing w:before="0" w:beforeAutospacing="0" w:after="0" w:afterAutospacing="0" w:line="320" w:lineRule="atLeast"/>
        <w:ind w:left="432" w:hanging="432"/>
        <w:jc w:val="both"/>
        <w:rPr>
          <w:rFonts w:asciiTheme="minorHAnsi" w:eastAsia="Meiryo" w:hAnsiTheme="minorHAnsi" w:cs="Times New Roman"/>
          <w:color w:val="FF0000"/>
          <w:lang w:val="en-GB"/>
        </w:rPr>
      </w:pPr>
      <w:r>
        <w:rPr>
          <w:rFonts w:asciiTheme="minorHAnsi" w:eastAsia="Meiryo" w:hAnsiTheme="minorHAnsi"/>
        </w:rPr>
        <w:t>23.</w:t>
      </w:r>
      <w:r>
        <w:rPr>
          <w:rFonts w:asciiTheme="minorHAnsi" w:eastAsia="Meiryo" w:hAnsiTheme="minorHAnsi" w:cs="Times New Roman"/>
          <w:color w:val="FF0000"/>
          <w:lang w:val="en-GB"/>
        </w:rPr>
        <w:tab/>
      </w:r>
      <w:r w:rsidRPr="00B671E2">
        <w:rPr>
          <w:rFonts w:asciiTheme="minorHAnsi" w:eastAsia="Meiryo" w:hAnsiTheme="minorHAnsi" w:cs="Times New Roman"/>
          <w:color w:val="FF0000"/>
          <w:lang w:val="en-GB"/>
        </w:rPr>
        <w:t>Rosenzweig D. The sisters of mindfulness. Journal of Clinical Psychology. 2013;69(8):793-804.</w:t>
      </w:r>
    </w:p>
    <w:p w14:paraId="6FE0350A" w14:textId="77777777" w:rsidR="00ED27E9" w:rsidRDefault="009B6D2D" w:rsidP="00ED27E9">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24.</w:t>
      </w:r>
      <w:r>
        <w:rPr>
          <w:rFonts w:asciiTheme="minorHAnsi" w:eastAsia="Meiryo" w:hAnsiTheme="minorHAnsi"/>
        </w:rPr>
        <w:tab/>
      </w:r>
      <w:r w:rsidRPr="00011ACD">
        <w:rPr>
          <w:rFonts w:asciiTheme="minorHAnsi" w:eastAsia="Meiryo" w:hAnsiTheme="minorHAnsi"/>
        </w:rPr>
        <w:t>Hollis-Walker L, Colosimo K. Mindfulness, self-compassion, and happiness in non-meditators: A theoretical and empirical examination. Personality and Individual differences. 2011;50(2):222-</w:t>
      </w:r>
      <w:r>
        <w:rPr>
          <w:rFonts w:asciiTheme="minorHAnsi" w:eastAsia="Meiryo" w:hAnsiTheme="minorHAnsi"/>
        </w:rPr>
        <w:t>22</w:t>
      </w:r>
      <w:r w:rsidRPr="00011ACD">
        <w:rPr>
          <w:rFonts w:asciiTheme="minorHAnsi" w:eastAsia="Meiryo" w:hAnsiTheme="minorHAnsi"/>
        </w:rPr>
        <w:t>7.</w:t>
      </w:r>
    </w:p>
    <w:p w14:paraId="35DB5CCA" w14:textId="77777777" w:rsidR="005456DC" w:rsidRDefault="00ED27E9" w:rsidP="005456DC">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25.</w:t>
      </w:r>
      <w:r>
        <w:rPr>
          <w:rFonts w:asciiTheme="minorHAnsi" w:eastAsia="Meiryo" w:hAnsiTheme="minorHAnsi"/>
        </w:rPr>
        <w:tab/>
      </w:r>
      <w:r w:rsidRPr="00D973E7">
        <w:rPr>
          <w:rFonts w:asciiTheme="minorHAnsi" w:eastAsia="Meiryo" w:hAnsiTheme="minorHAnsi"/>
        </w:rPr>
        <w:t xml:space="preserve">Finlay‐Jones A, Kane R, Rees C. Self‐compassion online: A pilot study of an internet‐based self‐compassion cultivation program for psychology trainees. Journal of clinical </w:t>
      </w:r>
      <w:r>
        <w:rPr>
          <w:rFonts w:asciiTheme="minorHAnsi" w:eastAsia="Meiryo" w:hAnsiTheme="minorHAnsi"/>
        </w:rPr>
        <w:t>psychology. 2017;73(7):797-816.</w:t>
      </w:r>
    </w:p>
    <w:p w14:paraId="1077FB60" w14:textId="77777777" w:rsidR="00CC2FBE" w:rsidRDefault="005456DC" w:rsidP="00CC2FBE">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26.</w:t>
      </w:r>
      <w:r>
        <w:rPr>
          <w:rFonts w:asciiTheme="minorHAnsi" w:eastAsia="Meiryo" w:hAnsiTheme="minorHAnsi"/>
        </w:rPr>
        <w:tab/>
      </w:r>
      <w:r w:rsidRPr="00E17A3A">
        <w:rPr>
          <w:rFonts w:asciiTheme="minorHAnsi" w:eastAsia="Meiryo" w:hAnsiTheme="minorHAnsi"/>
        </w:rPr>
        <w:t>Dvořáková K, Kishida M, Li J, Elavsky S, Broderick PC, Agrusti MR, et al. Promoting healthy transition to college through mindfulness training with first-year college students: Pilot randomized controlled trial. Journal of American College Health. 2017;65(4):259-</w:t>
      </w:r>
      <w:r>
        <w:rPr>
          <w:rFonts w:asciiTheme="minorHAnsi" w:eastAsia="Meiryo" w:hAnsiTheme="minorHAnsi"/>
        </w:rPr>
        <w:t>2</w:t>
      </w:r>
      <w:r w:rsidRPr="00E17A3A">
        <w:rPr>
          <w:rFonts w:asciiTheme="minorHAnsi" w:eastAsia="Meiryo" w:hAnsiTheme="minorHAnsi"/>
        </w:rPr>
        <w:t>67.</w:t>
      </w:r>
    </w:p>
    <w:p w14:paraId="038511EF" w14:textId="77777777" w:rsidR="0085062A" w:rsidRDefault="00CC2FBE" w:rsidP="0085062A">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27.</w:t>
      </w:r>
      <w:r>
        <w:rPr>
          <w:rFonts w:asciiTheme="minorHAnsi" w:eastAsia="Meiryo" w:hAnsiTheme="minorHAnsi"/>
        </w:rPr>
        <w:tab/>
      </w:r>
      <w:r w:rsidRPr="00EA6B76">
        <w:rPr>
          <w:rFonts w:asciiTheme="minorHAnsi" w:eastAsia="Meiryo" w:hAnsiTheme="minorHAnsi"/>
        </w:rPr>
        <w:t>Carmody J, Baer RA. How long does a mindfulness‐based stress reduction program need to be? A review of class contact hours and effect sizes for psychological distress. Journal of clinical psychology. 2009;65(6):627-</w:t>
      </w:r>
      <w:r>
        <w:rPr>
          <w:rFonts w:asciiTheme="minorHAnsi" w:eastAsia="Meiryo" w:hAnsiTheme="minorHAnsi"/>
        </w:rPr>
        <w:t>6</w:t>
      </w:r>
      <w:r w:rsidRPr="00EA6B76">
        <w:rPr>
          <w:rFonts w:asciiTheme="minorHAnsi" w:eastAsia="Meiryo" w:hAnsiTheme="minorHAnsi"/>
        </w:rPr>
        <w:t>38.</w:t>
      </w:r>
    </w:p>
    <w:p w14:paraId="21ADDA9E" w14:textId="77777777" w:rsidR="00CD4DBE" w:rsidRDefault="0085062A" w:rsidP="00CD4DBE">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28.</w:t>
      </w:r>
      <w:r>
        <w:rPr>
          <w:rFonts w:asciiTheme="minorHAnsi" w:eastAsia="Meiryo" w:hAnsiTheme="minorHAnsi"/>
        </w:rPr>
        <w:tab/>
      </w:r>
      <w:r w:rsidRPr="002C030D">
        <w:rPr>
          <w:rFonts w:asciiTheme="minorHAnsi" w:eastAsia="Meiryo" w:hAnsiTheme="minorHAnsi"/>
        </w:rPr>
        <w:t>Bohlmeijer E, Ten Klooster PM, Fledderus M, Veehof M, Baer R. Psychometric properties of the five facet mindfulness questionnaire in depressed adults and development of a short form. Assessment. 2011;18(3):308-</w:t>
      </w:r>
      <w:r>
        <w:rPr>
          <w:rFonts w:asciiTheme="minorHAnsi" w:eastAsia="Meiryo" w:hAnsiTheme="minorHAnsi"/>
        </w:rPr>
        <w:t>3</w:t>
      </w:r>
      <w:r w:rsidRPr="002C030D">
        <w:rPr>
          <w:rFonts w:asciiTheme="minorHAnsi" w:eastAsia="Meiryo" w:hAnsiTheme="minorHAnsi"/>
        </w:rPr>
        <w:t>20.</w:t>
      </w:r>
    </w:p>
    <w:p w14:paraId="35FD4180" w14:textId="77777777" w:rsidR="003B2C81" w:rsidRDefault="00CD4DBE" w:rsidP="003B2C81">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29.</w:t>
      </w:r>
      <w:r>
        <w:rPr>
          <w:rFonts w:asciiTheme="minorHAnsi" w:eastAsia="Meiryo" w:hAnsiTheme="minorHAnsi"/>
        </w:rPr>
        <w:tab/>
      </w:r>
      <w:r w:rsidRPr="002C030D">
        <w:rPr>
          <w:rFonts w:asciiTheme="minorHAnsi" w:eastAsia="Meiryo" w:hAnsiTheme="minorHAnsi"/>
        </w:rPr>
        <w:t>Raes F, Pommier E, Neff KD, Van Gucht D. Construction and factorial validation of a short form of the self‐compassion scale. Clinical psychology &amp; psychotherapy. 2011;18(3):250-</w:t>
      </w:r>
      <w:r>
        <w:rPr>
          <w:rFonts w:asciiTheme="minorHAnsi" w:eastAsia="Meiryo" w:hAnsiTheme="minorHAnsi"/>
        </w:rPr>
        <w:t>25</w:t>
      </w:r>
      <w:r w:rsidRPr="002C030D">
        <w:rPr>
          <w:rFonts w:asciiTheme="minorHAnsi" w:eastAsia="Meiryo" w:hAnsiTheme="minorHAnsi"/>
        </w:rPr>
        <w:t>5.</w:t>
      </w:r>
    </w:p>
    <w:p w14:paraId="6128246C" w14:textId="77777777" w:rsidR="00C06F7E" w:rsidRDefault="003B2C81" w:rsidP="00C06F7E">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30.</w:t>
      </w:r>
      <w:r>
        <w:rPr>
          <w:rFonts w:asciiTheme="minorHAnsi" w:eastAsia="Meiryo" w:hAnsiTheme="minorHAnsi"/>
        </w:rPr>
        <w:tab/>
      </w:r>
      <w:r w:rsidRPr="002C030D">
        <w:rPr>
          <w:rFonts w:asciiTheme="minorHAnsi" w:eastAsia="Meiryo" w:hAnsiTheme="minorHAnsi"/>
        </w:rPr>
        <w:t>Costa J, Marôco J, Pinto‐Gouveia J, Ferreira C, Castilho P. Validation of the psychometric properties of the Self‐Compassion Scale. Testing the factorial validity and factorial invariance of the measure among borderline personality disorder, anxiety disorder, eating disorder and general populations. Clinical Psychology &amp; Psychotherapy. 2016;23(5):460-</w:t>
      </w:r>
      <w:r>
        <w:rPr>
          <w:rFonts w:asciiTheme="minorHAnsi" w:eastAsia="Meiryo" w:hAnsiTheme="minorHAnsi"/>
        </w:rPr>
        <w:t>46</w:t>
      </w:r>
      <w:r w:rsidRPr="002C030D">
        <w:rPr>
          <w:rFonts w:asciiTheme="minorHAnsi" w:eastAsia="Meiryo" w:hAnsiTheme="minorHAnsi"/>
        </w:rPr>
        <w:t>8.</w:t>
      </w:r>
    </w:p>
    <w:p w14:paraId="1D96A144" w14:textId="77777777" w:rsidR="00E4322F" w:rsidRDefault="00C06F7E" w:rsidP="00E4322F">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31.</w:t>
      </w:r>
      <w:r>
        <w:rPr>
          <w:rFonts w:asciiTheme="minorHAnsi" w:eastAsia="Meiryo" w:hAnsiTheme="minorHAnsi"/>
        </w:rPr>
        <w:tab/>
      </w:r>
      <w:r w:rsidRPr="002C030D">
        <w:rPr>
          <w:rFonts w:asciiTheme="minorHAnsi" w:eastAsia="Meiryo" w:hAnsiTheme="minorHAnsi"/>
        </w:rPr>
        <w:t>Rudaz M., Ledermann T., May RW, Fincham FD. A brief scale to measure caring for bliss: Conceptualization, initial development, and validation. Under review.</w:t>
      </w:r>
    </w:p>
    <w:p w14:paraId="2917D0F0" w14:textId="77777777" w:rsidR="00FD44E1" w:rsidRDefault="00E4322F" w:rsidP="00FD44E1">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lastRenderedPageBreak/>
        <w:t>32.</w:t>
      </w:r>
      <w:r>
        <w:rPr>
          <w:rFonts w:asciiTheme="minorHAnsi" w:eastAsia="Meiryo" w:hAnsiTheme="minorHAnsi"/>
        </w:rPr>
        <w:tab/>
      </w:r>
      <w:r w:rsidRPr="002171B0">
        <w:rPr>
          <w:rFonts w:asciiTheme="minorHAnsi" w:eastAsia="Meiryo" w:hAnsiTheme="minorHAnsi"/>
        </w:rPr>
        <w:t xml:space="preserve">Pinheiro J, Bates D, </w:t>
      </w:r>
      <w:r w:rsidRPr="005B54E3">
        <w:rPr>
          <w:rFonts w:asciiTheme="minorHAnsi" w:eastAsia="Meiryo" w:hAnsiTheme="minorHAnsi"/>
        </w:rPr>
        <w:t>DebRoy S, Sarkar D, R Core Team. Package nlme</w:t>
      </w:r>
      <w:r w:rsidRPr="002171B0">
        <w:rPr>
          <w:rFonts w:asciiTheme="minorHAnsi" w:eastAsia="Meiryo" w:hAnsiTheme="minorHAnsi"/>
        </w:rPr>
        <w:t xml:space="preserve">: Linear and nonlinear mixed effects </w:t>
      </w:r>
      <w:r w:rsidRPr="00CD258C">
        <w:rPr>
          <w:rFonts w:asciiTheme="minorHAnsi" w:eastAsia="Meiryo" w:hAnsiTheme="minorHAnsi"/>
        </w:rPr>
        <w:t>models. 2013;3(1):111.</w:t>
      </w:r>
    </w:p>
    <w:p w14:paraId="547ED699" w14:textId="706EFC38" w:rsidR="00FD44E1" w:rsidRDefault="00FD44E1" w:rsidP="00FD44E1">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33.</w:t>
      </w:r>
      <w:r>
        <w:rPr>
          <w:rFonts w:asciiTheme="minorHAnsi" w:eastAsia="Meiryo" w:hAnsiTheme="minorHAnsi"/>
        </w:rPr>
        <w:tab/>
      </w:r>
      <w:r w:rsidRPr="00CD258C">
        <w:rPr>
          <w:rFonts w:asciiTheme="minorHAnsi" w:eastAsia="Meiryo" w:hAnsiTheme="minorHAnsi"/>
        </w:rPr>
        <w:t xml:space="preserve">R Core Team. R Foundation for Statistical Computing; Vienna, </w:t>
      </w:r>
      <w:r w:rsidRPr="00BD11F2">
        <w:rPr>
          <w:rFonts w:asciiTheme="minorHAnsi" w:eastAsia="Meiryo" w:hAnsiTheme="minorHAnsi"/>
        </w:rPr>
        <w:t>Austria: 2014. R: A language</w:t>
      </w:r>
      <w:r w:rsidRPr="00CD258C">
        <w:rPr>
          <w:rFonts w:asciiTheme="minorHAnsi" w:eastAsia="Meiryo" w:hAnsiTheme="minorHAnsi"/>
        </w:rPr>
        <w:t xml:space="preserve"> and environment for statistical computing. </w:t>
      </w:r>
      <w:hyperlink r:id="rId15" w:history="1">
        <w:r w:rsidRPr="00664263">
          <w:rPr>
            <w:rStyle w:val="Hyperlink"/>
            <w:rFonts w:asciiTheme="minorHAnsi" w:eastAsia="Meiryo" w:hAnsiTheme="minorHAnsi"/>
          </w:rPr>
          <w:t>http://www.R-project.org/</w:t>
        </w:r>
      </w:hyperlink>
      <w:r w:rsidRPr="00FD44E1">
        <w:rPr>
          <w:rFonts w:asciiTheme="minorHAnsi" w:eastAsia="Meiryo" w:hAnsiTheme="minorHAnsi"/>
        </w:rPr>
        <w:t>.</w:t>
      </w:r>
    </w:p>
    <w:p w14:paraId="422360F3" w14:textId="77777777" w:rsidR="00330975" w:rsidRDefault="00FD44E1" w:rsidP="00330975">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34.</w:t>
      </w:r>
      <w:r>
        <w:rPr>
          <w:rFonts w:asciiTheme="minorHAnsi" w:eastAsia="Meiryo" w:hAnsiTheme="minorHAnsi"/>
        </w:rPr>
        <w:tab/>
      </w:r>
      <w:r w:rsidRPr="002C030D">
        <w:rPr>
          <w:rFonts w:asciiTheme="minorHAnsi" w:eastAsia="Meiryo" w:hAnsiTheme="minorHAnsi"/>
        </w:rPr>
        <w:t>Hedeker D, Gibbons RD. Longitudinal data analysis: John Wiley &amp; Sons; 2006.</w:t>
      </w:r>
    </w:p>
    <w:p w14:paraId="5187171B" w14:textId="77777777" w:rsidR="00330975" w:rsidRDefault="00330975" w:rsidP="00330975">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35.</w:t>
      </w:r>
      <w:r>
        <w:rPr>
          <w:rFonts w:asciiTheme="minorHAnsi" w:eastAsia="Meiryo" w:hAnsiTheme="minorHAnsi"/>
        </w:rPr>
        <w:tab/>
      </w:r>
      <w:r w:rsidRPr="002C030D">
        <w:rPr>
          <w:rFonts w:asciiTheme="minorHAnsi" w:eastAsia="Meiryo" w:hAnsiTheme="minorHAnsi"/>
        </w:rPr>
        <w:t>Bliese PD, Ployhart RE. Growth modeling using random coefficient models: Model building, testing, and illustrations. Organizational Rese</w:t>
      </w:r>
      <w:r>
        <w:rPr>
          <w:rFonts w:asciiTheme="minorHAnsi" w:eastAsia="Meiryo" w:hAnsiTheme="minorHAnsi"/>
        </w:rPr>
        <w:t>arch Methods. 2002;5(4):</w:t>
      </w:r>
      <w:r w:rsidRPr="0022040D">
        <w:rPr>
          <w:rFonts w:asciiTheme="minorHAnsi" w:eastAsia="Meiryo" w:hAnsiTheme="minorHAnsi"/>
        </w:rPr>
        <w:t>362-387.</w:t>
      </w:r>
    </w:p>
    <w:p w14:paraId="1B0C4AE2" w14:textId="77777777" w:rsidR="005A20C9" w:rsidRDefault="00330975" w:rsidP="005A20C9">
      <w:pPr>
        <w:pStyle w:val="NormalWeb"/>
        <w:spacing w:before="0" w:beforeAutospacing="0" w:after="0" w:afterAutospacing="0" w:line="320" w:lineRule="atLeast"/>
        <w:ind w:left="432" w:hanging="432"/>
        <w:jc w:val="both"/>
        <w:rPr>
          <w:rFonts w:asciiTheme="minorHAnsi" w:eastAsia="Meiryo" w:hAnsiTheme="minorHAnsi"/>
          <w:color w:val="FF0000"/>
        </w:rPr>
      </w:pPr>
      <w:r>
        <w:rPr>
          <w:rFonts w:asciiTheme="minorHAnsi" w:eastAsia="Meiryo" w:hAnsiTheme="minorHAnsi"/>
        </w:rPr>
        <w:t>36.</w:t>
      </w:r>
      <w:r>
        <w:rPr>
          <w:rFonts w:asciiTheme="minorHAnsi" w:eastAsia="Meiryo" w:hAnsiTheme="minorHAnsi"/>
        </w:rPr>
        <w:tab/>
      </w:r>
      <w:r w:rsidRPr="00865FF9">
        <w:rPr>
          <w:rFonts w:asciiTheme="minorHAnsi" w:eastAsia="Meiryo" w:hAnsiTheme="minorHAnsi"/>
          <w:color w:val="FF0000"/>
        </w:rPr>
        <w:t>Snijders TAB, Bosker RJ. Multilevel analysis: An introduction to basic and advanced multilevel modelling (2nd Ed.): Sage; 2012.</w:t>
      </w:r>
    </w:p>
    <w:p w14:paraId="62588190" w14:textId="77777777" w:rsidR="00095113" w:rsidRDefault="005A20C9" w:rsidP="00095113">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37.</w:t>
      </w:r>
      <w:r>
        <w:rPr>
          <w:rFonts w:asciiTheme="minorHAnsi" w:eastAsia="Meiryo" w:hAnsiTheme="minorHAnsi"/>
        </w:rPr>
        <w:tab/>
      </w:r>
      <w:r w:rsidRPr="005E3753">
        <w:rPr>
          <w:rFonts w:asciiTheme="minorHAnsi" w:eastAsia="Meiryo" w:hAnsiTheme="minorHAnsi"/>
        </w:rPr>
        <w:t>Bolier L, Haverman M, Westerhof GJ, Riper H, Smit F, Bohlmeijer E. Positive psychology interventions: a meta-analysis of randomized controlled studies. BMC public health. 2013;13(1):119.</w:t>
      </w:r>
    </w:p>
    <w:p w14:paraId="5E315C8C" w14:textId="0303DDC0" w:rsidR="00095113" w:rsidRDefault="00095113" w:rsidP="00095113">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38.</w:t>
      </w:r>
      <w:r>
        <w:rPr>
          <w:rFonts w:asciiTheme="minorHAnsi" w:eastAsia="Meiryo" w:hAnsiTheme="minorHAnsi"/>
        </w:rPr>
        <w:tab/>
      </w:r>
      <w:r w:rsidRPr="009A68B0">
        <w:rPr>
          <w:rFonts w:asciiTheme="minorHAnsi" w:eastAsia="Meiryo" w:hAnsiTheme="minorHAnsi"/>
        </w:rPr>
        <w:t>Buchheld N, Grossman P, Walach H. Measuring mindfulness in insight meditation (Vipassana) and meditation</w:t>
      </w:r>
      <w:r>
        <w:rPr>
          <w:rFonts w:asciiTheme="minorHAnsi" w:eastAsia="Meiryo" w:hAnsiTheme="minorHAnsi"/>
        </w:rPr>
        <w:t>-</w:t>
      </w:r>
      <w:r w:rsidRPr="009A68B0">
        <w:rPr>
          <w:rFonts w:asciiTheme="minorHAnsi" w:eastAsia="Meiryo" w:hAnsiTheme="minorHAnsi"/>
        </w:rPr>
        <w:t>based psychotherapy: The development of the Freiburg Mindfulness Inventory (FMI). JMMR; 2001.</w:t>
      </w:r>
    </w:p>
    <w:p w14:paraId="209F14EC" w14:textId="66E8D2BA" w:rsidR="00095113" w:rsidRDefault="00095113" w:rsidP="00095113">
      <w:pPr>
        <w:pStyle w:val="NormalWeb"/>
        <w:spacing w:before="0" w:beforeAutospacing="0" w:after="0" w:afterAutospacing="0" w:line="320" w:lineRule="atLeast"/>
        <w:ind w:left="432" w:hanging="432"/>
        <w:jc w:val="both"/>
        <w:rPr>
          <w:rFonts w:asciiTheme="minorHAnsi" w:eastAsia="Meiryo" w:hAnsiTheme="minorHAnsi"/>
        </w:rPr>
      </w:pPr>
      <w:r>
        <w:rPr>
          <w:rFonts w:asciiTheme="minorHAnsi" w:eastAsia="Meiryo" w:hAnsiTheme="minorHAnsi"/>
        </w:rPr>
        <w:t>39.</w:t>
      </w:r>
      <w:r>
        <w:rPr>
          <w:rFonts w:asciiTheme="minorHAnsi" w:eastAsia="Meiryo" w:hAnsiTheme="minorHAnsi"/>
        </w:rPr>
        <w:tab/>
      </w:r>
      <w:r w:rsidRPr="00FB7A49">
        <w:rPr>
          <w:rFonts w:asciiTheme="minorHAnsi" w:eastAsia="Meiryo" w:hAnsiTheme="minorHAnsi"/>
        </w:rPr>
        <w:t>Walach H, Buchheld N, Buttenmüller V, Kleinknecht N, Schmidt S. Measuring mindfulness—the Freiburg mindfulness inventory (FMI). Personality and individual differences. 2006;40(8):1543-</w:t>
      </w:r>
      <w:r>
        <w:rPr>
          <w:rFonts w:asciiTheme="minorHAnsi" w:eastAsia="Meiryo" w:hAnsiTheme="minorHAnsi"/>
        </w:rPr>
        <w:t>15</w:t>
      </w:r>
      <w:r w:rsidRPr="00FB7A49">
        <w:rPr>
          <w:rFonts w:asciiTheme="minorHAnsi" w:eastAsia="Meiryo" w:hAnsiTheme="minorHAnsi"/>
        </w:rPr>
        <w:t>55.</w:t>
      </w:r>
    </w:p>
    <w:p w14:paraId="1BDB46E6" w14:textId="188D5875" w:rsidR="009C036F" w:rsidRPr="004817B4" w:rsidRDefault="009C036F" w:rsidP="009C036F">
      <w:pPr>
        <w:shd w:val="clear" w:color="auto" w:fill="548DD4" w:themeFill="text2" w:themeFillTint="99"/>
        <w:spacing w:before="480" w:after="480" w:line="320" w:lineRule="atLeast"/>
        <w:rPr>
          <w:rFonts w:asciiTheme="minorHAnsi" w:eastAsia="Meiryo" w:hAnsiTheme="minorHAnsi"/>
          <w:sz w:val="24"/>
          <w:szCs w:val="24"/>
        </w:rPr>
      </w:pPr>
    </w:p>
    <w:p w14:paraId="463B9D9A" w14:textId="121C718E" w:rsidR="009C036F" w:rsidRPr="00AB016B" w:rsidRDefault="00095113" w:rsidP="009C036F">
      <w:pPr>
        <w:widowControl w:val="0"/>
        <w:kinsoku w:val="0"/>
        <w:overflowPunct w:val="0"/>
        <w:autoSpaceDE w:val="0"/>
        <w:autoSpaceDN w:val="0"/>
        <w:adjustRightInd w:val="0"/>
        <w:spacing w:before="56" w:after="0" w:line="240" w:lineRule="auto"/>
        <w:ind w:left="5015"/>
        <w:rPr>
          <w:rFonts w:eastAsia="SimSun"/>
        </w:rPr>
      </w:pPr>
      <w:r w:rsidRPr="002C030D">
        <w:rPr>
          <w:rFonts w:asciiTheme="minorHAnsi" w:eastAsia="Meiryo" w:hAnsiTheme="minorHAnsi"/>
          <w:noProof/>
          <w:sz w:val="24"/>
          <w:szCs w:val="24"/>
          <w:lang w:val="en-US" w:eastAsia="en-US"/>
        </w:rPr>
        <w:drawing>
          <wp:anchor distT="0" distB="0" distL="114300" distR="114300" simplePos="0" relativeHeight="251663360" behindDoc="0" locked="0" layoutInCell="1" allowOverlap="1" wp14:anchorId="08C04C29" wp14:editId="412FC773">
            <wp:simplePos x="0" y="0"/>
            <wp:positionH relativeFrom="margin">
              <wp:posOffset>256491</wp:posOffset>
            </wp:positionH>
            <wp:positionV relativeFrom="margin">
              <wp:posOffset>4608927</wp:posOffset>
            </wp:positionV>
            <wp:extent cx="2781300" cy="1964055"/>
            <wp:effectExtent l="0" t="0" r="0" b="0"/>
            <wp:wrapSquare wrapText="bothSides"/>
            <wp:docPr id="25" name="图片 25" title="OBM Integrative and Complementary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756154-500x27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1300" cy="1964055"/>
                    </a:xfrm>
                    <a:prstGeom prst="rect">
                      <a:avLst/>
                    </a:prstGeom>
                  </pic:spPr>
                </pic:pic>
              </a:graphicData>
            </a:graphic>
            <wp14:sizeRelH relativeFrom="margin">
              <wp14:pctWidth>0</wp14:pctWidth>
            </wp14:sizeRelH>
            <wp14:sizeRelV relativeFrom="margin">
              <wp14:pctHeight>0</wp14:pctHeight>
            </wp14:sizeRelV>
          </wp:anchor>
        </w:drawing>
      </w:r>
      <w:r w:rsidR="009C036F">
        <w:rPr>
          <w:rFonts w:ascii="Palatino Linotype" w:eastAsia="Times New Roman" w:hAnsi="Palatino Linotype"/>
          <w:noProof/>
          <w:snapToGrid w:val="0"/>
          <w:sz w:val="18"/>
          <w:szCs w:val="20"/>
          <w:lang w:val="en-US" w:eastAsia="en-US"/>
        </w:rPr>
        <mc:AlternateContent>
          <mc:Choice Requires="wps">
            <w:drawing>
              <wp:anchor distT="0" distB="0" distL="114300" distR="114300" simplePos="0" relativeHeight="251659264" behindDoc="0" locked="0" layoutInCell="1" allowOverlap="1" wp14:anchorId="4906E794" wp14:editId="42B51351">
                <wp:simplePos x="0" y="0"/>
                <wp:positionH relativeFrom="column">
                  <wp:posOffset>847725</wp:posOffset>
                </wp:positionH>
                <wp:positionV relativeFrom="paragraph">
                  <wp:posOffset>7362825</wp:posOffset>
                </wp:positionV>
                <wp:extent cx="2924175" cy="238125"/>
                <wp:effectExtent l="0" t="0" r="0" b="0"/>
                <wp:wrapNone/>
                <wp:docPr id="4" name="文本框 4">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38125"/>
                        </a:xfrm>
                        <a:prstGeom prst="rect">
                          <a:avLst/>
                        </a:prstGeom>
                        <a:noFill/>
                        <a:ln w="6350">
                          <a:noFill/>
                        </a:ln>
                        <a:effectLst/>
                      </wps:spPr>
                      <wps:txbx>
                        <w:txbxContent>
                          <w:p w14:paraId="5E17E047" w14:textId="77777777" w:rsidR="00FD44E1" w:rsidRPr="00650D30" w:rsidRDefault="00FD44E1" w:rsidP="009C036F">
                            <w:pPr>
                              <w:rPr>
                                <w:i/>
                                <w:color w:val="FFFFFF" w:themeColor="background1"/>
                                <w:szCs w:val="18"/>
                                <w:lang w:val="en-US"/>
                              </w:rPr>
                            </w:pPr>
                            <w:r w:rsidRPr="00650D30">
                              <w:rPr>
                                <w:i/>
                                <w:color w:val="FFFFFF" w:themeColor="background1"/>
                                <w:szCs w:val="18"/>
                                <w:lang w:val="en-US"/>
                              </w:rPr>
                              <w:t>OBM Integrative and Complementary Medicine</w:t>
                            </w:r>
                          </w:p>
                          <w:p w14:paraId="5503F648" w14:textId="77777777" w:rsidR="00FD44E1" w:rsidRPr="00650D30" w:rsidRDefault="00FD44E1" w:rsidP="009C036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6E794" id="_x0000_t202" coordsize="21600,21600" o:spt="202" path="m,l,21600r21600,l21600,xe">
                <v:stroke joinstyle="miter"/>
                <v:path gradientshapeok="t" o:connecttype="rect"/>
              </v:shapetype>
              <v:shape id="文本框 4" o:spid="_x0000_s1026" type="#_x0000_t202" href="http://www.lidsen.com/journals/icm" style="position:absolute;left:0;text-align:left;margin-left:66.75pt;margin-top:579.75pt;width:23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otfAIAAO0EAAAOAAAAZHJzL2Uyb0RvYy54bWysVM1u2zAMvg/YOwi6r47dpD9GnCJr0aFA&#10;0BZIh54VWY6FyqImKbW7B9jeYKdddt9z9TlGyU4adAMGDLsIlEmRH/nx8/SsaxR5FNZJ0AVND0aU&#10;CM2hlHpd0I93l+9OKHGe6ZIp0KKgT8LRs9nbN9PW5CKDGlQpLMEk2uWtKWjtvcmTxPFaNMwdgBEa&#10;nRXYhnm82nVSWtZi9kYl2Wh0lLRgS2OBC+fw60XvpLOYv6oE9zdV5YQnqqCIzcfTxnMVzmQ2Zfna&#10;MlNLPsBg/4CiYVJj0V2qC+YZ2Vj5W6pGcgsOKn/AoUmgqiQXsQfsJh296mZZMyNiLzgcZ3Zjcv8v&#10;Lb9+vLVElgUdU6JZgxQ9f/v6/P3n848vZBxbqpXUD+dK8ocBAI7v7zT1rV0A3zRC+54rKxTzuCiu&#10;lsZRYvNQ116VaaAhaY3LI5xAXjSXBrH57j10uFoRizML4A9uLzzE9A9ctFjeVbYJVCACgg+R9acd&#10;06LzhOPH7DQbp8cTSjj6ssOTNJtEDC+vjXX+g4CGBANR4iZFBOxx4Xyoz/JtSCim4VIqFbdJadIW&#10;9OhwMooPdh58oXSIFXEvhzSh1R55sHy36jBJMFdQPmH7FvqddYZfSoSyYM7fMotLio2h8PwNHpUC&#10;LAmDRUkN9vOfvod4JA+9lLS49AV1nzbMCkrUlcatOk3H46CSeBlPjjO82H3Pat+jN805oK5SlLjh&#10;0QzxXm3NykJzj/qch6roYppj7YL6rXnueymivrmYz2MQ6sIwv9BLw7esh0HfdffMmoENjzxew1Ye&#10;LH9FSh/b0zLfeKhkZOxlqsO2oaYikYP+g2j37zHq5S81+wUAAP//AwBQSwMEFAAGAAgAAAAhAKK2&#10;GTvhAAAADQEAAA8AAABkcnMvZG93bnJldi54bWxMT0FOwzAQvCPxB2uRuFGnlEAT4lRVUYsqVUK0&#10;HDhubZME4nUUu23g9WxPcJvZGc3OFLPBteJo+9B4UjAeJSAsaW8aqhS87ZY3UxAhIhlsPVkF3zbA&#10;rLy8KDA3/kSv9riNleAQCjkqqGPscimDrq3DMPKdJdY+fO8wMu0raXo8cbhr5W2S3EuHDfGHGju7&#10;qK3+2h6cgowqfP55mS+w0ZvVerV8et/oT6Wur4b5I4hoh/hnhnN9rg4ld9r7A5kgWuaTScpWBuM0&#10;Y8SWNLvjefvzKXtIQJaF/L+i/AUAAP//AwBQSwMEFAAGAAgAAAAhALwTyE3XAAAATQEAABkAAABk&#10;cnMvX3JlbHMvZTJvRG9jLnhtbC5yZWxzhNDBSgQxDAbgu+A7lNydznoQkensRYU9eJH1AUqbmanb&#10;JqXpOrtvbz0oLggew598CRm2pxTVBxYJTAY2XQ8KybEPNBt42z/f3IOSasnbyIQGziiwHa+vhleM&#10;trYhWUIW1RQSA0ut+UFrcQsmKx1npJZMXJKtrSyzztYd7Iz6tu/vdPltwHhhqp03UHZ+A2p/zm3z&#10;/zZPU3D4yO6YkOofK/TSpBIDHRpqy4z1h13XtYvBC1LnOOl3PhayUXRw6bv3hX074+lU8SsCPQ76&#10;4gnjJwAAAP//AwBQSwECLQAUAAYACAAAACEAtoM4kv4AAADhAQAAEwAAAAAAAAAAAAAAAAAAAAAA&#10;W0NvbnRlbnRfVHlwZXNdLnhtbFBLAQItABQABgAIAAAAIQA4/SH/1gAAAJQBAAALAAAAAAAAAAAA&#10;AAAAAC8BAABfcmVscy8ucmVsc1BLAQItABQABgAIAAAAIQD6nWotfAIAAO0EAAAOAAAAAAAAAAAA&#10;AAAAAC4CAABkcnMvZTJvRG9jLnhtbFBLAQItABQABgAIAAAAIQCithk74QAAAA0BAAAPAAAAAAAA&#10;AAAAAAAAANYEAABkcnMvZG93bnJldi54bWxQSwECLQAUAAYACAAAACEAvBPITdcAAABNAQAAGQAA&#10;AAAAAAAAAAAAAADkBQAAZHJzL19yZWxzL2Uyb0RvYy54bWwucmVsc1BLBQYAAAAABQAFADoBAADy&#10;BgAAAAA=&#10;" o:button="t" filled="f" stroked="f" strokeweight=".5pt">
                <v:fill o:detectmouseclick="t"/>
                <v:path arrowok="t"/>
                <v:textbox>
                  <w:txbxContent>
                    <w:p w14:paraId="5E17E047" w14:textId="77777777" w:rsidR="00FD44E1" w:rsidRPr="00650D30" w:rsidRDefault="00FD44E1" w:rsidP="009C036F">
                      <w:pPr>
                        <w:rPr>
                          <w:i/>
                          <w:color w:val="FFFFFF" w:themeColor="background1"/>
                          <w:szCs w:val="18"/>
                          <w:lang w:val="en-US"/>
                        </w:rPr>
                      </w:pPr>
                      <w:r w:rsidRPr="00650D30">
                        <w:rPr>
                          <w:i/>
                          <w:color w:val="FFFFFF" w:themeColor="background1"/>
                          <w:szCs w:val="18"/>
                          <w:lang w:val="en-US"/>
                        </w:rPr>
                        <w:t>OBM Integrative and Complementary Medicine</w:t>
                      </w:r>
                    </w:p>
                    <w:p w14:paraId="5503F648" w14:textId="77777777" w:rsidR="00FD44E1" w:rsidRPr="00650D30" w:rsidRDefault="00FD44E1" w:rsidP="009C036F">
                      <w:pPr>
                        <w:rPr>
                          <w:color w:val="FFFFFF" w:themeColor="background1"/>
                        </w:rPr>
                      </w:pPr>
                    </w:p>
                  </w:txbxContent>
                </v:textbox>
              </v:shape>
            </w:pict>
          </mc:Fallback>
        </mc:AlternateContent>
      </w:r>
      <w:r w:rsidR="009C036F">
        <w:rPr>
          <w:rFonts w:eastAsia="SimSun" w:cs="Calibri"/>
          <w:i/>
          <w:iCs/>
          <w:lang w:val="en-US"/>
        </w:rPr>
        <w:t xml:space="preserve">                                                                                                  </w:t>
      </w:r>
      <w:r w:rsidR="009C036F">
        <w:rPr>
          <w:rFonts w:eastAsia="SimSun" w:cs="Calibri" w:hint="eastAsia"/>
          <w:i/>
          <w:iCs/>
        </w:rPr>
        <w:t xml:space="preserve">               </w:t>
      </w:r>
      <w:r w:rsidR="009C036F">
        <w:rPr>
          <w:rFonts w:eastAsia="SimSun" w:cs="Calibri"/>
          <w:i/>
          <w:iCs/>
          <w:lang w:val="en-US"/>
        </w:rPr>
        <w:t xml:space="preserve">    </w:t>
      </w:r>
      <w:r w:rsidR="009C036F">
        <w:rPr>
          <w:rFonts w:eastAsia="SimSun" w:cs="Calibri" w:hint="eastAsia"/>
          <w:i/>
          <w:iCs/>
        </w:rPr>
        <w:t xml:space="preserve">              </w:t>
      </w:r>
      <w:r w:rsidR="009C036F">
        <w:rPr>
          <w:rFonts w:eastAsia="SimSun"/>
        </w:rPr>
        <w:t>En</w:t>
      </w:r>
      <w:r w:rsidR="009C036F" w:rsidRPr="00E75FAD">
        <w:rPr>
          <w:rFonts w:eastAsia="SimSun"/>
        </w:rPr>
        <w:t>joy</w:t>
      </w:r>
      <w:r w:rsidR="009C036F">
        <w:rPr>
          <w:rFonts w:eastAsia="SimSun"/>
        </w:rPr>
        <w:t xml:space="preserve"> </w:t>
      </w:r>
      <w:r w:rsidR="009C036F" w:rsidRPr="00E75FAD">
        <w:rPr>
          <w:rFonts w:eastAsia="SimSun"/>
          <w:i/>
        </w:rPr>
        <w:t xml:space="preserve">OBM Integrative and Complementary   </w:t>
      </w:r>
      <w:r w:rsidR="009C036F">
        <w:rPr>
          <w:rFonts w:eastAsia="SimSun"/>
          <w:i/>
        </w:rPr>
        <w:t xml:space="preserve"> </w:t>
      </w:r>
      <w:r w:rsidR="009C036F" w:rsidRPr="00E75FAD">
        <w:rPr>
          <w:rFonts w:eastAsia="SimSun"/>
          <w:i/>
        </w:rPr>
        <w:t>Medicine</w:t>
      </w:r>
      <w:r w:rsidR="009C036F">
        <w:rPr>
          <w:rFonts w:eastAsia="SimSun"/>
        </w:rPr>
        <w:t xml:space="preserve"> </w:t>
      </w:r>
      <w:r w:rsidR="009C036F" w:rsidRPr="00E75FAD">
        <w:rPr>
          <w:rFonts w:eastAsia="SimSun"/>
        </w:rPr>
        <w:t>by:</w:t>
      </w:r>
      <w:r w:rsidR="009C036F">
        <w:rPr>
          <w:rFonts w:eastAsia="SimSun"/>
        </w:rPr>
        <w:t xml:space="preserve">   </w:t>
      </w:r>
    </w:p>
    <w:p w14:paraId="7819F1B0" w14:textId="25D25BE7" w:rsidR="009C036F" w:rsidRPr="009F5461" w:rsidRDefault="009C036F" w:rsidP="009C036F">
      <w:pPr>
        <w:widowControl w:val="0"/>
        <w:tabs>
          <w:tab w:val="left" w:pos="5304"/>
        </w:tabs>
        <w:kinsoku w:val="0"/>
        <w:overflowPunct w:val="0"/>
        <w:autoSpaceDE w:val="0"/>
        <w:autoSpaceDN w:val="0"/>
        <w:adjustRightInd w:val="0"/>
        <w:spacing w:before="170" w:after="0" w:line="240" w:lineRule="auto"/>
        <w:rPr>
          <w:rFonts w:eastAsia="SimSun" w:cs="Calibri"/>
          <w:color w:val="0000FF"/>
          <w:lang w:val="en-US"/>
        </w:rPr>
      </w:pPr>
      <w:r>
        <w:rPr>
          <w:rFonts w:eastAsia="SimSun"/>
        </w:rPr>
        <w:t xml:space="preserve">     </w:t>
      </w:r>
      <w:r>
        <w:rPr>
          <w:rFonts w:eastAsia="SimSun" w:hint="eastAsia"/>
        </w:rPr>
        <w:t xml:space="preserve">   </w:t>
      </w:r>
      <w:r w:rsidRPr="003B0A3A">
        <w:rPr>
          <w:rFonts w:eastAsia="SimSun" w:cs="Calibri"/>
          <w:lang w:val="en-US"/>
        </w:rPr>
        <w:t>1</w:t>
      </w:r>
      <w:r w:rsidRPr="00BA411B">
        <w:rPr>
          <w:rFonts w:eastAsia="SimSun" w:cs="Calibri"/>
          <w:color w:val="0000FF"/>
          <w:lang w:val="en-US"/>
        </w:rPr>
        <w:t xml:space="preserve">. </w:t>
      </w:r>
      <w:hyperlink r:id="rId18" w:history="1">
        <w:r w:rsidRPr="009F5461">
          <w:rPr>
            <w:rFonts w:eastAsia="SimSun" w:cs="Calibri"/>
            <w:color w:val="0000FF"/>
            <w:u w:val="single"/>
            <w:lang w:val="en-US"/>
          </w:rPr>
          <w:t>Submitting a</w:t>
        </w:r>
        <w:r w:rsidRPr="009F5461">
          <w:rPr>
            <w:rFonts w:eastAsia="SimSun" w:cs="Calibri"/>
            <w:color w:val="0000FF"/>
            <w:spacing w:val="-9"/>
            <w:u w:val="single"/>
            <w:lang w:val="en-US"/>
          </w:rPr>
          <w:t xml:space="preserve"> </w:t>
        </w:r>
        <w:r w:rsidRPr="009F5461">
          <w:rPr>
            <w:rFonts w:eastAsia="SimSun" w:cs="Calibri"/>
            <w:color w:val="0000FF"/>
            <w:u w:val="single"/>
            <w:lang w:val="en-US"/>
          </w:rPr>
          <w:t>manuscript</w:t>
        </w:r>
      </w:hyperlink>
    </w:p>
    <w:p w14:paraId="1659D77D" w14:textId="157F8D59" w:rsidR="009C036F" w:rsidRPr="009F5461" w:rsidRDefault="009C036F" w:rsidP="009C036F">
      <w:pPr>
        <w:widowControl w:val="0"/>
        <w:tabs>
          <w:tab w:val="left" w:pos="5304"/>
        </w:tabs>
        <w:kinsoku w:val="0"/>
        <w:overflowPunct w:val="0"/>
        <w:autoSpaceDE w:val="0"/>
        <w:autoSpaceDN w:val="0"/>
        <w:adjustRightInd w:val="0"/>
        <w:spacing w:before="53" w:after="0" w:line="240" w:lineRule="auto"/>
        <w:rPr>
          <w:rFonts w:eastAsia="SimSun" w:cs="Calibri"/>
          <w:color w:val="0000FF"/>
          <w:lang w:val="en-US"/>
        </w:rPr>
      </w:pPr>
      <w:r>
        <w:rPr>
          <w:rFonts w:eastAsia="SimSun"/>
          <w:lang w:val="en-US"/>
        </w:rPr>
        <w:t xml:space="preserve">    </w:t>
      </w:r>
      <w:r>
        <w:rPr>
          <w:rFonts w:eastAsia="SimSun" w:hint="eastAsia"/>
          <w:lang w:val="en-US"/>
        </w:rPr>
        <w:t xml:space="preserve">   </w:t>
      </w:r>
      <w:r>
        <w:rPr>
          <w:rFonts w:eastAsia="SimSun"/>
          <w:lang w:val="en-US"/>
        </w:rPr>
        <w:t xml:space="preserve"> </w:t>
      </w:r>
      <w:r w:rsidRPr="00BA411B">
        <w:rPr>
          <w:rFonts w:eastAsia="SimSun"/>
        </w:rPr>
        <w:t>2.</w:t>
      </w:r>
      <w:r>
        <w:rPr>
          <w:rFonts w:eastAsia="SimSun"/>
          <w:lang w:val="en-US"/>
        </w:rPr>
        <w:t xml:space="preserve"> </w:t>
      </w:r>
      <w:hyperlink r:id="rId19" w:history="1">
        <w:r w:rsidRPr="009F5461">
          <w:rPr>
            <w:rFonts w:eastAsia="SimSun" w:cs="Calibri"/>
            <w:color w:val="0000FF"/>
            <w:u w:val="single"/>
            <w:lang w:val="en-US"/>
          </w:rPr>
          <w:t>Joining in volunteer reviewer</w:t>
        </w:r>
        <w:r w:rsidRPr="009F5461">
          <w:rPr>
            <w:rFonts w:eastAsia="SimSun" w:cs="Calibri"/>
            <w:color w:val="0000FF"/>
            <w:spacing w:val="-5"/>
            <w:u w:val="single"/>
            <w:lang w:val="en-US"/>
          </w:rPr>
          <w:t xml:space="preserve"> </w:t>
        </w:r>
        <w:r w:rsidRPr="009F5461">
          <w:rPr>
            <w:rFonts w:eastAsia="SimSun" w:cs="Calibri"/>
            <w:color w:val="0000FF"/>
            <w:u w:val="single"/>
            <w:lang w:val="en-US"/>
          </w:rPr>
          <w:t>bank</w:t>
        </w:r>
      </w:hyperlink>
    </w:p>
    <w:p w14:paraId="0FAC9547" w14:textId="4F84BD37" w:rsidR="009C036F" w:rsidRPr="009F5461" w:rsidRDefault="009C036F" w:rsidP="009C036F">
      <w:pPr>
        <w:widowControl w:val="0"/>
        <w:tabs>
          <w:tab w:val="left" w:pos="5304"/>
        </w:tabs>
        <w:kinsoku w:val="0"/>
        <w:overflowPunct w:val="0"/>
        <w:autoSpaceDE w:val="0"/>
        <w:autoSpaceDN w:val="0"/>
        <w:adjustRightInd w:val="0"/>
        <w:spacing w:before="50" w:after="0" w:line="240" w:lineRule="auto"/>
        <w:rPr>
          <w:rFonts w:eastAsia="SimSun" w:cs="Calibri"/>
          <w:color w:val="0000FF"/>
          <w:lang w:val="en-US"/>
        </w:rPr>
      </w:pPr>
      <w:r>
        <w:rPr>
          <w:rFonts w:eastAsia="SimSun"/>
        </w:rPr>
        <w:t xml:space="preserve">   </w:t>
      </w:r>
      <w:r>
        <w:rPr>
          <w:rFonts w:eastAsia="SimSun" w:hint="eastAsia"/>
        </w:rPr>
        <w:t xml:space="preserve">  </w:t>
      </w:r>
      <w:r>
        <w:rPr>
          <w:rFonts w:eastAsia="SimSun"/>
        </w:rPr>
        <w:t xml:space="preserve"> </w:t>
      </w:r>
      <w:r>
        <w:rPr>
          <w:rFonts w:eastAsia="SimSun" w:hint="eastAsia"/>
        </w:rPr>
        <w:t xml:space="preserve"> </w:t>
      </w:r>
      <w:r>
        <w:rPr>
          <w:rFonts w:eastAsia="SimSun"/>
        </w:rPr>
        <w:t xml:space="preserve"> </w:t>
      </w:r>
      <w:r w:rsidRPr="00BA411B">
        <w:rPr>
          <w:rFonts w:eastAsia="SimSun"/>
        </w:rPr>
        <w:t>3.</w:t>
      </w:r>
      <w:r>
        <w:rPr>
          <w:rFonts w:eastAsia="SimSun"/>
          <w:lang w:val="en-US"/>
        </w:rPr>
        <w:t xml:space="preserve"> </w:t>
      </w:r>
      <w:hyperlink r:id="rId20" w:history="1">
        <w:r w:rsidRPr="009F5461">
          <w:rPr>
            <w:rFonts w:eastAsia="SimSun" w:cs="Calibri"/>
            <w:color w:val="0000FF"/>
            <w:u w:val="single"/>
            <w:lang w:val="en-US"/>
          </w:rPr>
          <w:t>Joining Editorial Board</w:t>
        </w:r>
      </w:hyperlink>
    </w:p>
    <w:p w14:paraId="6AE7877A" w14:textId="4048374F" w:rsidR="009C036F" w:rsidRPr="009F5461" w:rsidRDefault="009C036F" w:rsidP="009C036F">
      <w:pPr>
        <w:widowControl w:val="0"/>
        <w:tabs>
          <w:tab w:val="left" w:pos="5304"/>
        </w:tabs>
        <w:kinsoku w:val="0"/>
        <w:overflowPunct w:val="0"/>
        <w:autoSpaceDE w:val="0"/>
        <w:autoSpaceDN w:val="0"/>
        <w:adjustRightInd w:val="0"/>
        <w:spacing w:before="50" w:after="0" w:line="240" w:lineRule="auto"/>
        <w:rPr>
          <w:rFonts w:eastAsia="SimSun" w:cs="Calibri"/>
          <w:color w:val="0000FF"/>
          <w:lang w:val="en-US"/>
        </w:rPr>
      </w:pPr>
      <w:r>
        <w:rPr>
          <w:rFonts w:eastAsia="SimSun"/>
        </w:rPr>
        <w:t xml:space="preserve">    </w:t>
      </w:r>
      <w:r>
        <w:rPr>
          <w:rFonts w:eastAsia="SimSun" w:hint="eastAsia"/>
        </w:rPr>
        <w:t xml:space="preserve">   </w:t>
      </w:r>
      <w:r>
        <w:rPr>
          <w:rFonts w:eastAsia="SimSun"/>
        </w:rPr>
        <w:t xml:space="preserve"> 4. </w:t>
      </w:r>
      <w:hyperlink r:id="rId21" w:history="1">
        <w:r w:rsidRPr="009F5461">
          <w:rPr>
            <w:rFonts w:eastAsia="SimSun" w:cs="Calibri"/>
            <w:color w:val="0000FF"/>
            <w:u w:val="single"/>
            <w:lang w:val="en-US"/>
          </w:rPr>
          <w:t>Guest editing a special</w:t>
        </w:r>
        <w:r w:rsidRPr="009F5461">
          <w:rPr>
            <w:rFonts w:eastAsia="SimSun" w:cs="Calibri"/>
            <w:color w:val="0000FF"/>
            <w:spacing w:val="-10"/>
            <w:u w:val="single"/>
            <w:lang w:val="en-US"/>
          </w:rPr>
          <w:t xml:space="preserve"> </w:t>
        </w:r>
        <w:r w:rsidRPr="009F5461">
          <w:rPr>
            <w:rFonts w:eastAsia="SimSun" w:cs="Calibri"/>
            <w:color w:val="0000FF"/>
            <w:u w:val="single"/>
            <w:lang w:val="en-US"/>
          </w:rPr>
          <w:t>issue</w:t>
        </w:r>
      </w:hyperlink>
    </w:p>
    <w:p w14:paraId="4F45467C" w14:textId="4C16AD26" w:rsidR="009C036F" w:rsidRPr="00CC417E" w:rsidRDefault="009C036F" w:rsidP="009C036F">
      <w:pPr>
        <w:pStyle w:val="MDPI71References"/>
        <w:numPr>
          <w:ilvl w:val="0"/>
          <w:numId w:val="0"/>
        </w:numPr>
        <w:spacing w:line="320" w:lineRule="atLeast"/>
        <w:rPr>
          <w:rFonts w:ascii="Calibri" w:eastAsia="SimSun" w:hAnsi="Calibri" w:cs="Calibri"/>
          <w:sz w:val="20"/>
          <w:lang w:eastAsia="zh-CN"/>
        </w:rPr>
      </w:pPr>
    </w:p>
    <w:p w14:paraId="2FADE3EE" w14:textId="4BDE31DE" w:rsidR="009C036F" w:rsidRPr="009F5461" w:rsidRDefault="009C036F" w:rsidP="009C036F">
      <w:pPr>
        <w:widowControl w:val="0"/>
        <w:kinsoku w:val="0"/>
        <w:overflowPunct w:val="0"/>
        <w:autoSpaceDE w:val="0"/>
        <w:autoSpaceDN w:val="0"/>
        <w:adjustRightInd w:val="0"/>
        <w:spacing w:before="57" w:after="0" w:line="240" w:lineRule="auto"/>
        <w:ind w:left="5015"/>
        <w:rPr>
          <w:rFonts w:eastAsia="SimSun" w:cs="Calibri"/>
          <w:lang w:val="en-US"/>
        </w:rPr>
      </w:pPr>
      <w:r>
        <w:rPr>
          <w:noProof/>
          <w:lang w:val="en-US" w:eastAsia="en-US"/>
        </w:rPr>
        <mc:AlternateContent>
          <mc:Choice Requires="wps">
            <w:drawing>
              <wp:anchor distT="0" distB="0" distL="114300" distR="114300" simplePos="0" relativeHeight="251661312" behindDoc="0" locked="0" layoutInCell="1" allowOverlap="1" wp14:anchorId="72E66A14" wp14:editId="0C808584">
                <wp:simplePos x="0" y="0"/>
                <wp:positionH relativeFrom="column">
                  <wp:posOffset>-2952750</wp:posOffset>
                </wp:positionH>
                <wp:positionV relativeFrom="paragraph">
                  <wp:posOffset>194945</wp:posOffset>
                </wp:positionV>
                <wp:extent cx="2924175" cy="238125"/>
                <wp:effectExtent l="0" t="0" r="0" b="0"/>
                <wp:wrapNone/>
                <wp:docPr id="3" name="文本框 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A4119" w14:textId="77777777" w:rsidR="00FD44E1" w:rsidRPr="00650D30" w:rsidRDefault="00FD44E1" w:rsidP="009C036F">
                            <w:pPr>
                              <w:rPr>
                                <w:i/>
                                <w:color w:val="FFFFFF" w:themeColor="background1"/>
                                <w:szCs w:val="18"/>
                                <w:lang w:val="en-US"/>
                              </w:rPr>
                            </w:pPr>
                            <w:r w:rsidRPr="00650D30">
                              <w:rPr>
                                <w:i/>
                                <w:color w:val="FFFFFF" w:themeColor="background1"/>
                                <w:szCs w:val="18"/>
                                <w:lang w:val="en-US"/>
                              </w:rPr>
                              <w:t>OBM Integrative and Complementary Medicine</w:t>
                            </w:r>
                          </w:p>
                          <w:p w14:paraId="0600327A" w14:textId="77777777" w:rsidR="00FD44E1" w:rsidRPr="00650D30" w:rsidRDefault="00FD44E1" w:rsidP="009C036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6A14" id="文本框 3" o:spid="_x0000_s1027" type="#_x0000_t202" href="http://www.lidsen.com/journals/icm" style="position:absolute;left:0;text-align:left;margin-left:-232.5pt;margin-top:15.35pt;width:23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drzgIAAPcFAAAOAAAAZHJzL2Uyb0RvYy54bWysVM1uEzEQviPxDpbvdLP5Ke2qmyqkKqoU&#10;tRUt6tnx2t1VvB5jO8mGB4A34MSFO8/V52Ds3fyoIKEiLtbYM2N/M9/nOTtvakVWwroKdE7Tox4l&#10;QnMoKv2Y04/3l29OKHGe6YIp0CKnG+Ho+fj1q7O1yUQfSlCFsAQv0S5bm5yW3pssSRwvRc3cERih&#10;0SnB1szj1j4mhWVrvL1WSb/XO07WYAtjgQvn8PSiddJxvF9Kwf2NlE54onKK2HxcbVznYU3GZyx7&#10;tMyUFe9gsH9AUbNK46O7qy6YZ2Rpq9+uqituwYH0RxzqBKSsuIg1YDVp71k1dyUzItaCzXFm1yb3&#10;/67l16tbS6oipwNKNKuRoqdvX5++/3z68YUMYkmlqvRiqiq+6ABg+/5OU1vaBfBlLbRvubJCMY9C&#10;cWVlHCU2C+/aqyINNCRr47IIJ5AXzTuD2HzzDhqUVsTizAz4wh2Eh5g2wUWLZY20daACERBMRNY3&#10;O6ZF4wnHw/5pf5i+HVHC0dcfnKT9UcSwzzbW+fcCahIMRIlKigjYauZ8eJ9l25DwmIbLSqmoJqXJ&#10;OqfHg1EvJuw8mKF0iBVRl901odQWebT8RokQo/QHIZGXWEA4iD9CTJUlK4ZaZpxjW9vGddEhSiKI&#10;lyR28XtUL0lu68CM+DJov0uuKw22JSx85D3sYrGFLNv4jnfX1h1a4Jt5EwUZI8PJHIoNCsFC+3ud&#10;4ZcVkjJjzt8yi98VKcYR5G9wkQqw+dBZlJRgP//pPMSjjNFLyRq/f07dpyWzghJ1pfF/nabDYZgX&#10;cTMcve3jxh565ocevayngKykOOwMj2aI92prSgv1A06qSXgVXUxzfDunfmtOfTuUcNJxMZnEIJwQ&#10;hvmZvjN8q/8gufvmgVnT6dKjoq9hOyhY9kyebWzgR8Nk6UFWUbv7rnb9x+kSJd1NwjC+Dvcxaj+v&#10;x78AAAD//wMAUEsDBBQABgAIAAAAIQARbVfq4gAAAAkBAAAPAAAAZHJzL2Rvd25yZXYueG1sTI9B&#10;T8JAFITvJP6HzTPxVrYiVKzdEoIBY0JiRA8eH7vPttp923QXqP5615McJzOZ+aZYDLYVR+p941jB&#10;9TgFQaydabhS8Pa6TuYgfEA22DomBd/kYVFejArMjTvxCx13oRKxhH2OCuoQulxKr2uy6MeuI47e&#10;h+sthij7SpoeT7HctnKSppm02HBcqLGjVU36a3ewCu64wsef5+UKG73dPG3WD+9b/anU1eWwvAcR&#10;aAj/YfjDj+hQRqa9O7DxolWQTLNZPBMU3KS3IGIimc5A7BVk8wnIspDnD8pfAAAA//8DAFBLAwQU&#10;AAYACAAAACEAvBPITdcAAABNAQAAGQAAAGRycy9fcmVscy9lMm9Eb2MueG1sLnJlbHOE0MFKBDEM&#10;BuC74DuU3J3OehCR6exFhT14kfUBSpuZqdsmpek6u29vPSguCB7Dn3wJGbanFNUHFglMBjZdDwrJ&#10;sQ80G3jbP9/cg5JqydvIhAbOKLAdr6+GV4y2tiFZQhbVFBIDS635QWtxCyYrHWeklkxckq2tLLPO&#10;1h3sjPq27+90+W3AeGGqnTdQdn4Dan/ObfP/Nk9TcPjI7piQ6h8r9NKkEgMdGmrLjPWHXde1i8EL&#10;Uuc46Xc+FrJRdHDpu/eFfTvj6VTxKwI9DvriCeMnAAAA//8DAFBLAQItABQABgAIAAAAIQC2gziS&#10;/gAAAOEBAAATAAAAAAAAAAAAAAAAAAAAAABbQ29udGVudF9UeXBlc10ueG1sUEsBAi0AFAAGAAgA&#10;AAAhADj9If/WAAAAlAEAAAsAAAAAAAAAAAAAAAAALwEAAF9yZWxzLy5yZWxzUEsBAi0AFAAGAAgA&#10;AAAhAHVlJ2vOAgAA9wUAAA4AAAAAAAAAAAAAAAAALgIAAGRycy9lMm9Eb2MueG1sUEsBAi0AFAAG&#10;AAgAAAAhABFtV+riAAAACQEAAA8AAAAAAAAAAAAAAAAAKAUAAGRycy9kb3ducmV2LnhtbFBLAQIt&#10;ABQABgAIAAAAIQC8E8hN1wAAAE0BAAAZAAAAAAAAAAAAAAAAADcGAABkcnMvX3JlbHMvZTJvRG9j&#10;LnhtbC5yZWxzUEsFBgAAAAAFAAUAOgEAAEUHAAAAAA==&#10;" o:button="t" filled="f" stroked="f" strokeweight=".5pt">
                <v:fill o:detectmouseclick="t"/>
                <v:path arrowok="t"/>
                <v:textbox>
                  <w:txbxContent>
                    <w:p w14:paraId="2EDA4119" w14:textId="77777777" w:rsidR="00FD44E1" w:rsidRPr="00650D30" w:rsidRDefault="00FD44E1" w:rsidP="009C036F">
                      <w:pPr>
                        <w:rPr>
                          <w:i/>
                          <w:color w:val="FFFFFF" w:themeColor="background1"/>
                          <w:szCs w:val="18"/>
                          <w:lang w:val="en-US"/>
                        </w:rPr>
                      </w:pPr>
                      <w:r w:rsidRPr="00650D30">
                        <w:rPr>
                          <w:i/>
                          <w:color w:val="FFFFFF" w:themeColor="background1"/>
                          <w:szCs w:val="18"/>
                          <w:lang w:val="en-US"/>
                        </w:rPr>
                        <w:t>OBM Integrative and Complementary Medicine</w:t>
                      </w:r>
                    </w:p>
                    <w:p w14:paraId="0600327A" w14:textId="77777777" w:rsidR="00FD44E1" w:rsidRPr="00650D30" w:rsidRDefault="00FD44E1" w:rsidP="009C036F">
                      <w:pPr>
                        <w:rPr>
                          <w:color w:val="FFFFFF" w:themeColor="background1"/>
                        </w:rPr>
                      </w:pPr>
                    </w:p>
                  </w:txbxContent>
                </v:textbox>
              </v:shape>
            </w:pict>
          </mc:Fallback>
        </mc:AlternateContent>
      </w:r>
      <w:r>
        <w:rPr>
          <w:rFonts w:eastAsia="SimSun" w:cs="Calibri"/>
          <w:lang w:val="en-US"/>
        </w:rPr>
        <w:t xml:space="preserve"> </w:t>
      </w:r>
      <w:r w:rsidRPr="009F5461">
        <w:rPr>
          <w:rFonts w:eastAsia="SimSun" w:cs="Calibri"/>
          <w:lang w:val="en-US"/>
        </w:rPr>
        <w:t>For more details, please visit:</w:t>
      </w:r>
    </w:p>
    <w:p w14:paraId="3D0DF5FB" w14:textId="77777777" w:rsidR="009C036F" w:rsidRPr="009F5461" w:rsidRDefault="009C036F" w:rsidP="009C036F">
      <w:pPr>
        <w:widowControl w:val="0"/>
        <w:kinsoku w:val="0"/>
        <w:overflowPunct w:val="0"/>
        <w:autoSpaceDE w:val="0"/>
        <w:autoSpaceDN w:val="0"/>
        <w:adjustRightInd w:val="0"/>
        <w:spacing w:before="27" w:after="0" w:line="240" w:lineRule="auto"/>
        <w:ind w:left="5015"/>
        <w:rPr>
          <w:rFonts w:eastAsia="SimSun" w:cs="Calibri"/>
          <w:color w:val="0000FF"/>
          <w:u w:val="single"/>
          <w:lang w:val="en-US"/>
        </w:rPr>
      </w:pPr>
      <w:r>
        <w:rPr>
          <w:rFonts w:eastAsia="SimSun"/>
          <w:lang w:val="en-US"/>
        </w:rPr>
        <w:t xml:space="preserve"> </w:t>
      </w:r>
      <w:hyperlink r:id="rId22" w:history="1">
        <w:r w:rsidRPr="00B0501D">
          <w:rPr>
            <w:rStyle w:val="Hyperlink"/>
            <w:rFonts w:eastAsia="SimSun" w:cs="Calibri"/>
            <w:lang w:val="en-US"/>
          </w:rPr>
          <w:t>http://www.lidsen.com/journals/icm</w:t>
        </w:r>
      </w:hyperlink>
      <w:r w:rsidRPr="009F5461">
        <w:rPr>
          <w:rFonts w:eastAsia="SimSun" w:cs="Calibri"/>
          <w:color w:val="0000FF"/>
          <w:u w:val="single"/>
          <w:lang w:val="en-US"/>
        </w:rPr>
        <w:t xml:space="preserve"> </w:t>
      </w:r>
    </w:p>
    <w:p w14:paraId="5BA273D3" w14:textId="77777777" w:rsidR="002D4CD4" w:rsidRDefault="002D4CD4">
      <w:pPr>
        <w:spacing w:after="0" w:line="240" w:lineRule="auto"/>
        <w:rPr>
          <w:rFonts w:asciiTheme="minorHAnsi" w:eastAsia="Meiryo" w:hAnsiTheme="minorHAnsi"/>
          <w:sz w:val="24"/>
          <w:szCs w:val="24"/>
        </w:rPr>
      </w:pPr>
    </w:p>
    <w:p w14:paraId="02425719" w14:textId="1A939EF7" w:rsidR="009C036F" w:rsidRDefault="009C036F">
      <w:pPr>
        <w:spacing w:after="0" w:line="240" w:lineRule="auto"/>
        <w:rPr>
          <w:rFonts w:asciiTheme="minorHAnsi" w:eastAsia="Meiryo" w:hAnsiTheme="minorHAnsi"/>
          <w:sz w:val="24"/>
          <w:szCs w:val="24"/>
        </w:rPr>
      </w:pPr>
    </w:p>
    <w:p w14:paraId="46140DB5" w14:textId="77777777" w:rsidR="009C036F" w:rsidRDefault="009C036F">
      <w:pPr>
        <w:spacing w:after="0" w:line="240" w:lineRule="auto"/>
        <w:rPr>
          <w:rFonts w:asciiTheme="minorHAnsi" w:eastAsia="Meiryo" w:hAnsiTheme="minorHAnsi"/>
          <w:sz w:val="24"/>
          <w:szCs w:val="24"/>
        </w:rPr>
        <w:sectPr w:rsidR="009C036F" w:rsidSect="00222886">
          <w:headerReference w:type="default" r:id="rId23"/>
          <w:footerReference w:type="default" r:id="rId24"/>
          <w:footerReference w:type="first" r:id="rId25"/>
          <w:pgSz w:w="11909" w:h="16834" w:code="9"/>
          <w:pgMar w:top="1138" w:right="1138" w:bottom="1138" w:left="1138" w:header="1008" w:footer="576" w:gutter="0"/>
          <w:cols w:space="708"/>
          <w:titlePg/>
          <w:docGrid w:linePitch="360"/>
        </w:sectPr>
      </w:pPr>
    </w:p>
    <w:p w14:paraId="0A5EB85E" w14:textId="77777777" w:rsidR="000647EA" w:rsidRPr="000647EA" w:rsidRDefault="00C115EB" w:rsidP="005B4844">
      <w:pPr>
        <w:ind w:firstLine="284"/>
        <w:jc w:val="both"/>
        <w:rPr>
          <w:rFonts w:asciiTheme="minorHAnsi" w:eastAsia="Meiryo" w:hAnsiTheme="minorHAnsi"/>
          <w:sz w:val="24"/>
          <w:szCs w:val="24"/>
        </w:rPr>
      </w:pPr>
      <w:r w:rsidRPr="00887478">
        <w:rPr>
          <w:rFonts w:asciiTheme="minorHAnsi" w:eastAsia="Meiryo" w:hAnsiTheme="minorHAnsi"/>
          <w:b/>
          <w:sz w:val="24"/>
          <w:szCs w:val="24"/>
        </w:rPr>
        <w:lastRenderedPageBreak/>
        <w:t>Table 1</w:t>
      </w:r>
      <w:r w:rsidR="009C036F" w:rsidRPr="00887478">
        <w:rPr>
          <w:rFonts w:asciiTheme="minorHAnsi" w:eastAsia="Meiryo" w:hAnsiTheme="minorHAnsi"/>
          <w:sz w:val="24"/>
          <w:szCs w:val="24"/>
        </w:rPr>
        <w:t xml:space="preserve"> </w:t>
      </w:r>
      <w:r w:rsidR="000647EA" w:rsidRPr="00887478">
        <w:rPr>
          <w:rFonts w:asciiTheme="minorHAnsi" w:eastAsia="Meiryo" w:hAnsiTheme="minorHAnsi"/>
          <w:sz w:val="24"/>
          <w:szCs w:val="24"/>
        </w:rPr>
        <w:t>Main components</w:t>
      </w:r>
      <w:r w:rsidR="000647EA" w:rsidRPr="00C115EB">
        <w:rPr>
          <w:rFonts w:asciiTheme="minorHAnsi" w:eastAsia="Meiryo" w:hAnsiTheme="minorHAnsi"/>
          <w:sz w:val="24"/>
          <w:szCs w:val="24"/>
        </w:rPr>
        <w:t xml:space="preserve"> and home assignments of the </w:t>
      </w:r>
      <w:r w:rsidR="00D917A5" w:rsidRPr="00C115EB">
        <w:rPr>
          <w:rFonts w:asciiTheme="minorHAnsi" w:eastAsia="Meiryo" w:hAnsiTheme="minorHAnsi"/>
          <w:sz w:val="24"/>
          <w:szCs w:val="24"/>
        </w:rPr>
        <w:t xml:space="preserve">five </w:t>
      </w:r>
      <w:r w:rsidR="00AA4044">
        <w:rPr>
          <w:rFonts w:asciiTheme="minorHAnsi" w:eastAsia="Meiryo" w:hAnsiTheme="minorHAnsi"/>
          <w:sz w:val="24"/>
          <w:szCs w:val="24"/>
        </w:rPr>
        <w:t>mindfulness</w:t>
      </w:r>
      <w:r w:rsidR="000647EA" w:rsidRPr="00C115EB">
        <w:rPr>
          <w:rFonts w:asciiTheme="minorHAnsi" w:eastAsia="Meiryo" w:hAnsiTheme="minorHAnsi"/>
          <w:sz w:val="24"/>
          <w:szCs w:val="24"/>
        </w:rPr>
        <w:t xml:space="preserve"> </w:t>
      </w:r>
      <w:r w:rsidR="00D917A5" w:rsidRPr="00C115EB">
        <w:rPr>
          <w:rFonts w:asciiTheme="minorHAnsi" w:eastAsia="Meiryo" w:hAnsiTheme="minorHAnsi"/>
          <w:sz w:val="24"/>
          <w:szCs w:val="24"/>
        </w:rPr>
        <w:t>sessions and the four booster sessions</w:t>
      </w:r>
      <w:r>
        <w:rPr>
          <w:rFonts w:asciiTheme="minorHAnsi" w:eastAsia="Meiryo" w:hAnsiTheme="minorHAnsi"/>
          <w:sz w:val="24"/>
          <w:szCs w:val="24"/>
        </w:rPr>
        <w:t>.</w:t>
      </w:r>
    </w:p>
    <w:tbl>
      <w:tblPr>
        <w:tblStyle w:val="TableGrid"/>
        <w:tblW w:w="14879"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480"/>
        <w:gridCol w:w="2480"/>
        <w:gridCol w:w="2480"/>
        <w:gridCol w:w="2480"/>
        <w:gridCol w:w="2480"/>
      </w:tblGrid>
      <w:tr w:rsidR="003C169A" w14:paraId="450C05BE" w14:textId="77777777" w:rsidTr="00083F0D">
        <w:trPr>
          <w:trHeight w:val="330"/>
        </w:trPr>
        <w:tc>
          <w:tcPr>
            <w:tcW w:w="2479" w:type="dxa"/>
            <w:tcBorders>
              <w:bottom w:val="single" w:sz="4" w:space="0" w:color="auto"/>
            </w:tcBorders>
          </w:tcPr>
          <w:p w14:paraId="6ED3AFEF" w14:textId="77777777" w:rsidR="000647EA" w:rsidRPr="00FB79A2" w:rsidRDefault="000647EA" w:rsidP="005B4844">
            <w:pPr>
              <w:rPr>
                <w:rFonts w:asciiTheme="minorHAnsi" w:eastAsia="Meiryo" w:hAnsiTheme="minorHAnsi"/>
                <w:sz w:val="24"/>
                <w:szCs w:val="24"/>
              </w:rPr>
            </w:pPr>
            <w:r w:rsidRPr="00FB79A2">
              <w:rPr>
                <w:rFonts w:asciiTheme="minorHAnsi" w:eastAsia="Meiryo" w:hAnsiTheme="minorHAnsi"/>
                <w:sz w:val="24"/>
                <w:szCs w:val="24"/>
              </w:rPr>
              <w:t>Session 1</w:t>
            </w:r>
          </w:p>
        </w:tc>
        <w:tc>
          <w:tcPr>
            <w:tcW w:w="2480" w:type="dxa"/>
            <w:tcBorders>
              <w:bottom w:val="single" w:sz="4" w:space="0" w:color="auto"/>
            </w:tcBorders>
          </w:tcPr>
          <w:p w14:paraId="4A115018" w14:textId="77777777" w:rsidR="000647EA" w:rsidRPr="00FB79A2" w:rsidRDefault="000647EA" w:rsidP="005B4844">
            <w:pPr>
              <w:rPr>
                <w:rFonts w:asciiTheme="minorHAnsi" w:eastAsia="Meiryo" w:hAnsiTheme="minorHAnsi"/>
                <w:sz w:val="24"/>
                <w:szCs w:val="24"/>
              </w:rPr>
            </w:pPr>
            <w:r w:rsidRPr="00FB79A2">
              <w:rPr>
                <w:rFonts w:asciiTheme="minorHAnsi" w:eastAsia="Meiryo" w:hAnsiTheme="minorHAnsi"/>
                <w:sz w:val="24"/>
                <w:szCs w:val="24"/>
              </w:rPr>
              <w:t>Session 2</w:t>
            </w:r>
          </w:p>
        </w:tc>
        <w:tc>
          <w:tcPr>
            <w:tcW w:w="2480" w:type="dxa"/>
            <w:tcBorders>
              <w:bottom w:val="single" w:sz="4" w:space="0" w:color="auto"/>
            </w:tcBorders>
          </w:tcPr>
          <w:p w14:paraId="153A94B1" w14:textId="77777777" w:rsidR="000647EA" w:rsidRPr="00FB79A2" w:rsidRDefault="000647EA" w:rsidP="005B4844">
            <w:pPr>
              <w:rPr>
                <w:rFonts w:asciiTheme="minorHAnsi" w:eastAsia="Meiryo" w:hAnsiTheme="minorHAnsi"/>
                <w:sz w:val="24"/>
                <w:szCs w:val="24"/>
              </w:rPr>
            </w:pPr>
            <w:r w:rsidRPr="00FB79A2">
              <w:rPr>
                <w:rFonts w:asciiTheme="minorHAnsi" w:eastAsia="Meiryo" w:hAnsiTheme="minorHAnsi"/>
                <w:sz w:val="24"/>
                <w:szCs w:val="24"/>
              </w:rPr>
              <w:t>Session 3</w:t>
            </w:r>
          </w:p>
        </w:tc>
        <w:tc>
          <w:tcPr>
            <w:tcW w:w="2480" w:type="dxa"/>
            <w:tcBorders>
              <w:bottom w:val="single" w:sz="4" w:space="0" w:color="auto"/>
            </w:tcBorders>
          </w:tcPr>
          <w:p w14:paraId="03671A54" w14:textId="77777777" w:rsidR="000647EA" w:rsidRPr="00FB79A2" w:rsidRDefault="000647EA" w:rsidP="005B4844">
            <w:pPr>
              <w:rPr>
                <w:rFonts w:asciiTheme="minorHAnsi" w:eastAsia="Meiryo" w:hAnsiTheme="minorHAnsi"/>
                <w:sz w:val="24"/>
                <w:szCs w:val="24"/>
              </w:rPr>
            </w:pPr>
            <w:r w:rsidRPr="00FB79A2">
              <w:rPr>
                <w:rFonts w:asciiTheme="minorHAnsi" w:eastAsia="Meiryo" w:hAnsiTheme="minorHAnsi"/>
                <w:sz w:val="24"/>
                <w:szCs w:val="24"/>
              </w:rPr>
              <w:t>Session 4</w:t>
            </w:r>
          </w:p>
        </w:tc>
        <w:tc>
          <w:tcPr>
            <w:tcW w:w="2480" w:type="dxa"/>
            <w:tcBorders>
              <w:bottom w:val="single" w:sz="4" w:space="0" w:color="auto"/>
            </w:tcBorders>
          </w:tcPr>
          <w:p w14:paraId="2569BBB2" w14:textId="77777777" w:rsidR="000647EA" w:rsidRPr="00FB79A2" w:rsidRDefault="000647EA" w:rsidP="005B4844">
            <w:pPr>
              <w:rPr>
                <w:rFonts w:asciiTheme="minorHAnsi" w:eastAsia="Meiryo" w:hAnsiTheme="minorHAnsi"/>
                <w:sz w:val="24"/>
                <w:szCs w:val="24"/>
              </w:rPr>
            </w:pPr>
            <w:r w:rsidRPr="00FB79A2">
              <w:rPr>
                <w:rFonts w:asciiTheme="minorHAnsi" w:eastAsia="Meiryo" w:hAnsiTheme="minorHAnsi"/>
                <w:sz w:val="24"/>
                <w:szCs w:val="24"/>
              </w:rPr>
              <w:t>Session 5</w:t>
            </w:r>
          </w:p>
        </w:tc>
        <w:tc>
          <w:tcPr>
            <w:tcW w:w="2480" w:type="dxa"/>
            <w:tcBorders>
              <w:bottom w:val="single" w:sz="4" w:space="0" w:color="auto"/>
            </w:tcBorders>
          </w:tcPr>
          <w:p w14:paraId="64525176" w14:textId="77777777" w:rsidR="000647EA" w:rsidRPr="00FB79A2" w:rsidRDefault="000647EA" w:rsidP="005B4844">
            <w:pPr>
              <w:rPr>
                <w:rFonts w:asciiTheme="minorHAnsi" w:eastAsia="Meiryo" w:hAnsiTheme="minorHAnsi"/>
                <w:sz w:val="24"/>
                <w:szCs w:val="24"/>
              </w:rPr>
            </w:pPr>
            <w:r w:rsidRPr="00FB79A2">
              <w:rPr>
                <w:rFonts w:asciiTheme="minorHAnsi" w:eastAsia="Meiryo" w:hAnsiTheme="minorHAnsi"/>
                <w:sz w:val="24"/>
                <w:szCs w:val="24"/>
              </w:rPr>
              <w:t>Booster Sessions</w:t>
            </w:r>
            <w:r w:rsidR="00550465" w:rsidRPr="00FB79A2">
              <w:rPr>
                <w:rFonts w:asciiTheme="minorHAnsi" w:eastAsia="Meiryo" w:hAnsiTheme="minorHAnsi"/>
                <w:sz w:val="24"/>
                <w:szCs w:val="24"/>
              </w:rPr>
              <w:t xml:space="preserve"> 6</w:t>
            </w:r>
            <w:r w:rsidRPr="00FB79A2">
              <w:rPr>
                <w:rFonts w:asciiTheme="minorHAnsi" w:eastAsia="Meiryo" w:hAnsiTheme="minorHAnsi"/>
                <w:sz w:val="24"/>
                <w:szCs w:val="24"/>
              </w:rPr>
              <w:t>-9</w:t>
            </w:r>
          </w:p>
        </w:tc>
      </w:tr>
      <w:tr w:rsidR="00550465" w14:paraId="6A869D96" w14:textId="77777777" w:rsidTr="00CF046C">
        <w:trPr>
          <w:trHeight w:val="266"/>
        </w:trPr>
        <w:tc>
          <w:tcPr>
            <w:tcW w:w="14879" w:type="dxa"/>
            <w:gridSpan w:val="6"/>
            <w:tcBorders>
              <w:top w:val="single" w:sz="4" w:space="0" w:color="auto"/>
              <w:bottom w:val="nil"/>
            </w:tcBorders>
          </w:tcPr>
          <w:p w14:paraId="794516BF" w14:textId="77777777" w:rsidR="00550465" w:rsidRPr="00F5446E" w:rsidRDefault="00550465" w:rsidP="005B4844">
            <w:pPr>
              <w:rPr>
                <w:rFonts w:asciiTheme="minorHAnsi" w:eastAsia="Meiryo" w:hAnsiTheme="minorHAnsi"/>
                <w:i/>
                <w:sz w:val="24"/>
                <w:szCs w:val="24"/>
              </w:rPr>
            </w:pPr>
            <w:r w:rsidRPr="00F5446E">
              <w:rPr>
                <w:rFonts w:asciiTheme="minorHAnsi" w:eastAsia="Meiryo" w:hAnsiTheme="minorHAnsi"/>
                <w:i/>
                <w:sz w:val="24"/>
                <w:szCs w:val="24"/>
              </w:rPr>
              <w:t>Main components</w:t>
            </w:r>
          </w:p>
        </w:tc>
      </w:tr>
      <w:tr w:rsidR="003C169A" w14:paraId="61139932" w14:textId="77777777" w:rsidTr="000F5571">
        <w:trPr>
          <w:trHeight w:val="1211"/>
        </w:trPr>
        <w:tc>
          <w:tcPr>
            <w:tcW w:w="2479" w:type="dxa"/>
            <w:tcBorders>
              <w:top w:val="nil"/>
              <w:bottom w:val="nil"/>
            </w:tcBorders>
          </w:tcPr>
          <w:p w14:paraId="49587B9A" w14:textId="77777777" w:rsidR="007517B4" w:rsidRPr="00FB79A2" w:rsidRDefault="000647EA" w:rsidP="005B4844">
            <w:pPr>
              <w:spacing w:after="0"/>
              <w:rPr>
                <w:rFonts w:asciiTheme="minorHAnsi" w:eastAsia="Meiryo" w:hAnsiTheme="minorHAnsi"/>
                <w:sz w:val="24"/>
                <w:szCs w:val="24"/>
              </w:rPr>
            </w:pPr>
            <w:r w:rsidRPr="00FB79A2">
              <w:rPr>
                <w:rFonts w:asciiTheme="minorHAnsi" w:eastAsia="Meiryo" w:hAnsiTheme="minorHAnsi"/>
                <w:sz w:val="24"/>
                <w:szCs w:val="24"/>
              </w:rPr>
              <w:t>Reception and group rules</w:t>
            </w:r>
            <w:r w:rsidR="007517B4" w:rsidRPr="00FB79A2">
              <w:rPr>
                <w:rFonts w:asciiTheme="minorHAnsi" w:eastAsia="Meiryo" w:hAnsiTheme="minorHAnsi"/>
                <w:sz w:val="24"/>
                <w:szCs w:val="24"/>
              </w:rPr>
              <w:t>.</w:t>
            </w:r>
          </w:p>
          <w:p w14:paraId="628AA34D" w14:textId="77777777" w:rsidR="000647EA" w:rsidRPr="00FB79A2" w:rsidRDefault="000647EA" w:rsidP="005B4844">
            <w:pPr>
              <w:spacing w:after="0"/>
              <w:rPr>
                <w:rFonts w:asciiTheme="minorHAnsi" w:eastAsia="Meiryo" w:hAnsiTheme="minorHAnsi"/>
                <w:sz w:val="24"/>
                <w:szCs w:val="24"/>
              </w:rPr>
            </w:pPr>
            <w:r w:rsidRPr="00FB79A2">
              <w:rPr>
                <w:rFonts w:asciiTheme="minorHAnsi" w:eastAsia="Meiryo" w:hAnsiTheme="minorHAnsi"/>
                <w:sz w:val="24"/>
                <w:szCs w:val="24"/>
              </w:rPr>
              <w:t>Raisin exercise</w:t>
            </w:r>
            <w:r w:rsidR="007517B4" w:rsidRPr="00FB79A2">
              <w:rPr>
                <w:rFonts w:asciiTheme="minorHAnsi" w:eastAsia="Meiryo" w:hAnsiTheme="minorHAnsi"/>
                <w:sz w:val="24"/>
                <w:szCs w:val="24"/>
              </w:rPr>
              <w:t>.</w:t>
            </w:r>
          </w:p>
          <w:p w14:paraId="7BA7B170" w14:textId="77777777" w:rsidR="000647EA" w:rsidRPr="00FB79A2" w:rsidRDefault="000647EA" w:rsidP="005B4844">
            <w:pPr>
              <w:spacing w:after="0"/>
              <w:rPr>
                <w:rFonts w:asciiTheme="minorHAnsi" w:eastAsia="Meiryo" w:hAnsiTheme="minorHAnsi"/>
                <w:sz w:val="24"/>
                <w:szCs w:val="24"/>
              </w:rPr>
            </w:pPr>
            <w:r w:rsidRPr="00FB79A2">
              <w:rPr>
                <w:rFonts w:asciiTheme="minorHAnsi" w:eastAsia="Meiryo" w:hAnsiTheme="minorHAnsi"/>
                <w:sz w:val="24"/>
                <w:szCs w:val="24"/>
              </w:rPr>
              <w:t>Automatic pilot</w:t>
            </w:r>
            <w:r w:rsidR="007517B4" w:rsidRPr="00FB79A2">
              <w:rPr>
                <w:rFonts w:asciiTheme="minorHAnsi" w:eastAsia="Meiryo" w:hAnsiTheme="minorHAnsi"/>
                <w:sz w:val="24"/>
                <w:szCs w:val="24"/>
              </w:rPr>
              <w:t>.</w:t>
            </w:r>
          </w:p>
          <w:p w14:paraId="6B4F082D" w14:textId="77777777" w:rsidR="000647EA" w:rsidRPr="00FB79A2" w:rsidRDefault="000647EA" w:rsidP="005B4844">
            <w:pPr>
              <w:spacing w:after="0"/>
              <w:rPr>
                <w:rFonts w:asciiTheme="minorHAnsi" w:eastAsia="Meiryo" w:hAnsiTheme="minorHAnsi"/>
                <w:sz w:val="24"/>
                <w:szCs w:val="24"/>
              </w:rPr>
            </w:pPr>
            <w:r w:rsidRPr="00FB79A2">
              <w:rPr>
                <w:rFonts w:asciiTheme="minorHAnsi" w:eastAsia="Meiryo" w:hAnsiTheme="minorHAnsi"/>
                <w:sz w:val="24"/>
                <w:szCs w:val="24"/>
              </w:rPr>
              <w:t xml:space="preserve">Working definition of mindfulness and </w:t>
            </w:r>
            <w:r w:rsidR="007517B4" w:rsidRPr="00FB79A2">
              <w:rPr>
                <w:rFonts w:asciiTheme="minorHAnsi" w:eastAsia="Meiryo" w:hAnsiTheme="minorHAnsi"/>
                <w:sz w:val="24"/>
                <w:szCs w:val="24"/>
              </w:rPr>
              <w:t xml:space="preserve">the </w:t>
            </w:r>
            <w:r w:rsidRPr="00FB79A2">
              <w:rPr>
                <w:rFonts w:asciiTheme="minorHAnsi" w:eastAsia="Meiryo" w:hAnsiTheme="minorHAnsi"/>
                <w:sz w:val="24"/>
                <w:szCs w:val="24"/>
              </w:rPr>
              <w:t>foundational attitudes</w:t>
            </w:r>
            <w:r w:rsidR="007517B4" w:rsidRPr="00FB79A2">
              <w:rPr>
                <w:rFonts w:asciiTheme="minorHAnsi" w:eastAsia="Meiryo" w:hAnsiTheme="minorHAnsi"/>
                <w:sz w:val="24"/>
                <w:szCs w:val="24"/>
              </w:rPr>
              <w:t>.</w:t>
            </w:r>
          </w:p>
          <w:p w14:paraId="51F9952A" w14:textId="77777777" w:rsidR="000647EA" w:rsidRPr="00FB79A2" w:rsidRDefault="00550465" w:rsidP="005B4844">
            <w:pPr>
              <w:rPr>
                <w:rFonts w:asciiTheme="minorHAnsi" w:eastAsia="Meiryo" w:hAnsiTheme="minorHAnsi"/>
                <w:sz w:val="24"/>
                <w:szCs w:val="24"/>
              </w:rPr>
            </w:pPr>
            <w:r w:rsidRPr="00FB79A2">
              <w:rPr>
                <w:rFonts w:asciiTheme="minorHAnsi" w:eastAsia="Meiryo" w:hAnsiTheme="minorHAnsi"/>
                <w:sz w:val="24"/>
                <w:szCs w:val="24"/>
              </w:rPr>
              <w:t>Intro a</w:t>
            </w:r>
            <w:r w:rsidR="002D4CD4" w:rsidRPr="00FB79A2">
              <w:rPr>
                <w:rFonts w:asciiTheme="minorHAnsi" w:eastAsia="Meiryo" w:hAnsiTheme="minorHAnsi"/>
                <w:sz w:val="24"/>
                <w:szCs w:val="24"/>
              </w:rPr>
              <w:t>wareness of breathing</w:t>
            </w:r>
            <w:r w:rsidRPr="00FB79A2">
              <w:rPr>
                <w:rFonts w:asciiTheme="minorHAnsi" w:eastAsia="Meiryo" w:hAnsiTheme="minorHAnsi"/>
                <w:sz w:val="24"/>
                <w:szCs w:val="24"/>
              </w:rPr>
              <w:t>/belly breathing</w:t>
            </w:r>
            <w:r w:rsidR="007517B4" w:rsidRPr="00FB79A2">
              <w:rPr>
                <w:rFonts w:asciiTheme="minorHAnsi" w:eastAsia="Meiryo" w:hAnsiTheme="minorHAnsi"/>
                <w:sz w:val="24"/>
                <w:szCs w:val="24"/>
              </w:rPr>
              <w:t>.</w:t>
            </w:r>
          </w:p>
          <w:p w14:paraId="6EDC5EF8" w14:textId="77777777" w:rsidR="001E48B5" w:rsidRPr="00F5446E" w:rsidRDefault="001E48B5" w:rsidP="005B4844">
            <w:pPr>
              <w:rPr>
                <w:rFonts w:asciiTheme="minorHAnsi" w:eastAsia="Meiryo" w:hAnsiTheme="minorHAnsi"/>
                <w:i/>
                <w:sz w:val="24"/>
                <w:szCs w:val="24"/>
              </w:rPr>
            </w:pPr>
            <w:r w:rsidRPr="00F5446E">
              <w:rPr>
                <w:rFonts w:asciiTheme="minorHAnsi" w:eastAsia="Meiryo" w:hAnsiTheme="minorHAnsi"/>
                <w:i/>
                <w:sz w:val="24"/>
                <w:szCs w:val="24"/>
              </w:rPr>
              <w:t>Home assignments</w:t>
            </w:r>
          </w:p>
        </w:tc>
        <w:tc>
          <w:tcPr>
            <w:tcW w:w="2480" w:type="dxa"/>
            <w:tcBorders>
              <w:top w:val="nil"/>
              <w:bottom w:val="nil"/>
            </w:tcBorders>
          </w:tcPr>
          <w:p w14:paraId="173453D2" w14:textId="77777777" w:rsidR="000647EA" w:rsidRPr="00FB79A2" w:rsidRDefault="001C4386" w:rsidP="005B4844">
            <w:pPr>
              <w:spacing w:after="0"/>
              <w:rPr>
                <w:rFonts w:asciiTheme="minorHAnsi" w:eastAsia="Meiryo" w:hAnsiTheme="minorHAnsi"/>
                <w:sz w:val="24"/>
                <w:szCs w:val="24"/>
              </w:rPr>
            </w:pPr>
            <w:r w:rsidRPr="00FB79A2">
              <w:rPr>
                <w:rFonts w:asciiTheme="minorHAnsi" w:eastAsia="Meiryo" w:hAnsiTheme="minorHAnsi"/>
                <w:sz w:val="24"/>
                <w:szCs w:val="24"/>
              </w:rPr>
              <w:t>Group shari</w:t>
            </w:r>
            <w:r w:rsidR="00CB42D0" w:rsidRPr="00FB79A2">
              <w:rPr>
                <w:rFonts w:asciiTheme="minorHAnsi" w:eastAsia="Meiryo" w:hAnsiTheme="minorHAnsi"/>
                <w:sz w:val="24"/>
                <w:szCs w:val="24"/>
              </w:rPr>
              <w:t>ng of</w:t>
            </w:r>
            <w:r w:rsidR="000647EA" w:rsidRPr="00FB79A2">
              <w:rPr>
                <w:rFonts w:asciiTheme="minorHAnsi" w:eastAsia="Meiryo" w:hAnsiTheme="minorHAnsi"/>
                <w:sz w:val="24"/>
                <w:szCs w:val="24"/>
              </w:rPr>
              <w:t xml:space="preserve"> the home assignments</w:t>
            </w:r>
            <w:r w:rsidR="007517B4" w:rsidRPr="00FB79A2">
              <w:rPr>
                <w:rFonts w:asciiTheme="minorHAnsi" w:eastAsia="Meiryo" w:hAnsiTheme="minorHAnsi"/>
                <w:sz w:val="24"/>
                <w:szCs w:val="24"/>
              </w:rPr>
              <w:t>.</w:t>
            </w:r>
          </w:p>
          <w:p w14:paraId="4D805F5A" w14:textId="77777777" w:rsidR="002D4CD4" w:rsidRPr="00FB79A2" w:rsidRDefault="002D4CD4" w:rsidP="005B4844">
            <w:pPr>
              <w:spacing w:after="0"/>
              <w:rPr>
                <w:rFonts w:asciiTheme="minorHAnsi" w:eastAsia="Meiryo" w:hAnsiTheme="minorHAnsi"/>
                <w:sz w:val="24"/>
                <w:szCs w:val="24"/>
              </w:rPr>
            </w:pPr>
            <w:r w:rsidRPr="00FB79A2">
              <w:rPr>
                <w:rFonts w:asciiTheme="minorHAnsi" w:eastAsia="Meiryo" w:hAnsiTheme="minorHAnsi"/>
                <w:sz w:val="24"/>
                <w:szCs w:val="24"/>
              </w:rPr>
              <w:t>Belly breathing and intro to mindful yoga</w:t>
            </w:r>
            <w:r w:rsidR="007517B4" w:rsidRPr="00FB79A2">
              <w:rPr>
                <w:rFonts w:asciiTheme="minorHAnsi" w:eastAsia="Meiryo" w:hAnsiTheme="minorHAnsi"/>
                <w:sz w:val="24"/>
                <w:szCs w:val="24"/>
              </w:rPr>
              <w:t>.</w:t>
            </w:r>
          </w:p>
        </w:tc>
        <w:tc>
          <w:tcPr>
            <w:tcW w:w="2480" w:type="dxa"/>
            <w:tcBorders>
              <w:top w:val="nil"/>
              <w:bottom w:val="nil"/>
            </w:tcBorders>
          </w:tcPr>
          <w:p w14:paraId="50D6E526" w14:textId="77777777" w:rsidR="000647EA" w:rsidRPr="00FB79A2" w:rsidRDefault="002D4CD4" w:rsidP="005B4844">
            <w:pPr>
              <w:spacing w:after="0"/>
              <w:rPr>
                <w:rFonts w:asciiTheme="minorHAnsi" w:eastAsia="Meiryo" w:hAnsiTheme="minorHAnsi"/>
                <w:sz w:val="24"/>
                <w:szCs w:val="24"/>
              </w:rPr>
            </w:pPr>
            <w:r w:rsidRPr="00FB79A2">
              <w:rPr>
                <w:rFonts w:asciiTheme="minorHAnsi" w:eastAsia="Meiryo" w:hAnsiTheme="minorHAnsi"/>
                <w:sz w:val="24"/>
                <w:szCs w:val="24"/>
              </w:rPr>
              <w:t>Group sharing</w:t>
            </w:r>
            <w:r w:rsidR="00CB42D0" w:rsidRPr="00FB79A2">
              <w:rPr>
                <w:rFonts w:asciiTheme="minorHAnsi" w:eastAsia="Meiryo" w:hAnsiTheme="minorHAnsi"/>
                <w:sz w:val="24"/>
                <w:szCs w:val="24"/>
              </w:rPr>
              <w:t xml:space="preserve"> of </w:t>
            </w:r>
            <w:r w:rsidRPr="00FB79A2">
              <w:rPr>
                <w:rFonts w:asciiTheme="minorHAnsi" w:eastAsia="Meiryo" w:hAnsiTheme="minorHAnsi"/>
                <w:sz w:val="24"/>
                <w:szCs w:val="24"/>
              </w:rPr>
              <w:t>the home assignment</w:t>
            </w:r>
            <w:r w:rsidR="001C4386" w:rsidRPr="00FB79A2">
              <w:rPr>
                <w:rFonts w:asciiTheme="minorHAnsi" w:eastAsia="Meiryo" w:hAnsiTheme="minorHAnsi"/>
                <w:sz w:val="24"/>
                <w:szCs w:val="24"/>
              </w:rPr>
              <w:t>s</w:t>
            </w:r>
            <w:r w:rsidR="007517B4" w:rsidRPr="00FB79A2">
              <w:rPr>
                <w:rFonts w:asciiTheme="minorHAnsi" w:eastAsia="Meiryo" w:hAnsiTheme="minorHAnsi"/>
                <w:sz w:val="24"/>
                <w:szCs w:val="24"/>
              </w:rPr>
              <w:t>.</w:t>
            </w:r>
          </w:p>
          <w:p w14:paraId="5F21BA65" w14:textId="77777777" w:rsidR="002D4CD4" w:rsidRPr="00FB79A2" w:rsidRDefault="002D4CD4" w:rsidP="005B4844">
            <w:pPr>
              <w:spacing w:after="0"/>
              <w:rPr>
                <w:rFonts w:asciiTheme="minorHAnsi" w:eastAsia="Meiryo" w:hAnsiTheme="minorHAnsi"/>
                <w:sz w:val="24"/>
                <w:szCs w:val="24"/>
              </w:rPr>
            </w:pPr>
            <w:r w:rsidRPr="00FB79A2">
              <w:rPr>
                <w:rFonts w:asciiTheme="minorHAnsi" w:eastAsia="Meiryo" w:hAnsiTheme="minorHAnsi"/>
                <w:sz w:val="24"/>
                <w:szCs w:val="24"/>
              </w:rPr>
              <w:t>Intro to the</w:t>
            </w:r>
            <w:r w:rsidR="001C4386" w:rsidRPr="00FB79A2">
              <w:rPr>
                <w:rFonts w:asciiTheme="minorHAnsi" w:eastAsia="Meiryo" w:hAnsiTheme="minorHAnsi"/>
                <w:sz w:val="24"/>
                <w:szCs w:val="24"/>
              </w:rPr>
              <w:t xml:space="preserve"> b</w:t>
            </w:r>
            <w:r w:rsidRPr="00FB79A2">
              <w:rPr>
                <w:rFonts w:asciiTheme="minorHAnsi" w:eastAsia="Meiryo" w:hAnsiTheme="minorHAnsi"/>
                <w:sz w:val="24"/>
                <w:szCs w:val="24"/>
              </w:rPr>
              <w:t>od</w:t>
            </w:r>
            <w:r w:rsidR="001C4386" w:rsidRPr="00FB79A2">
              <w:rPr>
                <w:rFonts w:asciiTheme="minorHAnsi" w:eastAsia="Meiryo" w:hAnsiTheme="minorHAnsi"/>
                <w:sz w:val="24"/>
                <w:szCs w:val="24"/>
              </w:rPr>
              <w:t>y s</w:t>
            </w:r>
            <w:r w:rsidRPr="00FB79A2">
              <w:rPr>
                <w:rFonts w:asciiTheme="minorHAnsi" w:eastAsia="Meiryo" w:hAnsiTheme="minorHAnsi"/>
                <w:sz w:val="24"/>
                <w:szCs w:val="24"/>
              </w:rPr>
              <w:t>can</w:t>
            </w:r>
            <w:r w:rsidR="007517B4" w:rsidRPr="00FB79A2">
              <w:rPr>
                <w:rFonts w:asciiTheme="minorHAnsi" w:eastAsia="Meiryo" w:hAnsiTheme="minorHAnsi"/>
                <w:sz w:val="24"/>
                <w:szCs w:val="24"/>
              </w:rPr>
              <w:t>.</w:t>
            </w:r>
          </w:p>
        </w:tc>
        <w:tc>
          <w:tcPr>
            <w:tcW w:w="2480" w:type="dxa"/>
            <w:tcBorders>
              <w:top w:val="nil"/>
              <w:bottom w:val="nil"/>
            </w:tcBorders>
          </w:tcPr>
          <w:p w14:paraId="2BF89B7F" w14:textId="77777777" w:rsidR="001C4386" w:rsidRPr="00FB79A2" w:rsidRDefault="001C4386" w:rsidP="005B4844">
            <w:pPr>
              <w:spacing w:after="0"/>
              <w:rPr>
                <w:rFonts w:asciiTheme="minorHAnsi" w:eastAsia="Meiryo" w:hAnsiTheme="minorHAnsi"/>
                <w:sz w:val="24"/>
                <w:szCs w:val="24"/>
              </w:rPr>
            </w:pPr>
            <w:r w:rsidRPr="00FB79A2">
              <w:rPr>
                <w:rFonts w:asciiTheme="minorHAnsi" w:eastAsia="Meiryo" w:hAnsiTheme="minorHAnsi"/>
                <w:sz w:val="24"/>
                <w:szCs w:val="24"/>
              </w:rPr>
              <w:t>Group sharing</w:t>
            </w:r>
            <w:r w:rsidR="00CB42D0" w:rsidRPr="00FB79A2">
              <w:rPr>
                <w:rFonts w:asciiTheme="minorHAnsi" w:eastAsia="Meiryo" w:hAnsiTheme="minorHAnsi"/>
                <w:sz w:val="24"/>
                <w:szCs w:val="24"/>
              </w:rPr>
              <w:t xml:space="preserve"> of</w:t>
            </w:r>
            <w:r w:rsidRPr="00FB79A2">
              <w:rPr>
                <w:rFonts w:asciiTheme="minorHAnsi" w:eastAsia="Meiryo" w:hAnsiTheme="minorHAnsi"/>
                <w:sz w:val="24"/>
                <w:szCs w:val="24"/>
              </w:rPr>
              <w:t xml:space="preserve"> the home assignments</w:t>
            </w:r>
            <w:r w:rsidR="007517B4" w:rsidRPr="00FB79A2">
              <w:rPr>
                <w:rFonts w:asciiTheme="minorHAnsi" w:eastAsia="Meiryo" w:hAnsiTheme="minorHAnsi"/>
                <w:sz w:val="24"/>
                <w:szCs w:val="24"/>
              </w:rPr>
              <w:t>.</w:t>
            </w:r>
          </w:p>
          <w:p w14:paraId="7B7212B4" w14:textId="77777777" w:rsidR="001C4386" w:rsidRPr="00FB79A2" w:rsidRDefault="001C4386" w:rsidP="005B4844">
            <w:pPr>
              <w:spacing w:after="0"/>
              <w:rPr>
                <w:rFonts w:asciiTheme="minorHAnsi" w:eastAsia="Meiryo" w:hAnsiTheme="minorHAnsi"/>
                <w:sz w:val="24"/>
                <w:szCs w:val="24"/>
              </w:rPr>
            </w:pPr>
            <w:r w:rsidRPr="00FB79A2">
              <w:rPr>
                <w:rFonts w:asciiTheme="minorHAnsi" w:eastAsia="Meiryo" w:hAnsiTheme="minorHAnsi"/>
                <w:sz w:val="24"/>
                <w:szCs w:val="24"/>
              </w:rPr>
              <w:t>Intro to sitting and walking meditation</w:t>
            </w:r>
            <w:r w:rsidR="007517B4" w:rsidRPr="00FB79A2">
              <w:rPr>
                <w:rFonts w:asciiTheme="minorHAnsi" w:eastAsia="Meiryo" w:hAnsiTheme="minorHAnsi"/>
                <w:sz w:val="24"/>
                <w:szCs w:val="24"/>
              </w:rPr>
              <w:t>.</w:t>
            </w:r>
          </w:p>
          <w:p w14:paraId="62446CBD" w14:textId="77777777" w:rsidR="000647EA" w:rsidRPr="00FB79A2" w:rsidRDefault="000647EA" w:rsidP="005B4844">
            <w:pPr>
              <w:ind w:left="309"/>
              <w:rPr>
                <w:rFonts w:asciiTheme="minorHAnsi" w:eastAsia="Meiryo" w:hAnsiTheme="minorHAnsi"/>
                <w:sz w:val="24"/>
                <w:szCs w:val="24"/>
              </w:rPr>
            </w:pPr>
          </w:p>
        </w:tc>
        <w:tc>
          <w:tcPr>
            <w:tcW w:w="2480" w:type="dxa"/>
            <w:tcBorders>
              <w:top w:val="nil"/>
              <w:bottom w:val="nil"/>
            </w:tcBorders>
          </w:tcPr>
          <w:p w14:paraId="760C777B" w14:textId="77777777" w:rsidR="000647EA" w:rsidRPr="00FB79A2" w:rsidRDefault="005F5785" w:rsidP="005B4844">
            <w:pPr>
              <w:spacing w:after="0"/>
              <w:rPr>
                <w:rFonts w:asciiTheme="minorHAnsi" w:eastAsia="Meiryo" w:hAnsiTheme="minorHAnsi"/>
                <w:sz w:val="24"/>
                <w:szCs w:val="24"/>
              </w:rPr>
            </w:pPr>
            <w:r w:rsidRPr="00FB79A2">
              <w:rPr>
                <w:rFonts w:asciiTheme="minorHAnsi" w:eastAsia="Meiryo" w:hAnsiTheme="minorHAnsi"/>
                <w:sz w:val="24"/>
                <w:szCs w:val="24"/>
              </w:rPr>
              <w:t>Group sharing</w:t>
            </w:r>
            <w:r w:rsidR="00CB42D0" w:rsidRPr="00FB79A2">
              <w:rPr>
                <w:rFonts w:asciiTheme="minorHAnsi" w:eastAsia="Meiryo" w:hAnsiTheme="minorHAnsi"/>
                <w:sz w:val="24"/>
                <w:szCs w:val="24"/>
              </w:rPr>
              <w:t xml:space="preserve"> of the</w:t>
            </w:r>
            <w:r w:rsidRPr="00FB79A2">
              <w:rPr>
                <w:rFonts w:asciiTheme="minorHAnsi" w:eastAsia="Meiryo" w:hAnsiTheme="minorHAnsi"/>
                <w:sz w:val="24"/>
                <w:szCs w:val="24"/>
              </w:rPr>
              <w:t xml:space="preserve"> home assignments</w:t>
            </w:r>
            <w:r w:rsidR="007517B4" w:rsidRPr="00FB79A2">
              <w:rPr>
                <w:rFonts w:asciiTheme="minorHAnsi" w:eastAsia="Meiryo" w:hAnsiTheme="minorHAnsi"/>
                <w:sz w:val="24"/>
                <w:szCs w:val="24"/>
              </w:rPr>
              <w:t>.</w:t>
            </w:r>
          </w:p>
          <w:p w14:paraId="5750AE4E" w14:textId="77777777" w:rsidR="005F5785" w:rsidRPr="00FB79A2" w:rsidRDefault="005F5785" w:rsidP="005B4844">
            <w:pPr>
              <w:spacing w:after="0"/>
              <w:rPr>
                <w:rFonts w:asciiTheme="minorHAnsi" w:eastAsia="Meiryo" w:hAnsiTheme="minorHAnsi"/>
                <w:sz w:val="24"/>
                <w:szCs w:val="24"/>
              </w:rPr>
            </w:pPr>
            <w:r w:rsidRPr="00FB79A2">
              <w:rPr>
                <w:rFonts w:asciiTheme="minorHAnsi" w:eastAsia="Meiryo" w:hAnsiTheme="minorHAnsi"/>
                <w:sz w:val="24"/>
                <w:szCs w:val="24"/>
              </w:rPr>
              <w:t>Intro to the concept of self-compassion</w:t>
            </w:r>
            <w:r w:rsidR="007517B4" w:rsidRPr="00FB79A2">
              <w:rPr>
                <w:rFonts w:asciiTheme="minorHAnsi" w:eastAsia="Meiryo" w:hAnsiTheme="minorHAnsi"/>
                <w:sz w:val="24"/>
                <w:szCs w:val="24"/>
              </w:rPr>
              <w:t>.</w:t>
            </w:r>
          </w:p>
          <w:p w14:paraId="4D3BD3A8" w14:textId="77777777" w:rsidR="005F5785" w:rsidRPr="00FB79A2" w:rsidRDefault="005F5785" w:rsidP="005B4844">
            <w:pPr>
              <w:spacing w:after="0"/>
              <w:rPr>
                <w:rFonts w:asciiTheme="minorHAnsi" w:eastAsia="Meiryo" w:hAnsiTheme="minorHAnsi"/>
                <w:sz w:val="24"/>
                <w:szCs w:val="24"/>
              </w:rPr>
            </w:pPr>
            <w:r w:rsidRPr="00FB79A2">
              <w:rPr>
                <w:rFonts w:asciiTheme="minorHAnsi" w:eastAsia="Meiryo" w:hAnsiTheme="minorHAnsi"/>
                <w:sz w:val="24"/>
                <w:szCs w:val="24"/>
              </w:rPr>
              <w:t>Guided self-compassion meditation</w:t>
            </w:r>
            <w:r w:rsidR="007517B4" w:rsidRPr="00FB79A2">
              <w:rPr>
                <w:rFonts w:asciiTheme="minorHAnsi" w:eastAsia="Meiryo" w:hAnsiTheme="minorHAnsi"/>
                <w:sz w:val="24"/>
                <w:szCs w:val="24"/>
              </w:rPr>
              <w:t>.</w:t>
            </w:r>
          </w:p>
        </w:tc>
        <w:tc>
          <w:tcPr>
            <w:tcW w:w="2480" w:type="dxa"/>
            <w:tcBorders>
              <w:top w:val="nil"/>
              <w:bottom w:val="nil"/>
            </w:tcBorders>
          </w:tcPr>
          <w:p w14:paraId="0B33AE66" w14:textId="77777777" w:rsidR="000647EA" w:rsidRPr="00FB79A2" w:rsidRDefault="003C169A" w:rsidP="005B4844">
            <w:pPr>
              <w:spacing w:after="0"/>
              <w:rPr>
                <w:rFonts w:asciiTheme="minorHAnsi" w:eastAsia="Meiryo" w:hAnsiTheme="minorHAnsi"/>
                <w:sz w:val="24"/>
                <w:szCs w:val="24"/>
              </w:rPr>
            </w:pPr>
            <w:r w:rsidRPr="00FB79A2">
              <w:rPr>
                <w:rFonts w:asciiTheme="minorHAnsi" w:eastAsia="Meiryo" w:hAnsiTheme="minorHAnsi"/>
                <w:sz w:val="24"/>
                <w:szCs w:val="24"/>
              </w:rPr>
              <w:t>Repetition of the formal mindfulness practices: Mindful yoga, body scan, sitting meditation, walking mediation, self-compassion meditation</w:t>
            </w:r>
            <w:r w:rsidR="007517B4" w:rsidRPr="00FB79A2">
              <w:rPr>
                <w:rFonts w:asciiTheme="minorHAnsi" w:eastAsia="Meiryo" w:hAnsiTheme="minorHAnsi"/>
                <w:sz w:val="24"/>
                <w:szCs w:val="24"/>
              </w:rPr>
              <w:t>.</w:t>
            </w:r>
          </w:p>
          <w:p w14:paraId="58B634C7" w14:textId="77777777" w:rsidR="003C169A" w:rsidRPr="00FB79A2" w:rsidRDefault="003C169A" w:rsidP="005B4844">
            <w:pPr>
              <w:spacing w:after="0"/>
              <w:rPr>
                <w:rFonts w:asciiTheme="minorHAnsi" w:eastAsia="Meiryo" w:hAnsiTheme="minorHAnsi"/>
                <w:sz w:val="24"/>
                <w:szCs w:val="24"/>
              </w:rPr>
            </w:pPr>
            <w:r w:rsidRPr="00FB79A2">
              <w:rPr>
                <w:rFonts w:asciiTheme="minorHAnsi" w:eastAsia="Meiryo" w:hAnsiTheme="minorHAnsi"/>
                <w:sz w:val="24"/>
                <w:szCs w:val="24"/>
              </w:rPr>
              <w:t>Psychoeducation stress</w:t>
            </w:r>
            <w:r w:rsidR="007517B4" w:rsidRPr="00FB79A2">
              <w:rPr>
                <w:rFonts w:asciiTheme="minorHAnsi" w:eastAsia="Meiryo" w:hAnsiTheme="minorHAnsi"/>
                <w:sz w:val="24"/>
                <w:szCs w:val="24"/>
              </w:rPr>
              <w:t>.</w:t>
            </w:r>
          </w:p>
        </w:tc>
      </w:tr>
      <w:tr w:rsidR="003C169A" w14:paraId="779E6C64" w14:textId="77777777" w:rsidTr="00083F0D">
        <w:trPr>
          <w:trHeight w:val="1211"/>
        </w:trPr>
        <w:tc>
          <w:tcPr>
            <w:tcW w:w="2479" w:type="dxa"/>
            <w:tcBorders>
              <w:top w:val="nil"/>
              <w:bottom w:val="single" w:sz="4" w:space="0" w:color="auto"/>
            </w:tcBorders>
          </w:tcPr>
          <w:p w14:paraId="47E90A60" w14:textId="77777777" w:rsidR="000647EA" w:rsidRPr="00FB79A2" w:rsidRDefault="000647EA" w:rsidP="005B4844">
            <w:pPr>
              <w:spacing w:after="0"/>
              <w:rPr>
                <w:rFonts w:asciiTheme="minorHAnsi" w:eastAsia="Meiryo" w:hAnsiTheme="minorHAnsi"/>
                <w:sz w:val="24"/>
                <w:szCs w:val="24"/>
              </w:rPr>
            </w:pPr>
            <w:r w:rsidRPr="00FB79A2">
              <w:rPr>
                <w:rFonts w:asciiTheme="minorHAnsi" w:eastAsia="Meiryo" w:hAnsiTheme="minorHAnsi"/>
                <w:sz w:val="24"/>
                <w:szCs w:val="24"/>
              </w:rPr>
              <w:t>Eat one meal mindfully</w:t>
            </w:r>
            <w:r w:rsidR="007517B4" w:rsidRPr="00FB79A2">
              <w:rPr>
                <w:rFonts w:asciiTheme="minorHAnsi" w:eastAsia="Meiryo" w:hAnsiTheme="minorHAnsi"/>
                <w:sz w:val="24"/>
                <w:szCs w:val="24"/>
              </w:rPr>
              <w:t>.</w:t>
            </w:r>
          </w:p>
          <w:p w14:paraId="523FDE57" w14:textId="77777777" w:rsidR="000647EA" w:rsidRPr="00FB79A2" w:rsidRDefault="005103E3" w:rsidP="005B4844">
            <w:pPr>
              <w:spacing w:after="0"/>
              <w:rPr>
                <w:rFonts w:asciiTheme="minorHAnsi" w:eastAsia="Meiryo" w:hAnsiTheme="minorHAnsi"/>
                <w:sz w:val="24"/>
                <w:szCs w:val="24"/>
              </w:rPr>
            </w:pPr>
            <w:r w:rsidRPr="00FB79A2">
              <w:rPr>
                <w:rFonts w:asciiTheme="minorHAnsi" w:eastAsia="Meiryo" w:hAnsiTheme="minorHAnsi"/>
                <w:sz w:val="24"/>
                <w:szCs w:val="24"/>
              </w:rPr>
              <w:t>A</w:t>
            </w:r>
            <w:r w:rsidR="000647EA" w:rsidRPr="00FB79A2">
              <w:rPr>
                <w:rFonts w:asciiTheme="minorHAnsi" w:eastAsia="Meiryo" w:hAnsiTheme="minorHAnsi"/>
                <w:sz w:val="24"/>
                <w:szCs w:val="24"/>
              </w:rPr>
              <w:t>wareness of breathing</w:t>
            </w:r>
            <w:r w:rsidR="002D4CD4" w:rsidRPr="00FB79A2">
              <w:rPr>
                <w:rFonts w:asciiTheme="minorHAnsi" w:eastAsia="Meiryo" w:hAnsiTheme="minorHAnsi"/>
                <w:sz w:val="24"/>
                <w:szCs w:val="24"/>
              </w:rPr>
              <w:t xml:space="preserve"> at six of seven days</w:t>
            </w:r>
            <w:r w:rsidRPr="00FB79A2">
              <w:rPr>
                <w:rFonts w:asciiTheme="minorHAnsi" w:eastAsia="Meiryo" w:hAnsiTheme="minorHAnsi"/>
                <w:sz w:val="24"/>
                <w:szCs w:val="24"/>
              </w:rPr>
              <w:t xml:space="preserve"> before sleeping</w:t>
            </w:r>
            <w:r w:rsidR="002D4CD4" w:rsidRPr="00FB79A2">
              <w:rPr>
                <w:rFonts w:asciiTheme="minorHAnsi" w:eastAsia="Meiryo" w:hAnsiTheme="minorHAnsi"/>
                <w:sz w:val="24"/>
                <w:szCs w:val="24"/>
              </w:rPr>
              <w:t xml:space="preserve"> (minimum 15 minutes)</w:t>
            </w:r>
            <w:r w:rsidR="007517B4" w:rsidRPr="00FB79A2">
              <w:rPr>
                <w:rFonts w:asciiTheme="minorHAnsi" w:eastAsia="Meiryo" w:hAnsiTheme="minorHAnsi"/>
                <w:sz w:val="24"/>
                <w:szCs w:val="24"/>
              </w:rPr>
              <w:t>.</w:t>
            </w:r>
          </w:p>
        </w:tc>
        <w:tc>
          <w:tcPr>
            <w:tcW w:w="2480" w:type="dxa"/>
            <w:tcBorders>
              <w:top w:val="nil"/>
              <w:bottom w:val="single" w:sz="4" w:space="0" w:color="auto"/>
            </w:tcBorders>
          </w:tcPr>
          <w:p w14:paraId="774184CC" w14:textId="77777777" w:rsidR="000647EA" w:rsidRPr="00FB79A2" w:rsidRDefault="002D4CD4" w:rsidP="005B4844">
            <w:pPr>
              <w:spacing w:after="0"/>
              <w:rPr>
                <w:rFonts w:asciiTheme="minorHAnsi" w:eastAsia="Meiryo" w:hAnsiTheme="minorHAnsi"/>
                <w:sz w:val="24"/>
                <w:szCs w:val="24"/>
              </w:rPr>
            </w:pPr>
            <w:r w:rsidRPr="00FB79A2">
              <w:rPr>
                <w:rFonts w:asciiTheme="minorHAnsi" w:eastAsia="Meiryo" w:hAnsiTheme="minorHAnsi"/>
                <w:sz w:val="24"/>
                <w:szCs w:val="24"/>
              </w:rPr>
              <w:t xml:space="preserve">Alternate mindful yoga and awareness of breathing at </w:t>
            </w:r>
            <w:r w:rsidR="005103E3" w:rsidRPr="00FB79A2">
              <w:rPr>
                <w:rFonts w:asciiTheme="minorHAnsi" w:eastAsia="Meiryo" w:hAnsiTheme="minorHAnsi"/>
                <w:sz w:val="24"/>
                <w:szCs w:val="24"/>
              </w:rPr>
              <w:t>least once in seven days</w:t>
            </w:r>
            <w:r w:rsidRPr="00FB79A2">
              <w:rPr>
                <w:rFonts w:asciiTheme="minorHAnsi" w:eastAsia="Meiryo" w:hAnsiTheme="minorHAnsi"/>
                <w:sz w:val="24"/>
                <w:szCs w:val="24"/>
              </w:rPr>
              <w:t xml:space="preserve"> (minimum 15 minutes)</w:t>
            </w:r>
            <w:r w:rsidR="007517B4" w:rsidRPr="00FB79A2">
              <w:rPr>
                <w:rFonts w:asciiTheme="minorHAnsi" w:eastAsia="Meiryo" w:hAnsiTheme="minorHAnsi"/>
                <w:sz w:val="24"/>
                <w:szCs w:val="24"/>
              </w:rPr>
              <w:t>.</w:t>
            </w:r>
          </w:p>
        </w:tc>
        <w:tc>
          <w:tcPr>
            <w:tcW w:w="2480" w:type="dxa"/>
            <w:tcBorders>
              <w:top w:val="nil"/>
              <w:bottom w:val="single" w:sz="4" w:space="0" w:color="auto"/>
            </w:tcBorders>
          </w:tcPr>
          <w:p w14:paraId="2790741B" w14:textId="77777777" w:rsidR="000647EA" w:rsidRPr="00FB79A2" w:rsidRDefault="002D4CD4" w:rsidP="005B4844">
            <w:pPr>
              <w:spacing w:after="0"/>
              <w:rPr>
                <w:rFonts w:asciiTheme="minorHAnsi" w:eastAsia="Meiryo" w:hAnsiTheme="minorHAnsi"/>
                <w:sz w:val="24"/>
                <w:szCs w:val="24"/>
              </w:rPr>
            </w:pPr>
            <w:r w:rsidRPr="00FB79A2">
              <w:rPr>
                <w:rFonts w:asciiTheme="minorHAnsi" w:eastAsia="Meiryo" w:hAnsiTheme="minorHAnsi"/>
                <w:sz w:val="24"/>
                <w:szCs w:val="24"/>
              </w:rPr>
              <w:t xml:space="preserve">Alternate body scan and awareness of breathing at </w:t>
            </w:r>
            <w:r w:rsidR="005103E3" w:rsidRPr="00FB79A2">
              <w:rPr>
                <w:rFonts w:asciiTheme="minorHAnsi" w:eastAsia="Meiryo" w:hAnsiTheme="minorHAnsi"/>
                <w:sz w:val="24"/>
                <w:szCs w:val="24"/>
              </w:rPr>
              <w:t>least once in</w:t>
            </w:r>
            <w:r w:rsidRPr="00FB79A2">
              <w:rPr>
                <w:rFonts w:asciiTheme="minorHAnsi" w:eastAsia="Meiryo" w:hAnsiTheme="minorHAnsi"/>
                <w:sz w:val="24"/>
                <w:szCs w:val="24"/>
              </w:rPr>
              <w:t xml:space="preserve"> seven days (minimum 15 minutes)</w:t>
            </w:r>
            <w:r w:rsidR="007517B4" w:rsidRPr="00FB79A2">
              <w:rPr>
                <w:rFonts w:asciiTheme="minorHAnsi" w:eastAsia="Meiryo" w:hAnsiTheme="minorHAnsi"/>
                <w:sz w:val="24"/>
                <w:szCs w:val="24"/>
              </w:rPr>
              <w:t>.</w:t>
            </w:r>
          </w:p>
          <w:p w14:paraId="6BC2FC28" w14:textId="77777777" w:rsidR="001C4386" w:rsidRPr="00FB79A2" w:rsidRDefault="00044589" w:rsidP="005B4844">
            <w:pPr>
              <w:spacing w:after="0"/>
              <w:rPr>
                <w:rFonts w:asciiTheme="minorHAnsi" w:eastAsia="Meiryo" w:hAnsiTheme="minorHAnsi"/>
                <w:sz w:val="24"/>
                <w:szCs w:val="24"/>
              </w:rPr>
            </w:pPr>
            <w:r w:rsidRPr="00FB79A2">
              <w:rPr>
                <w:rFonts w:asciiTheme="minorHAnsi" w:eastAsia="Meiryo" w:hAnsiTheme="minorHAnsi"/>
                <w:sz w:val="24"/>
                <w:szCs w:val="24"/>
              </w:rPr>
              <w:lastRenderedPageBreak/>
              <w:t>Journalize</w:t>
            </w:r>
            <w:r w:rsidR="001C4386" w:rsidRPr="00FB79A2">
              <w:rPr>
                <w:rFonts w:asciiTheme="minorHAnsi" w:eastAsia="Meiryo" w:hAnsiTheme="minorHAnsi"/>
                <w:sz w:val="24"/>
                <w:szCs w:val="24"/>
              </w:rPr>
              <w:t xml:space="preserve"> any insights or experiences with the practice</w:t>
            </w:r>
            <w:r w:rsidR="00FB79A2">
              <w:rPr>
                <w:rFonts w:asciiTheme="minorHAnsi" w:eastAsia="Meiryo" w:hAnsiTheme="minorHAnsi"/>
                <w:sz w:val="24"/>
                <w:szCs w:val="24"/>
              </w:rPr>
              <w:t>s</w:t>
            </w:r>
            <w:r w:rsidR="007517B4" w:rsidRPr="00FB79A2">
              <w:rPr>
                <w:rFonts w:asciiTheme="minorHAnsi" w:eastAsia="Meiryo" w:hAnsiTheme="minorHAnsi"/>
                <w:sz w:val="24"/>
                <w:szCs w:val="24"/>
              </w:rPr>
              <w:t>.</w:t>
            </w:r>
          </w:p>
        </w:tc>
        <w:tc>
          <w:tcPr>
            <w:tcW w:w="2480" w:type="dxa"/>
            <w:tcBorders>
              <w:top w:val="nil"/>
              <w:bottom w:val="single" w:sz="4" w:space="0" w:color="auto"/>
            </w:tcBorders>
          </w:tcPr>
          <w:p w14:paraId="32508E42" w14:textId="77777777" w:rsidR="000647EA" w:rsidRPr="00FB79A2" w:rsidRDefault="001C4386" w:rsidP="005B4844">
            <w:pPr>
              <w:spacing w:after="0"/>
              <w:rPr>
                <w:rFonts w:asciiTheme="minorHAnsi" w:eastAsia="Meiryo" w:hAnsiTheme="minorHAnsi"/>
                <w:sz w:val="24"/>
                <w:szCs w:val="24"/>
              </w:rPr>
            </w:pPr>
            <w:r w:rsidRPr="00FB79A2">
              <w:rPr>
                <w:rFonts w:asciiTheme="minorHAnsi" w:eastAsia="Meiryo" w:hAnsiTheme="minorHAnsi"/>
                <w:sz w:val="24"/>
                <w:szCs w:val="24"/>
              </w:rPr>
              <w:lastRenderedPageBreak/>
              <w:t xml:space="preserve">Alternate sitting or walking meditation and awareness of breathing </w:t>
            </w:r>
            <w:r w:rsidR="005103E3" w:rsidRPr="00FB79A2">
              <w:rPr>
                <w:rFonts w:asciiTheme="minorHAnsi" w:eastAsia="Meiryo" w:hAnsiTheme="minorHAnsi"/>
                <w:sz w:val="24"/>
                <w:szCs w:val="24"/>
              </w:rPr>
              <w:t>at least once in</w:t>
            </w:r>
            <w:r w:rsidRPr="00FB79A2">
              <w:rPr>
                <w:rFonts w:asciiTheme="minorHAnsi" w:eastAsia="Meiryo" w:hAnsiTheme="minorHAnsi"/>
                <w:sz w:val="24"/>
                <w:szCs w:val="24"/>
              </w:rPr>
              <w:t xml:space="preserve"> seven days (minimum 15 minutes)</w:t>
            </w:r>
            <w:r w:rsidR="007517B4" w:rsidRPr="00FB79A2">
              <w:rPr>
                <w:rFonts w:asciiTheme="minorHAnsi" w:eastAsia="Meiryo" w:hAnsiTheme="minorHAnsi"/>
                <w:sz w:val="24"/>
                <w:szCs w:val="24"/>
              </w:rPr>
              <w:t>.</w:t>
            </w:r>
          </w:p>
          <w:p w14:paraId="576E3A0A" w14:textId="77777777" w:rsidR="001C4386" w:rsidRPr="00FB79A2" w:rsidRDefault="00044589" w:rsidP="005B4844">
            <w:pPr>
              <w:spacing w:after="0"/>
              <w:rPr>
                <w:rFonts w:asciiTheme="minorHAnsi" w:eastAsia="Meiryo" w:hAnsiTheme="minorHAnsi"/>
                <w:sz w:val="24"/>
                <w:szCs w:val="24"/>
              </w:rPr>
            </w:pPr>
            <w:r w:rsidRPr="00FB79A2">
              <w:rPr>
                <w:rFonts w:asciiTheme="minorHAnsi" w:eastAsia="Meiryo" w:hAnsiTheme="minorHAnsi"/>
                <w:sz w:val="24"/>
                <w:szCs w:val="24"/>
              </w:rPr>
              <w:lastRenderedPageBreak/>
              <w:t>Journalize</w:t>
            </w:r>
            <w:r w:rsidR="001C4386" w:rsidRPr="00FB79A2">
              <w:rPr>
                <w:rFonts w:asciiTheme="minorHAnsi" w:eastAsia="Meiryo" w:hAnsiTheme="minorHAnsi"/>
                <w:sz w:val="24"/>
                <w:szCs w:val="24"/>
              </w:rPr>
              <w:t xml:space="preserve"> any insights or experiences with the practice</w:t>
            </w:r>
            <w:r w:rsidR="00FB79A2">
              <w:rPr>
                <w:rFonts w:asciiTheme="minorHAnsi" w:eastAsia="Meiryo" w:hAnsiTheme="minorHAnsi"/>
                <w:sz w:val="24"/>
                <w:szCs w:val="24"/>
              </w:rPr>
              <w:t>s</w:t>
            </w:r>
            <w:r w:rsidR="007517B4" w:rsidRPr="00FB79A2">
              <w:rPr>
                <w:rFonts w:asciiTheme="minorHAnsi" w:eastAsia="Meiryo" w:hAnsiTheme="minorHAnsi"/>
                <w:sz w:val="24"/>
                <w:szCs w:val="24"/>
              </w:rPr>
              <w:t>.</w:t>
            </w:r>
          </w:p>
        </w:tc>
        <w:tc>
          <w:tcPr>
            <w:tcW w:w="2480" w:type="dxa"/>
            <w:tcBorders>
              <w:top w:val="nil"/>
              <w:bottom w:val="single" w:sz="4" w:space="0" w:color="auto"/>
            </w:tcBorders>
          </w:tcPr>
          <w:p w14:paraId="3AB57716" w14:textId="77777777" w:rsidR="000647EA" w:rsidRPr="00FB79A2" w:rsidRDefault="00D917A5" w:rsidP="005B4844">
            <w:pPr>
              <w:spacing w:after="0"/>
              <w:rPr>
                <w:rFonts w:asciiTheme="minorHAnsi" w:eastAsia="Meiryo" w:hAnsiTheme="minorHAnsi"/>
                <w:sz w:val="24"/>
                <w:szCs w:val="24"/>
              </w:rPr>
            </w:pPr>
            <w:r w:rsidRPr="00FB79A2">
              <w:rPr>
                <w:rFonts w:asciiTheme="minorHAnsi" w:eastAsia="Meiryo" w:hAnsiTheme="minorHAnsi"/>
                <w:sz w:val="24"/>
                <w:szCs w:val="24"/>
              </w:rPr>
              <w:lastRenderedPageBreak/>
              <w:t xml:space="preserve">Alternate self-compassion meditation and awareness of breathing at </w:t>
            </w:r>
            <w:r w:rsidR="005103E3" w:rsidRPr="00FB79A2">
              <w:rPr>
                <w:rFonts w:asciiTheme="minorHAnsi" w:eastAsia="Meiryo" w:hAnsiTheme="minorHAnsi"/>
                <w:sz w:val="24"/>
                <w:szCs w:val="24"/>
              </w:rPr>
              <w:t>least once in</w:t>
            </w:r>
            <w:r w:rsidRPr="00FB79A2">
              <w:rPr>
                <w:rFonts w:asciiTheme="minorHAnsi" w:eastAsia="Meiryo" w:hAnsiTheme="minorHAnsi"/>
                <w:sz w:val="24"/>
                <w:szCs w:val="24"/>
              </w:rPr>
              <w:t xml:space="preserve"> seven days (minimum 15 minutes)</w:t>
            </w:r>
            <w:r w:rsidR="007517B4" w:rsidRPr="00FB79A2">
              <w:rPr>
                <w:rFonts w:asciiTheme="minorHAnsi" w:eastAsia="Meiryo" w:hAnsiTheme="minorHAnsi"/>
                <w:sz w:val="24"/>
                <w:szCs w:val="24"/>
              </w:rPr>
              <w:t>.</w:t>
            </w:r>
          </w:p>
        </w:tc>
        <w:tc>
          <w:tcPr>
            <w:tcW w:w="2480" w:type="dxa"/>
            <w:tcBorders>
              <w:top w:val="nil"/>
              <w:bottom w:val="single" w:sz="4" w:space="0" w:color="auto"/>
            </w:tcBorders>
          </w:tcPr>
          <w:p w14:paraId="5EA65E95" w14:textId="77777777" w:rsidR="000647EA" w:rsidRPr="00FB79A2" w:rsidRDefault="003C169A" w:rsidP="005B4844">
            <w:pPr>
              <w:spacing w:after="0"/>
              <w:rPr>
                <w:rFonts w:asciiTheme="minorHAnsi" w:eastAsia="Meiryo" w:hAnsiTheme="minorHAnsi"/>
                <w:sz w:val="24"/>
                <w:szCs w:val="24"/>
              </w:rPr>
            </w:pPr>
            <w:r w:rsidRPr="00FB79A2">
              <w:rPr>
                <w:rFonts w:asciiTheme="minorHAnsi" w:eastAsia="Meiryo" w:hAnsiTheme="minorHAnsi"/>
                <w:sz w:val="24"/>
                <w:szCs w:val="24"/>
              </w:rPr>
              <w:t xml:space="preserve">Formal mindfulness practice of choice at </w:t>
            </w:r>
            <w:r w:rsidR="005103E3" w:rsidRPr="00FB79A2">
              <w:rPr>
                <w:rFonts w:asciiTheme="minorHAnsi" w:eastAsia="Meiryo" w:hAnsiTheme="minorHAnsi"/>
                <w:sz w:val="24"/>
                <w:szCs w:val="24"/>
              </w:rPr>
              <w:t>least once in seven days</w:t>
            </w:r>
            <w:r w:rsidRPr="00FB79A2">
              <w:rPr>
                <w:rFonts w:asciiTheme="minorHAnsi" w:eastAsia="Meiryo" w:hAnsiTheme="minorHAnsi"/>
                <w:sz w:val="24"/>
                <w:szCs w:val="24"/>
              </w:rPr>
              <w:t xml:space="preserve"> (minimum 15 minutes)</w:t>
            </w:r>
            <w:r w:rsidR="007517B4" w:rsidRPr="00FB79A2">
              <w:rPr>
                <w:rFonts w:asciiTheme="minorHAnsi" w:eastAsia="Meiryo" w:hAnsiTheme="minorHAnsi"/>
                <w:sz w:val="24"/>
                <w:szCs w:val="24"/>
              </w:rPr>
              <w:t>.</w:t>
            </w:r>
          </w:p>
          <w:p w14:paraId="2F8760EF" w14:textId="77777777" w:rsidR="003C169A" w:rsidRPr="00FB79A2" w:rsidRDefault="003C169A" w:rsidP="005B4844">
            <w:pPr>
              <w:spacing w:after="0"/>
              <w:rPr>
                <w:rFonts w:asciiTheme="minorHAnsi" w:eastAsia="Meiryo" w:hAnsiTheme="minorHAnsi"/>
                <w:sz w:val="24"/>
                <w:szCs w:val="24"/>
              </w:rPr>
            </w:pPr>
            <w:r w:rsidRPr="00FB79A2">
              <w:rPr>
                <w:rFonts w:asciiTheme="minorHAnsi" w:eastAsia="Meiryo" w:hAnsiTheme="minorHAnsi"/>
                <w:sz w:val="24"/>
                <w:szCs w:val="24"/>
              </w:rPr>
              <w:t xml:space="preserve">Invitation to bring an object, poem or anything else related </w:t>
            </w:r>
            <w:r w:rsidRPr="00FB79A2">
              <w:rPr>
                <w:rFonts w:asciiTheme="minorHAnsi" w:eastAsia="Meiryo" w:hAnsiTheme="minorHAnsi"/>
                <w:sz w:val="24"/>
                <w:szCs w:val="24"/>
              </w:rPr>
              <w:lastRenderedPageBreak/>
              <w:t>to mindfulness for the final group sharing</w:t>
            </w:r>
            <w:r w:rsidR="007517B4" w:rsidRPr="00FB79A2">
              <w:rPr>
                <w:rFonts w:asciiTheme="minorHAnsi" w:eastAsia="Meiryo" w:hAnsiTheme="minorHAnsi"/>
                <w:sz w:val="24"/>
                <w:szCs w:val="24"/>
              </w:rPr>
              <w:t>.</w:t>
            </w:r>
          </w:p>
        </w:tc>
      </w:tr>
    </w:tbl>
    <w:p w14:paraId="13B121AE" w14:textId="77777777" w:rsidR="001E48B5" w:rsidRDefault="001E48B5" w:rsidP="001E1504">
      <w:pPr>
        <w:ind w:left="284"/>
        <w:jc w:val="both"/>
        <w:rPr>
          <w:rFonts w:asciiTheme="minorHAnsi" w:eastAsia="Meiryo" w:hAnsiTheme="minorHAnsi"/>
          <w:sz w:val="24"/>
          <w:szCs w:val="24"/>
        </w:rPr>
        <w:sectPr w:rsidR="001E48B5" w:rsidSect="002D4CD4">
          <w:pgSz w:w="16834" w:h="11909" w:orient="landscape" w:code="9"/>
          <w:pgMar w:top="1138" w:right="1138" w:bottom="1138" w:left="1138" w:header="1008" w:footer="576" w:gutter="0"/>
          <w:cols w:space="708"/>
          <w:titlePg/>
          <w:docGrid w:linePitch="360"/>
        </w:sectPr>
      </w:pPr>
    </w:p>
    <w:p w14:paraId="0D65D2AD" w14:textId="77777777" w:rsidR="005B5815" w:rsidRDefault="003E5040" w:rsidP="005B4844">
      <w:pPr>
        <w:pStyle w:val="MDPI71References"/>
        <w:numPr>
          <w:ilvl w:val="0"/>
          <w:numId w:val="0"/>
        </w:numPr>
        <w:spacing w:after="240" w:line="276" w:lineRule="auto"/>
        <w:rPr>
          <w:rFonts w:asciiTheme="minorHAnsi" w:eastAsia="Meiryo" w:hAnsiTheme="minorHAnsi"/>
          <w:snapToGrid/>
          <w:color w:val="auto"/>
          <w:sz w:val="24"/>
          <w:szCs w:val="24"/>
          <w:lang w:val="en-GB" w:eastAsia="zh-CN" w:bidi="ar-SA"/>
        </w:rPr>
      </w:pPr>
      <w:r w:rsidRPr="003E5040">
        <w:rPr>
          <w:rFonts w:asciiTheme="minorHAnsi" w:eastAsia="Meiryo" w:hAnsiTheme="minorHAnsi"/>
          <w:b/>
          <w:snapToGrid/>
          <w:color w:val="auto"/>
          <w:sz w:val="24"/>
          <w:szCs w:val="24"/>
          <w:lang w:val="en-GB" w:eastAsia="zh-CN" w:bidi="ar-SA"/>
        </w:rPr>
        <w:lastRenderedPageBreak/>
        <w:t>Table 2</w:t>
      </w:r>
      <w:r>
        <w:rPr>
          <w:rFonts w:asciiTheme="minorHAnsi" w:eastAsia="Meiryo" w:hAnsiTheme="minorHAnsi"/>
          <w:snapToGrid/>
          <w:color w:val="auto"/>
          <w:sz w:val="24"/>
          <w:szCs w:val="24"/>
          <w:lang w:val="en-GB" w:eastAsia="zh-CN" w:bidi="ar-SA"/>
        </w:rPr>
        <w:t xml:space="preserve"> Famil</w:t>
      </w:r>
      <w:r w:rsidR="005B5815">
        <w:rPr>
          <w:rFonts w:asciiTheme="minorHAnsi" w:eastAsia="Meiryo" w:hAnsiTheme="minorHAnsi"/>
          <w:snapToGrid/>
          <w:color w:val="auto"/>
          <w:sz w:val="24"/>
          <w:szCs w:val="24"/>
          <w:lang w:val="en-GB" w:eastAsia="zh-CN" w:bidi="ar-SA"/>
        </w:rPr>
        <w:t>iarity with different mindfulness practices, frequency of practicing, and the usefulness for on</w:t>
      </w:r>
      <w:r w:rsidR="00453632">
        <w:rPr>
          <w:rFonts w:asciiTheme="minorHAnsi" w:eastAsia="Meiryo" w:hAnsiTheme="minorHAnsi"/>
          <w:snapToGrid/>
          <w:color w:val="auto"/>
          <w:sz w:val="24"/>
          <w:szCs w:val="24"/>
          <w:lang w:val="en-GB" w:eastAsia="zh-CN" w:bidi="ar-SA"/>
        </w:rPr>
        <w:t>e</w:t>
      </w:r>
      <w:r w:rsidR="005B5815">
        <w:rPr>
          <w:rFonts w:asciiTheme="minorHAnsi" w:eastAsia="Meiryo" w:hAnsiTheme="minorHAnsi"/>
          <w:snapToGrid/>
          <w:color w:val="auto"/>
          <w:sz w:val="24"/>
          <w:szCs w:val="24"/>
          <w:lang w:val="en-GB" w:eastAsia="zh-CN" w:bidi="ar-SA"/>
        </w:rPr>
        <w:t>self before the training</w:t>
      </w:r>
      <w:r>
        <w:rPr>
          <w:rFonts w:asciiTheme="minorHAnsi" w:eastAsia="Meiryo" w:hAnsiTheme="minorHAnsi"/>
          <w:snapToGrid/>
          <w:color w:val="auto"/>
          <w:sz w:val="24"/>
          <w:szCs w:val="24"/>
          <w:lang w:val="en-GB" w:eastAsia="zh-CN" w:bidi="ar-SA"/>
        </w:rPr>
        <w:t>.</w:t>
      </w:r>
    </w:p>
    <w:tbl>
      <w:tblPr>
        <w:tblW w:w="8820" w:type="dxa"/>
        <w:tblCellMar>
          <w:left w:w="70" w:type="dxa"/>
          <w:right w:w="70" w:type="dxa"/>
        </w:tblCellMar>
        <w:tblLook w:val="04A0" w:firstRow="1" w:lastRow="0" w:firstColumn="1" w:lastColumn="0" w:noHBand="0" w:noVBand="1"/>
      </w:tblPr>
      <w:tblGrid>
        <w:gridCol w:w="4180"/>
        <w:gridCol w:w="460"/>
        <w:gridCol w:w="1165"/>
        <w:gridCol w:w="195"/>
        <w:gridCol w:w="700"/>
        <w:gridCol w:w="700"/>
        <w:gridCol w:w="195"/>
        <w:gridCol w:w="700"/>
        <w:gridCol w:w="700"/>
      </w:tblGrid>
      <w:tr w:rsidR="00CF2A1B" w:rsidRPr="00CF2A1B" w14:paraId="7577B175" w14:textId="77777777" w:rsidTr="00CF2A1B">
        <w:trPr>
          <w:trHeight w:val="288"/>
        </w:trPr>
        <w:tc>
          <w:tcPr>
            <w:tcW w:w="4180" w:type="dxa"/>
            <w:tcBorders>
              <w:top w:val="single" w:sz="4" w:space="0" w:color="auto"/>
              <w:left w:val="nil"/>
              <w:bottom w:val="nil"/>
              <w:right w:val="nil"/>
            </w:tcBorders>
            <w:shd w:val="clear" w:color="auto" w:fill="auto"/>
            <w:noWrap/>
            <w:vAlign w:val="bottom"/>
            <w:hideMark/>
          </w:tcPr>
          <w:p w14:paraId="164FEEBF" w14:textId="77777777" w:rsidR="00CF2A1B" w:rsidRPr="00E4482A" w:rsidRDefault="00CF2A1B" w:rsidP="005B4844">
            <w:pPr>
              <w:spacing w:after="0"/>
              <w:rPr>
                <w:rFonts w:asciiTheme="minorHAnsi" w:eastAsia="Times New Roman" w:hAnsiTheme="minorHAnsi" w:cstheme="minorHAnsi"/>
                <w:color w:val="000000"/>
                <w:sz w:val="24"/>
                <w:szCs w:val="24"/>
                <w:lang w:eastAsia="de-CH"/>
              </w:rPr>
            </w:pPr>
            <w:r w:rsidRPr="00E4482A">
              <w:rPr>
                <w:rFonts w:asciiTheme="minorHAnsi" w:eastAsia="Times New Roman" w:hAnsiTheme="minorHAnsi" w:cstheme="minorHAnsi"/>
                <w:color w:val="000000"/>
                <w:sz w:val="24"/>
                <w:szCs w:val="24"/>
                <w:lang w:eastAsia="de-CH"/>
              </w:rPr>
              <w:t> </w:t>
            </w:r>
          </w:p>
        </w:tc>
        <w:tc>
          <w:tcPr>
            <w:tcW w:w="460" w:type="dxa"/>
            <w:tcBorders>
              <w:top w:val="single" w:sz="4" w:space="0" w:color="auto"/>
              <w:left w:val="nil"/>
              <w:bottom w:val="nil"/>
              <w:right w:val="nil"/>
            </w:tcBorders>
            <w:shd w:val="clear" w:color="auto" w:fill="auto"/>
            <w:noWrap/>
            <w:vAlign w:val="bottom"/>
            <w:hideMark/>
          </w:tcPr>
          <w:p w14:paraId="1386DC32" w14:textId="77777777" w:rsidR="00CF2A1B" w:rsidRPr="00E4482A" w:rsidRDefault="00CF2A1B" w:rsidP="005B4844">
            <w:pPr>
              <w:spacing w:after="0"/>
              <w:rPr>
                <w:rFonts w:asciiTheme="minorHAnsi" w:eastAsia="Times New Roman" w:hAnsiTheme="minorHAnsi" w:cstheme="minorHAnsi"/>
                <w:color w:val="000000"/>
                <w:sz w:val="24"/>
                <w:szCs w:val="24"/>
                <w:lang w:eastAsia="de-CH"/>
              </w:rPr>
            </w:pPr>
            <w:r w:rsidRPr="00E4482A">
              <w:rPr>
                <w:rFonts w:asciiTheme="minorHAnsi" w:eastAsia="Times New Roman" w:hAnsiTheme="minorHAnsi" w:cstheme="minorHAnsi"/>
                <w:color w:val="000000"/>
                <w:sz w:val="24"/>
                <w:szCs w:val="24"/>
                <w:lang w:eastAsia="de-CH"/>
              </w:rPr>
              <w:t> </w:t>
            </w:r>
          </w:p>
        </w:tc>
        <w:tc>
          <w:tcPr>
            <w:tcW w:w="1060" w:type="dxa"/>
            <w:tcBorders>
              <w:top w:val="single" w:sz="4" w:space="0" w:color="auto"/>
              <w:left w:val="nil"/>
              <w:bottom w:val="single" w:sz="4" w:space="0" w:color="auto"/>
              <w:right w:val="nil"/>
            </w:tcBorders>
            <w:shd w:val="clear" w:color="auto" w:fill="auto"/>
            <w:noWrap/>
            <w:vAlign w:val="bottom"/>
            <w:hideMark/>
          </w:tcPr>
          <w:p w14:paraId="37BA3697"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Familiarity</w:t>
            </w:r>
          </w:p>
        </w:tc>
        <w:tc>
          <w:tcPr>
            <w:tcW w:w="160" w:type="dxa"/>
            <w:tcBorders>
              <w:top w:val="single" w:sz="4" w:space="0" w:color="auto"/>
              <w:left w:val="nil"/>
              <w:bottom w:val="nil"/>
              <w:right w:val="nil"/>
            </w:tcBorders>
            <w:shd w:val="clear" w:color="auto" w:fill="auto"/>
            <w:noWrap/>
            <w:vAlign w:val="bottom"/>
            <w:hideMark/>
          </w:tcPr>
          <w:p w14:paraId="7DCD232E"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 </w:t>
            </w:r>
          </w:p>
        </w:tc>
        <w:tc>
          <w:tcPr>
            <w:tcW w:w="1400" w:type="dxa"/>
            <w:gridSpan w:val="2"/>
            <w:tcBorders>
              <w:top w:val="single" w:sz="4" w:space="0" w:color="auto"/>
              <w:left w:val="nil"/>
              <w:bottom w:val="single" w:sz="4" w:space="0" w:color="auto"/>
              <w:right w:val="nil"/>
            </w:tcBorders>
            <w:shd w:val="clear" w:color="auto" w:fill="auto"/>
            <w:noWrap/>
            <w:vAlign w:val="bottom"/>
            <w:hideMark/>
          </w:tcPr>
          <w:p w14:paraId="41CBA43B"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Practicing</w:t>
            </w:r>
          </w:p>
        </w:tc>
        <w:tc>
          <w:tcPr>
            <w:tcW w:w="160" w:type="dxa"/>
            <w:tcBorders>
              <w:top w:val="single" w:sz="4" w:space="0" w:color="auto"/>
              <w:left w:val="nil"/>
              <w:bottom w:val="nil"/>
              <w:right w:val="nil"/>
            </w:tcBorders>
            <w:shd w:val="clear" w:color="auto" w:fill="auto"/>
            <w:noWrap/>
            <w:vAlign w:val="bottom"/>
            <w:hideMark/>
          </w:tcPr>
          <w:p w14:paraId="3C68437A"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 </w:t>
            </w:r>
          </w:p>
        </w:tc>
        <w:tc>
          <w:tcPr>
            <w:tcW w:w="1400" w:type="dxa"/>
            <w:gridSpan w:val="2"/>
            <w:tcBorders>
              <w:top w:val="single" w:sz="4" w:space="0" w:color="auto"/>
              <w:left w:val="nil"/>
              <w:bottom w:val="single" w:sz="4" w:space="0" w:color="auto"/>
              <w:right w:val="nil"/>
            </w:tcBorders>
            <w:shd w:val="clear" w:color="auto" w:fill="auto"/>
            <w:noWrap/>
            <w:vAlign w:val="bottom"/>
            <w:hideMark/>
          </w:tcPr>
          <w:p w14:paraId="06F16336"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Usefulness</w:t>
            </w:r>
          </w:p>
        </w:tc>
      </w:tr>
      <w:tr w:rsidR="00CF2A1B" w:rsidRPr="00CF2A1B" w14:paraId="681DC239" w14:textId="77777777" w:rsidTr="00CF2A1B">
        <w:trPr>
          <w:trHeight w:val="288"/>
        </w:trPr>
        <w:tc>
          <w:tcPr>
            <w:tcW w:w="4180" w:type="dxa"/>
            <w:tcBorders>
              <w:top w:val="nil"/>
              <w:left w:val="nil"/>
              <w:bottom w:val="single" w:sz="4" w:space="0" w:color="auto"/>
              <w:right w:val="nil"/>
            </w:tcBorders>
            <w:shd w:val="clear" w:color="auto" w:fill="auto"/>
            <w:noWrap/>
            <w:vAlign w:val="bottom"/>
            <w:hideMark/>
          </w:tcPr>
          <w:p w14:paraId="0BDFC11B" w14:textId="77777777" w:rsidR="00CF2A1B" w:rsidRPr="00CF2A1B" w:rsidRDefault="00CF2A1B" w:rsidP="006B5FAE">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Mindfulness practice</w:t>
            </w:r>
          </w:p>
        </w:tc>
        <w:tc>
          <w:tcPr>
            <w:tcW w:w="460" w:type="dxa"/>
            <w:tcBorders>
              <w:top w:val="nil"/>
              <w:left w:val="nil"/>
              <w:bottom w:val="single" w:sz="4" w:space="0" w:color="auto"/>
              <w:right w:val="nil"/>
            </w:tcBorders>
            <w:shd w:val="clear" w:color="auto" w:fill="auto"/>
            <w:noWrap/>
            <w:vAlign w:val="bottom"/>
            <w:hideMark/>
          </w:tcPr>
          <w:p w14:paraId="21FFD5FE" w14:textId="77777777" w:rsidR="00CF2A1B" w:rsidRPr="00CF2A1B" w:rsidRDefault="00CF2A1B" w:rsidP="005B4844">
            <w:pPr>
              <w:spacing w:after="0"/>
              <w:jc w:val="center"/>
              <w:rPr>
                <w:rFonts w:asciiTheme="minorHAnsi" w:eastAsia="Times New Roman" w:hAnsiTheme="minorHAnsi" w:cstheme="minorHAnsi"/>
                <w:i/>
                <w:iCs/>
                <w:color w:val="000000"/>
                <w:sz w:val="24"/>
                <w:szCs w:val="24"/>
                <w:lang w:val="de-CH" w:eastAsia="de-CH"/>
              </w:rPr>
            </w:pPr>
            <w:r w:rsidRPr="00CF2A1B">
              <w:rPr>
                <w:rFonts w:asciiTheme="minorHAnsi" w:eastAsia="Times New Roman" w:hAnsiTheme="minorHAnsi" w:cstheme="minorHAnsi"/>
                <w:i/>
                <w:iCs/>
                <w:color w:val="000000"/>
                <w:sz w:val="24"/>
                <w:szCs w:val="24"/>
                <w:lang w:val="de-CH" w:eastAsia="de-CH"/>
              </w:rPr>
              <w:t>n</w:t>
            </w:r>
          </w:p>
        </w:tc>
        <w:tc>
          <w:tcPr>
            <w:tcW w:w="1060" w:type="dxa"/>
            <w:tcBorders>
              <w:top w:val="nil"/>
              <w:left w:val="nil"/>
              <w:bottom w:val="single" w:sz="4" w:space="0" w:color="auto"/>
              <w:right w:val="nil"/>
            </w:tcBorders>
            <w:shd w:val="clear" w:color="auto" w:fill="auto"/>
            <w:noWrap/>
            <w:vAlign w:val="bottom"/>
            <w:hideMark/>
          </w:tcPr>
          <w:p w14:paraId="6EC1390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w:t>
            </w:r>
          </w:p>
        </w:tc>
        <w:tc>
          <w:tcPr>
            <w:tcW w:w="160" w:type="dxa"/>
            <w:tcBorders>
              <w:top w:val="nil"/>
              <w:left w:val="nil"/>
              <w:bottom w:val="single" w:sz="4" w:space="0" w:color="auto"/>
              <w:right w:val="nil"/>
            </w:tcBorders>
            <w:shd w:val="clear" w:color="auto" w:fill="auto"/>
            <w:noWrap/>
            <w:vAlign w:val="bottom"/>
            <w:hideMark/>
          </w:tcPr>
          <w:p w14:paraId="05B6A861"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 </w:t>
            </w:r>
          </w:p>
        </w:tc>
        <w:tc>
          <w:tcPr>
            <w:tcW w:w="700" w:type="dxa"/>
            <w:tcBorders>
              <w:top w:val="nil"/>
              <w:left w:val="nil"/>
              <w:bottom w:val="single" w:sz="4" w:space="0" w:color="auto"/>
              <w:right w:val="nil"/>
            </w:tcBorders>
            <w:shd w:val="clear" w:color="auto" w:fill="auto"/>
            <w:noWrap/>
            <w:vAlign w:val="bottom"/>
            <w:hideMark/>
          </w:tcPr>
          <w:p w14:paraId="4B664011" w14:textId="77777777" w:rsidR="00CF2A1B" w:rsidRPr="00CF2A1B" w:rsidRDefault="00CF2A1B" w:rsidP="005B4844">
            <w:pPr>
              <w:spacing w:after="0"/>
              <w:jc w:val="center"/>
              <w:rPr>
                <w:rFonts w:asciiTheme="minorHAnsi" w:eastAsia="Times New Roman" w:hAnsiTheme="minorHAnsi" w:cstheme="minorHAnsi"/>
                <w:i/>
                <w:iCs/>
                <w:color w:val="000000"/>
                <w:sz w:val="24"/>
                <w:szCs w:val="24"/>
                <w:lang w:val="de-CH" w:eastAsia="de-CH"/>
              </w:rPr>
            </w:pPr>
            <w:r w:rsidRPr="00CF2A1B">
              <w:rPr>
                <w:rFonts w:asciiTheme="minorHAnsi" w:eastAsia="Times New Roman" w:hAnsiTheme="minorHAnsi" w:cstheme="minorHAnsi"/>
                <w:i/>
                <w:iCs/>
                <w:color w:val="000000"/>
                <w:sz w:val="24"/>
                <w:szCs w:val="24"/>
                <w:lang w:val="de-CH" w:eastAsia="de-CH"/>
              </w:rPr>
              <w:t>M</w:t>
            </w:r>
          </w:p>
        </w:tc>
        <w:tc>
          <w:tcPr>
            <w:tcW w:w="700" w:type="dxa"/>
            <w:tcBorders>
              <w:top w:val="nil"/>
              <w:left w:val="nil"/>
              <w:bottom w:val="single" w:sz="4" w:space="0" w:color="auto"/>
              <w:right w:val="nil"/>
            </w:tcBorders>
            <w:shd w:val="clear" w:color="auto" w:fill="auto"/>
            <w:noWrap/>
            <w:vAlign w:val="bottom"/>
            <w:hideMark/>
          </w:tcPr>
          <w:p w14:paraId="2CB4BA2C" w14:textId="77777777" w:rsidR="00CF2A1B" w:rsidRPr="00CF2A1B" w:rsidRDefault="00CF2A1B" w:rsidP="005B4844">
            <w:pPr>
              <w:spacing w:after="0"/>
              <w:jc w:val="center"/>
              <w:rPr>
                <w:rFonts w:asciiTheme="minorHAnsi" w:eastAsia="Times New Roman" w:hAnsiTheme="minorHAnsi" w:cstheme="minorHAnsi"/>
                <w:i/>
                <w:iCs/>
                <w:color w:val="000000"/>
                <w:sz w:val="24"/>
                <w:szCs w:val="24"/>
                <w:lang w:val="de-CH" w:eastAsia="de-CH"/>
              </w:rPr>
            </w:pPr>
            <w:r w:rsidRPr="00CF2A1B">
              <w:rPr>
                <w:rFonts w:asciiTheme="minorHAnsi" w:eastAsia="Times New Roman" w:hAnsiTheme="minorHAnsi" w:cstheme="minorHAnsi"/>
                <w:i/>
                <w:iCs/>
                <w:color w:val="000000"/>
                <w:sz w:val="24"/>
                <w:szCs w:val="24"/>
                <w:lang w:val="de-CH" w:eastAsia="de-CH"/>
              </w:rPr>
              <w:t>SD</w:t>
            </w:r>
          </w:p>
        </w:tc>
        <w:tc>
          <w:tcPr>
            <w:tcW w:w="160" w:type="dxa"/>
            <w:tcBorders>
              <w:top w:val="nil"/>
              <w:left w:val="nil"/>
              <w:bottom w:val="single" w:sz="4" w:space="0" w:color="auto"/>
              <w:right w:val="nil"/>
            </w:tcBorders>
            <w:shd w:val="clear" w:color="auto" w:fill="auto"/>
            <w:noWrap/>
            <w:vAlign w:val="bottom"/>
            <w:hideMark/>
          </w:tcPr>
          <w:p w14:paraId="2C56F656"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 </w:t>
            </w:r>
          </w:p>
        </w:tc>
        <w:tc>
          <w:tcPr>
            <w:tcW w:w="700" w:type="dxa"/>
            <w:tcBorders>
              <w:top w:val="nil"/>
              <w:left w:val="nil"/>
              <w:bottom w:val="single" w:sz="4" w:space="0" w:color="auto"/>
              <w:right w:val="nil"/>
            </w:tcBorders>
            <w:shd w:val="clear" w:color="auto" w:fill="auto"/>
            <w:noWrap/>
            <w:vAlign w:val="bottom"/>
            <w:hideMark/>
          </w:tcPr>
          <w:p w14:paraId="1F351E9B" w14:textId="77777777" w:rsidR="00CF2A1B" w:rsidRPr="00CF2A1B" w:rsidRDefault="00CF2A1B" w:rsidP="005B4844">
            <w:pPr>
              <w:spacing w:after="0"/>
              <w:jc w:val="center"/>
              <w:rPr>
                <w:rFonts w:asciiTheme="minorHAnsi" w:eastAsia="Times New Roman" w:hAnsiTheme="minorHAnsi" w:cstheme="minorHAnsi"/>
                <w:i/>
                <w:iCs/>
                <w:color w:val="000000"/>
                <w:sz w:val="24"/>
                <w:szCs w:val="24"/>
                <w:lang w:val="de-CH" w:eastAsia="de-CH"/>
              </w:rPr>
            </w:pPr>
            <w:r w:rsidRPr="00CF2A1B">
              <w:rPr>
                <w:rFonts w:asciiTheme="minorHAnsi" w:eastAsia="Times New Roman" w:hAnsiTheme="minorHAnsi" w:cstheme="minorHAnsi"/>
                <w:i/>
                <w:iCs/>
                <w:color w:val="000000"/>
                <w:sz w:val="24"/>
                <w:szCs w:val="24"/>
                <w:lang w:val="de-CH" w:eastAsia="de-CH"/>
              </w:rPr>
              <w:t>M</w:t>
            </w:r>
          </w:p>
        </w:tc>
        <w:tc>
          <w:tcPr>
            <w:tcW w:w="700" w:type="dxa"/>
            <w:tcBorders>
              <w:top w:val="nil"/>
              <w:left w:val="nil"/>
              <w:bottom w:val="single" w:sz="4" w:space="0" w:color="auto"/>
              <w:right w:val="nil"/>
            </w:tcBorders>
            <w:shd w:val="clear" w:color="auto" w:fill="auto"/>
            <w:noWrap/>
            <w:vAlign w:val="bottom"/>
            <w:hideMark/>
          </w:tcPr>
          <w:p w14:paraId="53E3E039" w14:textId="77777777" w:rsidR="00CF2A1B" w:rsidRPr="00CF2A1B" w:rsidRDefault="00CF2A1B" w:rsidP="005B4844">
            <w:pPr>
              <w:spacing w:after="0"/>
              <w:jc w:val="center"/>
              <w:rPr>
                <w:rFonts w:asciiTheme="minorHAnsi" w:eastAsia="Times New Roman" w:hAnsiTheme="minorHAnsi" w:cstheme="minorHAnsi"/>
                <w:i/>
                <w:iCs/>
                <w:color w:val="000000"/>
                <w:sz w:val="24"/>
                <w:szCs w:val="24"/>
                <w:lang w:val="de-CH" w:eastAsia="de-CH"/>
              </w:rPr>
            </w:pPr>
            <w:r w:rsidRPr="00CF2A1B">
              <w:rPr>
                <w:rFonts w:asciiTheme="minorHAnsi" w:eastAsia="Times New Roman" w:hAnsiTheme="minorHAnsi" w:cstheme="minorHAnsi"/>
                <w:i/>
                <w:iCs/>
                <w:color w:val="000000"/>
                <w:sz w:val="24"/>
                <w:szCs w:val="24"/>
                <w:lang w:val="de-CH" w:eastAsia="de-CH"/>
              </w:rPr>
              <w:t>SD</w:t>
            </w:r>
          </w:p>
        </w:tc>
      </w:tr>
      <w:tr w:rsidR="00CF2A1B" w:rsidRPr="00CF2A1B" w14:paraId="60EAA579" w14:textId="77777777" w:rsidTr="00CF2A1B">
        <w:trPr>
          <w:trHeight w:val="288"/>
        </w:trPr>
        <w:tc>
          <w:tcPr>
            <w:tcW w:w="4180" w:type="dxa"/>
            <w:tcBorders>
              <w:top w:val="nil"/>
              <w:left w:val="nil"/>
              <w:bottom w:val="nil"/>
              <w:right w:val="nil"/>
            </w:tcBorders>
            <w:shd w:val="clear" w:color="auto" w:fill="auto"/>
            <w:noWrap/>
            <w:vAlign w:val="bottom"/>
            <w:hideMark/>
          </w:tcPr>
          <w:p w14:paraId="58B0E48A" w14:textId="77777777" w:rsidR="00CF2A1B" w:rsidRPr="00850D1B" w:rsidRDefault="00CF2A1B" w:rsidP="005B4844">
            <w:pPr>
              <w:spacing w:after="0"/>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Awareness of breathing</w:t>
            </w:r>
          </w:p>
        </w:tc>
        <w:tc>
          <w:tcPr>
            <w:tcW w:w="460" w:type="dxa"/>
            <w:tcBorders>
              <w:top w:val="nil"/>
              <w:left w:val="nil"/>
              <w:bottom w:val="nil"/>
              <w:right w:val="nil"/>
            </w:tcBorders>
            <w:shd w:val="clear" w:color="auto" w:fill="auto"/>
            <w:noWrap/>
            <w:vAlign w:val="bottom"/>
            <w:hideMark/>
          </w:tcPr>
          <w:p w14:paraId="153C6830"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15</w:t>
            </w:r>
          </w:p>
        </w:tc>
        <w:tc>
          <w:tcPr>
            <w:tcW w:w="1060" w:type="dxa"/>
            <w:tcBorders>
              <w:top w:val="nil"/>
              <w:left w:val="nil"/>
              <w:bottom w:val="nil"/>
              <w:right w:val="nil"/>
            </w:tcBorders>
            <w:shd w:val="clear" w:color="auto" w:fill="auto"/>
            <w:noWrap/>
            <w:vAlign w:val="bottom"/>
            <w:hideMark/>
          </w:tcPr>
          <w:p w14:paraId="4975BC0C"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83.3</w:t>
            </w:r>
          </w:p>
        </w:tc>
        <w:tc>
          <w:tcPr>
            <w:tcW w:w="160" w:type="dxa"/>
            <w:tcBorders>
              <w:top w:val="nil"/>
              <w:left w:val="nil"/>
              <w:bottom w:val="nil"/>
              <w:right w:val="nil"/>
            </w:tcBorders>
            <w:shd w:val="clear" w:color="auto" w:fill="auto"/>
            <w:noWrap/>
            <w:vAlign w:val="bottom"/>
            <w:hideMark/>
          </w:tcPr>
          <w:p w14:paraId="44BC048E"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7C07A083"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2.27</w:t>
            </w:r>
          </w:p>
        </w:tc>
        <w:tc>
          <w:tcPr>
            <w:tcW w:w="700" w:type="dxa"/>
            <w:tcBorders>
              <w:top w:val="nil"/>
              <w:left w:val="nil"/>
              <w:bottom w:val="nil"/>
              <w:right w:val="nil"/>
            </w:tcBorders>
            <w:shd w:val="clear" w:color="auto" w:fill="auto"/>
            <w:noWrap/>
            <w:vAlign w:val="bottom"/>
            <w:hideMark/>
          </w:tcPr>
          <w:p w14:paraId="4BA5B521"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1.33</w:t>
            </w:r>
          </w:p>
        </w:tc>
        <w:tc>
          <w:tcPr>
            <w:tcW w:w="160" w:type="dxa"/>
            <w:tcBorders>
              <w:top w:val="nil"/>
              <w:left w:val="nil"/>
              <w:bottom w:val="nil"/>
              <w:right w:val="nil"/>
            </w:tcBorders>
            <w:shd w:val="clear" w:color="auto" w:fill="auto"/>
            <w:noWrap/>
            <w:vAlign w:val="bottom"/>
            <w:hideMark/>
          </w:tcPr>
          <w:p w14:paraId="2F22906D"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5C0B6C7A"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1.87</w:t>
            </w:r>
          </w:p>
        </w:tc>
        <w:tc>
          <w:tcPr>
            <w:tcW w:w="700" w:type="dxa"/>
            <w:tcBorders>
              <w:top w:val="nil"/>
              <w:left w:val="nil"/>
              <w:bottom w:val="nil"/>
              <w:right w:val="nil"/>
            </w:tcBorders>
            <w:shd w:val="clear" w:color="auto" w:fill="auto"/>
            <w:noWrap/>
            <w:vAlign w:val="bottom"/>
            <w:hideMark/>
          </w:tcPr>
          <w:p w14:paraId="3D4D7E14" w14:textId="77777777" w:rsidR="00CF2A1B" w:rsidRPr="00850D1B" w:rsidRDefault="00CF2A1B" w:rsidP="005B4844">
            <w:pPr>
              <w:spacing w:after="0"/>
              <w:jc w:val="center"/>
              <w:rPr>
                <w:rFonts w:asciiTheme="minorHAnsi" w:eastAsia="Times New Roman" w:hAnsiTheme="minorHAnsi" w:cstheme="minorHAnsi"/>
                <w:color w:val="000000"/>
                <w:sz w:val="24"/>
                <w:szCs w:val="24"/>
                <w:lang w:val="de-CH" w:eastAsia="de-CH"/>
              </w:rPr>
            </w:pPr>
            <w:r w:rsidRPr="00850D1B">
              <w:rPr>
                <w:rFonts w:asciiTheme="minorHAnsi" w:eastAsia="Times New Roman" w:hAnsiTheme="minorHAnsi" w:cstheme="minorHAnsi"/>
                <w:color w:val="000000"/>
                <w:sz w:val="24"/>
                <w:szCs w:val="24"/>
                <w:lang w:val="de-CH" w:eastAsia="de-CH"/>
              </w:rPr>
              <w:t>0.92</w:t>
            </w:r>
          </w:p>
        </w:tc>
      </w:tr>
      <w:tr w:rsidR="00CF2A1B" w:rsidRPr="00CF2A1B" w14:paraId="195ACBCB" w14:textId="77777777" w:rsidTr="00CF2A1B">
        <w:trPr>
          <w:trHeight w:val="288"/>
        </w:trPr>
        <w:tc>
          <w:tcPr>
            <w:tcW w:w="4180" w:type="dxa"/>
            <w:tcBorders>
              <w:top w:val="nil"/>
              <w:left w:val="nil"/>
              <w:bottom w:val="nil"/>
              <w:right w:val="nil"/>
            </w:tcBorders>
            <w:shd w:val="clear" w:color="auto" w:fill="auto"/>
            <w:noWrap/>
            <w:vAlign w:val="bottom"/>
            <w:hideMark/>
          </w:tcPr>
          <w:p w14:paraId="24DAF57D"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Sitting meditation</w:t>
            </w:r>
          </w:p>
        </w:tc>
        <w:tc>
          <w:tcPr>
            <w:tcW w:w="460" w:type="dxa"/>
            <w:tcBorders>
              <w:top w:val="nil"/>
              <w:left w:val="nil"/>
              <w:bottom w:val="nil"/>
              <w:right w:val="nil"/>
            </w:tcBorders>
            <w:shd w:val="clear" w:color="auto" w:fill="auto"/>
            <w:noWrap/>
            <w:vAlign w:val="bottom"/>
            <w:hideMark/>
          </w:tcPr>
          <w:p w14:paraId="7F0890C7"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14</w:t>
            </w:r>
          </w:p>
        </w:tc>
        <w:tc>
          <w:tcPr>
            <w:tcW w:w="1060" w:type="dxa"/>
            <w:tcBorders>
              <w:top w:val="nil"/>
              <w:left w:val="nil"/>
              <w:bottom w:val="nil"/>
              <w:right w:val="nil"/>
            </w:tcBorders>
            <w:shd w:val="clear" w:color="auto" w:fill="auto"/>
            <w:noWrap/>
            <w:vAlign w:val="bottom"/>
            <w:hideMark/>
          </w:tcPr>
          <w:p w14:paraId="06A7105E"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77.8</w:t>
            </w:r>
          </w:p>
        </w:tc>
        <w:tc>
          <w:tcPr>
            <w:tcW w:w="160" w:type="dxa"/>
            <w:tcBorders>
              <w:top w:val="nil"/>
              <w:left w:val="nil"/>
              <w:bottom w:val="nil"/>
              <w:right w:val="nil"/>
            </w:tcBorders>
            <w:shd w:val="clear" w:color="auto" w:fill="auto"/>
            <w:noWrap/>
            <w:vAlign w:val="bottom"/>
            <w:hideMark/>
          </w:tcPr>
          <w:p w14:paraId="522B932E"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6CBA2BEB"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1.64</w:t>
            </w:r>
          </w:p>
        </w:tc>
        <w:tc>
          <w:tcPr>
            <w:tcW w:w="700" w:type="dxa"/>
            <w:tcBorders>
              <w:top w:val="nil"/>
              <w:left w:val="nil"/>
              <w:bottom w:val="nil"/>
              <w:right w:val="nil"/>
            </w:tcBorders>
            <w:shd w:val="clear" w:color="auto" w:fill="auto"/>
            <w:noWrap/>
            <w:vAlign w:val="bottom"/>
            <w:hideMark/>
          </w:tcPr>
          <w:p w14:paraId="3D33B8E7"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1.65</w:t>
            </w:r>
          </w:p>
        </w:tc>
        <w:tc>
          <w:tcPr>
            <w:tcW w:w="160" w:type="dxa"/>
            <w:tcBorders>
              <w:top w:val="nil"/>
              <w:left w:val="nil"/>
              <w:bottom w:val="nil"/>
              <w:right w:val="nil"/>
            </w:tcBorders>
            <w:shd w:val="clear" w:color="auto" w:fill="auto"/>
            <w:noWrap/>
            <w:vAlign w:val="bottom"/>
            <w:hideMark/>
          </w:tcPr>
          <w:p w14:paraId="04494A5E"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0AB6A077"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1.86</w:t>
            </w:r>
          </w:p>
        </w:tc>
        <w:tc>
          <w:tcPr>
            <w:tcW w:w="700" w:type="dxa"/>
            <w:tcBorders>
              <w:top w:val="nil"/>
              <w:left w:val="nil"/>
              <w:bottom w:val="nil"/>
              <w:right w:val="nil"/>
            </w:tcBorders>
            <w:shd w:val="clear" w:color="auto" w:fill="auto"/>
            <w:noWrap/>
            <w:vAlign w:val="bottom"/>
            <w:hideMark/>
          </w:tcPr>
          <w:p w14:paraId="1B369E12"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1.17</w:t>
            </w:r>
          </w:p>
        </w:tc>
      </w:tr>
      <w:tr w:rsidR="00CF2A1B" w:rsidRPr="00CF2A1B" w14:paraId="7B4EB975" w14:textId="77777777" w:rsidTr="00CF2A1B">
        <w:trPr>
          <w:trHeight w:val="324"/>
        </w:trPr>
        <w:tc>
          <w:tcPr>
            <w:tcW w:w="4180" w:type="dxa"/>
            <w:tcBorders>
              <w:top w:val="nil"/>
              <w:left w:val="nil"/>
              <w:bottom w:val="nil"/>
              <w:right w:val="nil"/>
            </w:tcBorders>
            <w:shd w:val="clear" w:color="auto" w:fill="auto"/>
            <w:noWrap/>
            <w:vAlign w:val="bottom"/>
            <w:hideMark/>
          </w:tcPr>
          <w:p w14:paraId="4B48E783" w14:textId="77777777" w:rsidR="00CF2A1B" w:rsidRPr="00CF2A1B" w:rsidRDefault="00CF2A1B" w:rsidP="005B4844">
            <w:pPr>
              <w:spacing w:after="0"/>
              <w:rPr>
                <w:rFonts w:asciiTheme="minorHAnsi" w:eastAsia="Times New Roman" w:hAnsiTheme="minorHAnsi" w:cstheme="minorHAnsi"/>
                <w:color w:val="000000"/>
                <w:sz w:val="24"/>
                <w:szCs w:val="24"/>
                <w:lang w:val="fr-CH" w:eastAsia="de-CH"/>
              </w:rPr>
            </w:pPr>
            <w:r w:rsidRPr="00CF2A1B">
              <w:rPr>
                <w:rFonts w:asciiTheme="minorHAnsi" w:eastAsia="Times New Roman" w:hAnsiTheme="minorHAnsi" w:cstheme="minorHAnsi"/>
                <w:color w:val="000000"/>
                <w:sz w:val="24"/>
                <w:szCs w:val="24"/>
                <w:lang w:val="fr-CH" w:eastAsia="de-CH"/>
              </w:rPr>
              <w:t>Yoga, Qigong or Tai Chi</w:t>
            </w:r>
          </w:p>
        </w:tc>
        <w:tc>
          <w:tcPr>
            <w:tcW w:w="460" w:type="dxa"/>
            <w:tcBorders>
              <w:top w:val="nil"/>
              <w:left w:val="nil"/>
              <w:bottom w:val="nil"/>
              <w:right w:val="nil"/>
            </w:tcBorders>
            <w:shd w:val="clear" w:color="auto" w:fill="auto"/>
            <w:noWrap/>
            <w:vAlign w:val="bottom"/>
            <w:hideMark/>
          </w:tcPr>
          <w:p w14:paraId="46E67258"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11</w:t>
            </w:r>
            <w:r w:rsidRPr="00CF2A1B">
              <w:rPr>
                <w:rFonts w:asciiTheme="minorHAnsi" w:eastAsia="Times New Roman" w:hAnsiTheme="minorHAnsi" w:cstheme="minorHAnsi"/>
                <w:color w:val="000000"/>
                <w:sz w:val="24"/>
                <w:szCs w:val="24"/>
                <w:vertAlign w:val="superscript"/>
                <w:lang w:val="de-CH" w:eastAsia="de-CH"/>
              </w:rPr>
              <w:t>a</w:t>
            </w:r>
          </w:p>
        </w:tc>
        <w:tc>
          <w:tcPr>
            <w:tcW w:w="1060" w:type="dxa"/>
            <w:tcBorders>
              <w:top w:val="nil"/>
              <w:left w:val="nil"/>
              <w:bottom w:val="nil"/>
              <w:right w:val="nil"/>
            </w:tcBorders>
            <w:shd w:val="clear" w:color="auto" w:fill="auto"/>
            <w:noWrap/>
            <w:vAlign w:val="bottom"/>
            <w:hideMark/>
          </w:tcPr>
          <w:p w14:paraId="11BD6713"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61.1</w:t>
            </w:r>
          </w:p>
        </w:tc>
        <w:tc>
          <w:tcPr>
            <w:tcW w:w="160" w:type="dxa"/>
            <w:tcBorders>
              <w:top w:val="nil"/>
              <w:left w:val="nil"/>
              <w:bottom w:val="nil"/>
              <w:right w:val="nil"/>
            </w:tcBorders>
            <w:shd w:val="clear" w:color="auto" w:fill="auto"/>
            <w:noWrap/>
            <w:vAlign w:val="bottom"/>
            <w:hideMark/>
          </w:tcPr>
          <w:p w14:paraId="2A27F3DC"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59C2FBF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1.73</w:t>
            </w:r>
          </w:p>
        </w:tc>
        <w:tc>
          <w:tcPr>
            <w:tcW w:w="700" w:type="dxa"/>
            <w:tcBorders>
              <w:top w:val="nil"/>
              <w:left w:val="nil"/>
              <w:bottom w:val="nil"/>
              <w:right w:val="nil"/>
            </w:tcBorders>
            <w:shd w:val="clear" w:color="auto" w:fill="auto"/>
            <w:noWrap/>
            <w:vAlign w:val="bottom"/>
            <w:hideMark/>
          </w:tcPr>
          <w:p w14:paraId="2849F42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1.74</w:t>
            </w:r>
          </w:p>
        </w:tc>
        <w:tc>
          <w:tcPr>
            <w:tcW w:w="160" w:type="dxa"/>
            <w:tcBorders>
              <w:top w:val="nil"/>
              <w:left w:val="nil"/>
              <w:bottom w:val="nil"/>
              <w:right w:val="nil"/>
            </w:tcBorders>
            <w:shd w:val="clear" w:color="auto" w:fill="auto"/>
            <w:noWrap/>
            <w:vAlign w:val="bottom"/>
            <w:hideMark/>
          </w:tcPr>
          <w:p w14:paraId="38291EF7"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1C95C18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1.40</w:t>
            </w:r>
          </w:p>
        </w:tc>
        <w:tc>
          <w:tcPr>
            <w:tcW w:w="700" w:type="dxa"/>
            <w:tcBorders>
              <w:top w:val="nil"/>
              <w:left w:val="nil"/>
              <w:bottom w:val="nil"/>
              <w:right w:val="nil"/>
            </w:tcBorders>
            <w:shd w:val="clear" w:color="auto" w:fill="auto"/>
            <w:noWrap/>
            <w:vAlign w:val="bottom"/>
            <w:hideMark/>
          </w:tcPr>
          <w:p w14:paraId="382EED34"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0.52</w:t>
            </w:r>
          </w:p>
        </w:tc>
      </w:tr>
      <w:tr w:rsidR="00CF2A1B" w:rsidRPr="00CF2A1B" w14:paraId="5FFDB1FB" w14:textId="77777777" w:rsidTr="00CF2A1B">
        <w:trPr>
          <w:trHeight w:val="576"/>
        </w:trPr>
        <w:tc>
          <w:tcPr>
            <w:tcW w:w="4180" w:type="dxa"/>
            <w:tcBorders>
              <w:top w:val="nil"/>
              <w:left w:val="nil"/>
              <w:bottom w:val="nil"/>
              <w:right w:val="nil"/>
            </w:tcBorders>
            <w:shd w:val="clear" w:color="auto" w:fill="auto"/>
            <w:vAlign w:val="bottom"/>
            <w:hideMark/>
          </w:tcPr>
          <w:p w14:paraId="162DA7FB"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Bring mindfulness to a daily activity such as eating, walking or brushing teeth</w:t>
            </w:r>
          </w:p>
        </w:tc>
        <w:tc>
          <w:tcPr>
            <w:tcW w:w="460" w:type="dxa"/>
            <w:tcBorders>
              <w:top w:val="nil"/>
              <w:left w:val="nil"/>
              <w:bottom w:val="nil"/>
              <w:right w:val="nil"/>
            </w:tcBorders>
            <w:shd w:val="clear" w:color="auto" w:fill="auto"/>
            <w:noWrap/>
            <w:vAlign w:val="bottom"/>
            <w:hideMark/>
          </w:tcPr>
          <w:p w14:paraId="70920001"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11</w:t>
            </w:r>
          </w:p>
        </w:tc>
        <w:tc>
          <w:tcPr>
            <w:tcW w:w="1060" w:type="dxa"/>
            <w:tcBorders>
              <w:top w:val="nil"/>
              <w:left w:val="nil"/>
              <w:bottom w:val="nil"/>
              <w:right w:val="nil"/>
            </w:tcBorders>
            <w:shd w:val="clear" w:color="auto" w:fill="auto"/>
            <w:noWrap/>
            <w:vAlign w:val="bottom"/>
            <w:hideMark/>
          </w:tcPr>
          <w:p w14:paraId="2C170C91"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61.1</w:t>
            </w:r>
          </w:p>
        </w:tc>
        <w:tc>
          <w:tcPr>
            <w:tcW w:w="160" w:type="dxa"/>
            <w:tcBorders>
              <w:top w:val="nil"/>
              <w:left w:val="nil"/>
              <w:bottom w:val="nil"/>
              <w:right w:val="nil"/>
            </w:tcBorders>
            <w:shd w:val="clear" w:color="auto" w:fill="auto"/>
            <w:noWrap/>
            <w:vAlign w:val="bottom"/>
            <w:hideMark/>
          </w:tcPr>
          <w:p w14:paraId="0B49E73A"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2D3859AA"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1.82</w:t>
            </w:r>
          </w:p>
        </w:tc>
        <w:tc>
          <w:tcPr>
            <w:tcW w:w="700" w:type="dxa"/>
            <w:tcBorders>
              <w:top w:val="nil"/>
              <w:left w:val="nil"/>
              <w:bottom w:val="nil"/>
              <w:right w:val="nil"/>
            </w:tcBorders>
            <w:shd w:val="clear" w:color="auto" w:fill="auto"/>
            <w:noWrap/>
            <w:vAlign w:val="bottom"/>
            <w:hideMark/>
          </w:tcPr>
          <w:p w14:paraId="65D48E12"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1.60</w:t>
            </w:r>
          </w:p>
        </w:tc>
        <w:tc>
          <w:tcPr>
            <w:tcW w:w="160" w:type="dxa"/>
            <w:tcBorders>
              <w:top w:val="nil"/>
              <w:left w:val="nil"/>
              <w:bottom w:val="nil"/>
              <w:right w:val="nil"/>
            </w:tcBorders>
            <w:shd w:val="clear" w:color="auto" w:fill="auto"/>
            <w:noWrap/>
            <w:vAlign w:val="bottom"/>
            <w:hideMark/>
          </w:tcPr>
          <w:p w14:paraId="265B350A"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140E74B6"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1.64</w:t>
            </w:r>
          </w:p>
        </w:tc>
        <w:tc>
          <w:tcPr>
            <w:tcW w:w="700" w:type="dxa"/>
            <w:tcBorders>
              <w:top w:val="nil"/>
              <w:left w:val="nil"/>
              <w:bottom w:val="nil"/>
              <w:right w:val="nil"/>
            </w:tcBorders>
            <w:shd w:val="clear" w:color="auto" w:fill="auto"/>
            <w:noWrap/>
            <w:vAlign w:val="bottom"/>
            <w:hideMark/>
          </w:tcPr>
          <w:p w14:paraId="09A026D0"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0.67</w:t>
            </w:r>
          </w:p>
        </w:tc>
      </w:tr>
      <w:tr w:rsidR="00CF2A1B" w:rsidRPr="00CF2A1B" w14:paraId="061F944B" w14:textId="77777777" w:rsidTr="00CF2A1B">
        <w:trPr>
          <w:trHeight w:val="324"/>
        </w:trPr>
        <w:tc>
          <w:tcPr>
            <w:tcW w:w="4180" w:type="dxa"/>
            <w:tcBorders>
              <w:top w:val="nil"/>
              <w:left w:val="nil"/>
              <w:bottom w:val="nil"/>
              <w:right w:val="nil"/>
            </w:tcBorders>
            <w:shd w:val="clear" w:color="auto" w:fill="auto"/>
            <w:noWrap/>
            <w:vAlign w:val="bottom"/>
            <w:hideMark/>
          </w:tcPr>
          <w:p w14:paraId="22A1E1C5"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Body Scan</w:t>
            </w:r>
          </w:p>
        </w:tc>
        <w:tc>
          <w:tcPr>
            <w:tcW w:w="460" w:type="dxa"/>
            <w:tcBorders>
              <w:top w:val="nil"/>
              <w:left w:val="nil"/>
              <w:bottom w:val="nil"/>
              <w:right w:val="nil"/>
            </w:tcBorders>
            <w:shd w:val="clear" w:color="auto" w:fill="auto"/>
            <w:noWrap/>
            <w:vAlign w:val="bottom"/>
            <w:hideMark/>
          </w:tcPr>
          <w:p w14:paraId="375F1883"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8</w:t>
            </w:r>
            <w:r w:rsidRPr="00CF2A1B">
              <w:rPr>
                <w:rFonts w:asciiTheme="minorHAnsi" w:eastAsia="Times New Roman" w:hAnsiTheme="minorHAnsi" w:cstheme="minorHAnsi"/>
                <w:color w:val="000000"/>
                <w:sz w:val="24"/>
                <w:szCs w:val="24"/>
                <w:vertAlign w:val="superscript"/>
                <w:lang w:val="de-CH" w:eastAsia="de-CH"/>
              </w:rPr>
              <w:t>b</w:t>
            </w:r>
          </w:p>
        </w:tc>
        <w:tc>
          <w:tcPr>
            <w:tcW w:w="1060" w:type="dxa"/>
            <w:tcBorders>
              <w:top w:val="nil"/>
              <w:left w:val="nil"/>
              <w:bottom w:val="nil"/>
              <w:right w:val="nil"/>
            </w:tcBorders>
            <w:shd w:val="clear" w:color="auto" w:fill="auto"/>
            <w:noWrap/>
            <w:vAlign w:val="bottom"/>
            <w:hideMark/>
          </w:tcPr>
          <w:p w14:paraId="563C1A2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44.4</w:t>
            </w:r>
          </w:p>
        </w:tc>
        <w:tc>
          <w:tcPr>
            <w:tcW w:w="160" w:type="dxa"/>
            <w:tcBorders>
              <w:top w:val="nil"/>
              <w:left w:val="nil"/>
              <w:bottom w:val="nil"/>
              <w:right w:val="nil"/>
            </w:tcBorders>
            <w:shd w:val="clear" w:color="auto" w:fill="auto"/>
            <w:noWrap/>
            <w:vAlign w:val="bottom"/>
            <w:hideMark/>
          </w:tcPr>
          <w:p w14:paraId="5AC52037"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5771BF16"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0.63</w:t>
            </w:r>
          </w:p>
        </w:tc>
        <w:tc>
          <w:tcPr>
            <w:tcW w:w="700" w:type="dxa"/>
            <w:tcBorders>
              <w:top w:val="nil"/>
              <w:left w:val="nil"/>
              <w:bottom w:val="nil"/>
              <w:right w:val="nil"/>
            </w:tcBorders>
            <w:shd w:val="clear" w:color="auto" w:fill="auto"/>
            <w:noWrap/>
            <w:vAlign w:val="bottom"/>
            <w:hideMark/>
          </w:tcPr>
          <w:p w14:paraId="41BC986B"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0.74</w:t>
            </w:r>
          </w:p>
        </w:tc>
        <w:tc>
          <w:tcPr>
            <w:tcW w:w="160" w:type="dxa"/>
            <w:tcBorders>
              <w:top w:val="nil"/>
              <w:left w:val="nil"/>
              <w:bottom w:val="nil"/>
              <w:right w:val="nil"/>
            </w:tcBorders>
            <w:shd w:val="clear" w:color="auto" w:fill="auto"/>
            <w:noWrap/>
            <w:vAlign w:val="bottom"/>
            <w:hideMark/>
          </w:tcPr>
          <w:p w14:paraId="7B300A26"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7D02465E"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1.71</w:t>
            </w:r>
          </w:p>
        </w:tc>
        <w:tc>
          <w:tcPr>
            <w:tcW w:w="700" w:type="dxa"/>
            <w:tcBorders>
              <w:top w:val="nil"/>
              <w:left w:val="nil"/>
              <w:bottom w:val="nil"/>
              <w:right w:val="nil"/>
            </w:tcBorders>
            <w:shd w:val="clear" w:color="auto" w:fill="auto"/>
            <w:noWrap/>
            <w:vAlign w:val="bottom"/>
            <w:hideMark/>
          </w:tcPr>
          <w:p w14:paraId="5B527A02"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0.76</w:t>
            </w:r>
          </w:p>
        </w:tc>
      </w:tr>
      <w:tr w:rsidR="00CF2A1B" w:rsidRPr="00CF2A1B" w14:paraId="6CB8083A" w14:textId="77777777" w:rsidTr="00CF2A1B">
        <w:trPr>
          <w:trHeight w:val="288"/>
        </w:trPr>
        <w:tc>
          <w:tcPr>
            <w:tcW w:w="4180" w:type="dxa"/>
            <w:tcBorders>
              <w:top w:val="nil"/>
              <w:left w:val="nil"/>
              <w:bottom w:val="nil"/>
              <w:right w:val="nil"/>
            </w:tcBorders>
            <w:shd w:val="clear" w:color="auto" w:fill="auto"/>
            <w:noWrap/>
            <w:vAlign w:val="bottom"/>
            <w:hideMark/>
          </w:tcPr>
          <w:p w14:paraId="0488B480"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Walking meditation</w:t>
            </w:r>
          </w:p>
        </w:tc>
        <w:tc>
          <w:tcPr>
            <w:tcW w:w="460" w:type="dxa"/>
            <w:tcBorders>
              <w:top w:val="nil"/>
              <w:left w:val="nil"/>
              <w:bottom w:val="nil"/>
              <w:right w:val="nil"/>
            </w:tcBorders>
            <w:shd w:val="clear" w:color="auto" w:fill="auto"/>
            <w:noWrap/>
            <w:vAlign w:val="bottom"/>
            <w:hideMark/>
          </w:tcPr>
          <w:p w14:paraId="0B814F45"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7</w:t>
            </w:r>
          </w:p>
        </w:tc>
        <w:tc>
          <w:tcPr>
            <w:tcW w:w="1060" w:type="dxa"/>
            <w:tcBorders>
              <w:top w:val="nil"/>
              <w:left w:val="nil"/>
              <w:bottom w:val="nil"/>
              <w:right w:val="nil"/>
            </w:tcBorders>
            <w:shd w:val="clear" w:color="auto" w:fill="auto"/>
            <w:noWrap/>
            <w:vAlign w:val="bottom"/>
            <w:hideMark/>
          </w:tcPr>
          <w:p w14:paraId="7ACAC974"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38.9</w:t>
            </w:r>
          </w:p>
        </w:tc>
        <w:tc>
          <w:tcPr>
            <w:tcW w:w="160" w:type="dxa"/>
            <w:tcBorders>
              <w:top w:val="nil"/>
              <w:left w:val="nil"/>
              <w:bottom w:val="nil"/>
              <w:right w:val="nil"/>
            </w:tcBorders>
            <w:shd w:val="clear" w:color="auto" w:fill="auto"/>
            <w:noWrap/>
            <w:vAlign w:val="bottom"/>
            <w:hideMark/>
          </w:tcPr>
          <w:p w14:paraId="509F5A9B"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0C63C2B4"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1.29</w:t>
            </w:r>
          </w:p>
        </w:tc>
        <w:tc>
          <w:tcPr>
            <w:tcW w:w="700" w:type="dxa"/>
            <w:tcBorders>
              <w:top w:val="nil"/>
              <w:left w:val="nil"/>
              <w:bottom w:val="nil"/>
              <w:right w:val="nil"/>
            </w:tcBorders>
            <w:shd w:val="clear" w:color="auto" w:fill="auto"/>
            <w:noWrap/>
            <w:vAlign w:val="bottom"/>
            <w:hideMark/>
          </w:tcPr>
          <w:p w14:paraId="6A31376C"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1.98</w:t>
            </w:r>
          </w:p>
        </w:tc>
        <w:tc>
          <w:tcPr>
            <w:tcW w:w="160" w:type="dxa"/>
            <w:tcBorders>
              <w:top w:val="nil"/>
              <w:left w:val="nil"/>
              <w:bottom w:val="nil"/>
              <w:right w:val="nil"/>
            </w:tcBorders>
            <w:shd w:val="clear" w:color="auto" w:fill="auto"/>
            <w:noWrap/>
            <w:vAlign w:val="bottom"/>
            <w:hideMark/>
          </w:tcPr>
          <w:p w14:paraId="7D2827BC"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08896105"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2.29</w:t>
            </w:r>
          </w:p>
        </w:tc>
        <w:tc>
          <w:tcPr>
            <w:tcW w:w="700" w:type="dxa"/>
            <w:tcBorders>
              <w:top w:val="nil"/>
              <w:left w:val="nil"/>
              <w:bottom w:val="nil"/>
              <w:right w:val="nil"/>
            </w:tcBorders>
            <w:shd w:val="clear" w:color="auto" w:fill="auto"/>
            <w:noWrap/>
            <w:vAlign w:val="bottom"/>
            <w:hideMark/>
          </w:tcPr>
          <w:p w14:paraId="195BAAE6"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0.95</w:t>
            </w:r>
          </w:p>
        </w:tc>
      </w:tr>
      <w:tr w:rsidR="00CF2A1B" w:rsidRPr="00CF2A1B" w14:paraId="780DE311" w14:textId="77777777" w:rsidTr="00CF2A1B">
        <w:trPr>
          <w:trHeight w:val="288"/>
        </w:trPr>
        <w:tc>
          <w:tcPr>
            <w:tcW w:w="4180" w:type="dxa"/>
            <w:tcBorders>
              <w:top w:val="nil"/>
              <w:left w:val="nil"/>
              <w:bottom w:val="nil"/>
              <w:right w:val="nil"/>
            </w:tcBorders>
            <w:shd w:val="clear" w:color="auto" w:fill="auto"/>
            <w:noWrap/>
            <w:vAlign w:val="bottom"/>
            <w:hideMark/>
          </w:tcPr>
          <w:p w14:paraId="6B208EA1"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Tune into your breathing during the day</w:t>
            </w:r>
          </w:p>
        </w:tc>
        <w:tc>
          <w:tcPr>
            <w:tcW w:w="460" w:type="dxa"/>
            <w:tcBorders>
              <w:top w:val="nil"/>
              <w:left w:val="nil"/>
              <w:bottom w:val="nil"/>
              <w:right w:val="nil"/>
            </w:tcBorders>
            <w:shd w:val="clear" w:color="auto" w:fill="auto"/>
            <w:noWrap/>
            <w:vAlign w:val="bottom"/>
            <w:hideMark/>
          </w:tcPr>
          <w:p w14:paraId="5B0CB68A"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7</w:t>
            </w:r>
          </w:p>
        </w:tc>
        <w:tc>
          <w:tcPr>
            <w:tcW w:w="1060" w:type="dxa"/>
            <w:tcBorders>
              <w:top w:val="nil"/>
              <w:left w:val="nil"/>
              <w:bottom w:val="nil"/>
              <w:right w:val="nil"/>
            </w:tcBorders>
            <w:shd w:val="clear" w:color="auto" w:fill="auto"/>
            <w:noWrap/>
            <w:vAlign w:val="bottom"/>
            <w:hideMark/>
          </w:tcPr>
          <w:p w14:paraId="11C3B64F"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38.9</w:t>
            </w:r>
          </w:p>
        </w:tc>
        <w:tc>
          <w:tcPr>
            <w:tcW w:w="160" w:type="dxa"/>
            <w:tcBorders>
              <w:top w:val="nil"/>
              <w:left w:val="nil"/>
              <w:bottom w:val="nil"/>
              <w:right w:val="nil"/>
            </w:tcBorders>
            <w:shd w:val="clear" w:color="auto" w:fill="auto"/>
            <w:noWrap/>
            <w:vAlign w:val="bottom"/>
            <w:hideMark/>
          </w:tcPr>
          <w:p w14:paraId="1C35B6F0"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53B7DE8B"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2.43</w:t>
            </w:r>
          </w:p>
        </w:tc>
        <w:tc>
          <w:tcPr>
            <w:tcW w:w="700" w:type="dxa"/>
            <w:tcBorders>
              <w:top w:val="nil"/>
              <w:left w:val="nil"/>
              <w:bottom w:val="nil"/>
              <w:right w:val="nil"/>
            </w:tcBorders>
            <w:shd w:val="clear" w:color="auto" w:fill="auto"/>
            <w:noWrap/>
            <w:vAlign w:val="bottom"/>
            <w:hideMark/>
          </w:tcPr>
          <w:p w14:paraId="4FE14DAA"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1.72</w:t>
            </w:r>
          </w:p>
        </w:tc>
        <w:tc>
          <w:tcPr>
            <w:tcW w:w="160" w:type="dxa"/>
            <w:tcBorders>
              <w:top w:val="nil"/>
              <w:left w:val="nil"/>
              <w:bottom w:val="nil"/>
              <w:right w:val="nil"/>
            </w:tcBorders>
            <w:shd w:val="clear" w:color="auto" w:fill="auto"/>
            <w:noWrap/>
            <w:vAlign w:val="bottom"/>
            <w:hideMark/>
          </w:tcPr>
          <w:p w14:paraId="116D646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p>
        </w:tc>
        <w:tc>
          <w:tcPr>
            <w:tcW w:w="700" w:type="dxa"/>
            <w:tcBorders>
              <w:top w:val="nil"/>
              <w:left w:val="nil"/>
              <w:bottom w:val="nil"/>
              <w:right w:val="nil"/>
            </w:tcBorders>
            <w:shd w:val="clear" w:color="auto" w:fill="auto"/>
            <w:noWrap/>
            <w:vAlign w:val="bottom"/>
            <w:hideMark/>
          </w:tcPr>
          <w:p w14:paraId="2CB27221"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1.71</w:t>
            </w:r>
          </w:p>
        </w:tc>
        <w:tc>
          <w:tcPr>
            <w:tcW w:w="700" w:type="dxa"/>
            <w:tcBorders>
              <w:top w:val="nil"/>
              <w:left w:val="nil"/>
              <w:bottom w:val="nil"/>
              <w:right w:val="nil"/>
            </w:tcBorders>
            <w:shd w:val="clear" w:color="auto" w:fill="auto"/>
            <w:noWrap/>
            <w:vAlign w:val="bottom"/>
            <w:hideMark/>
          </w:tcPr>
          <w:p w14:paraId="54D12F3C"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1.11</w:t>
            </w:r>
          </w:p>
        </w:tc>
      </w:tr>
      <w:tr w:rsidR="00CF2A1B" w:rsidRPr="00CF2A1B" w14:paraId="30C28B64" w14:textId="77777777" w:rsidTr="00CF2A1B">
        <w:trPr>
          <w:trHeight w:val="288"/>
        </w:trPr>
        <w:tc>
          <w:tcPr>
            <w:tcW w:w="4180" w:type="dxa"/>
            <w:tcBorders>
              <w:top w:val="nil"/>
              <w:left w:val="nil"/>
              <w:bottom w:val="single" w:sz="4" w:space="0" w:color="auto"/>
              <w:right w:val="nil"/>
            </w:tcBorders>
            <w:shd w:val="clear" w:color="auto" w:fill="auto"/>
            <w:noWrap/>
            <w:vAlign w:val="bottom"/>
            <w:hideMark/>
          </w:tcPr>
          <w:p w14:paraId="47CCEDF3" w14:textId="77777777" w:rsidR="00CF2A1B" w:rsidRPr="00CF2A1B" w:rsidRDefault="00CF2A1B" w:rsidP="005B4844">
            <w:pPr>
              <w:spacing w:after="0"/>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Self-Compassion/Lovingkindness</w:t>
            </w:r>
          </w:p>
        </w:tc>
        <w:tc>
          <w:tcPr>
            <w:tcW w:w="460" w:type="dxa"/>
            <w:tcBorders>
              <w:top w:val="nil"/>
              <w:left w:val="nil"/>
              <w:bottom w:val="single" w:sz="4" w:space="0" w:color="auto"/>
              <w:right w:val="nil"/>
            </w:tcBorders>
            <w:shd w:val="clear" w:color="auto" w:fill="auto"/>
            <w:noWrap/>
            <w:vAlign w:val="bottom"/>
            <w:hideMark/>
          </w:tcPr>
          <w:p w14:paraId="1BD156FA"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5</w:t>
            </w:r>
          </w:p>
        </w:tc>
        <w:tc>
          <w:tcPr>
            <w:tcW w:w="1060" w:type="dxa"/>
            <w:tcBorders>
              <w:top w:val="nil"/>
              <w:left w:val="nil"/>
              <w:bottom w:val="single" w:sz="4" w:space="0" w:color="auto"/>
              <w:right w:val="nil"/>
            </w:tcBorders>
            <w:shd w:val="clear" w:color="auto" w:fill="auto"/>
            <w:noWrap/>
            <w:vAlign w:val="bottom"/>
            <w:hideMark/>
          </w:tcPr>
          <w:p w14:paraId="4902642D"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27.8</w:t>
            </w:r>
          </w:p>
        </w:tc>
        <w:tc>
          <w:tcPr>
            <w:tcW w:w="160" w:type="dxa"/>
            <w:tcBorders>
              <w:top w:val="nil"/>
              <w:left w:val="nil"/>
              <w:bottom w:val="single" w:sz="4" w:space="0" w:color="auto"/>
              <w:right w:val="nil"/>
            </w:tcBorders>
            <w:shd w:val="clear" w:color="auto" w:fill="auto"/>
            <w:noWrap/>
            <w:vAlign w:val="bottom"/>
            <w:hideMark/>
          </w:tcPr>
          <w:p w14:paraId="7BC9E464"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 </w:t>
            </w:r>
          </w:p>
        </w:tc>
        <w:tc>
          <w:tcPr>
            <w:tcW w:w="700" w:type="dxa"/>
            <w:tcBorders>
              <w:top w:val="nil"/>
              <w:left w:val="nil"/>
              <w:bottom w:val="single" w:sz="4" w:space="0" w:color="auto"/>
              <w:right w:val="nil"/>
            </w:tcBorders>
            <w:shd w:val="clear" w:color="auto" w:fill="auto"/>
            <w:noWrap/>
            <w:vAlign w:val="bottom"/>
            <w:hideMark/>
          </w:tcPr>
          <w:p w14:paraId="0B4BCC90"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1.80</w:t>
            </w:r>
          </w:p>
        </w:tc>
        <w:tc>
          <w:tcPr>
            <w:tcW w:w="700" w:type="dxa"/>
            <w:tcBorders>
              <w:top w:val="nil"/>
              <w:left w:val="nil"/>
              <w:bottom w:val="single" w:sz="4" w:space="0" w:color="auto"/>
              <w:right w:val="nil"/>
            </w:tcBorders>
            <w:shd w:val="clear" w:color="auto" w:fill="auto"/>
            <w:noWrap/>
            <w:vAlign w:val="bottom"/>
            <w:hideMark/>
          </w:tcPr>
          <w:p w14:paraId="75F36A14"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1.30</w:t>
            </w:r>
          </w:p>
        </w:tc>
        <w:tc>
          <w:tcPr>
            <w:tcW w:w="160" w:type="dxa"/>
            <w:tcBorders>
              <w:top w:val="nil"/>
              <w:left w:val="nil"/>
              <w:bottom w:val="single" w:sz="4" w:space="0" w:color="auto"/>
              <w:right w:val="nil"/>
            </w:tcBorders>
            <w:shd w:val="clear" w:color="auto" w:fill="auto"/>
            <w:noWrap/>
            <w:vAlign w:val="bottom"/>
            <w:hideMark/>
          </w:tcPr>
          <w:p w14:paraId="16398332"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 </w:t>
            </w:r>
          </w:p>
        </w:tc>
        <w:tc>
          <w:tcPr>
            <w:tcW w:w="700" w:type="dxa"/>
            <w:tcBorders>
              <w:top w:val="nil"/>
              <w:left w:val="nil"/>
              <w:bottom w:val="single" w:sz="4" w:space="0" w:color="auto"/>
              <w:right w:val="nil"/>
            </w:tcBorders>
            <w:shd w:val="clear" w:color="auto" w:fill="auto"/>
            <w:noWrap/>
            <w:vAlign w:val="bottom"/>
            <w:hideMark/>
          </w:tcPr>
          <w:p w14:paraId="376AC771"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1.00</w:t>
            </w:r>
          </w:p>
        </w:tc>
        <w:tc>
          <w:tcPr>
            <w:tcW w:w="700" w:type="dxa"/>
            <w:tcBorders>
              <w:top w:val="nil"/>
              <w:left w:val="nil"/>
              <w:bottom w:val="single" w:sz="4" w:space="0" w:color="auto"/>
              <w:right w:val="nil"/>
            </w:tcBorders>
            <w:shd w:val="clear" w:color="auto" w:fill="auto"/>
            <w:noWrap/>
            <w:vAlign w:val="bottom"/>
            <w:hideMark/>
          </w:tcPr>
          <w:p w14:paraId="16720F52" w14:textId="77777777" w:rsidR="00CF2A1B" w:rsidRPr="00CF2A1B" w:rsidRDefault="00CF2A1B" w:rsidP="005B4844">
            <w:pPr>
              <w:spacing w:after="0"/>
              <w:jc w:val="center"/>
              <w:rPr>
                <w:rFonts w:asciiTheme="minorHAnsi" w:eastAsia="Times New Roman" w:hAnsiTheme="minorHAnsi" w:cstheme="minorHAnsi"/>
                <w:color w:val="000000"/>
                <w:sz w:val="24"/>
                <w:szCs w:val="24"/>
                <w:lang w:val="de-CH" w:eastAsia="de-CH"/>
              </w:rPr>
            </w:pPr>
            <w:r w:rsidRPr="00CF2A1B">
              <w:rPr>
                <w:rFonts w:asciiTheme="minorHAnsi" w:eastAsia="Times New Roman" w:hAnsiTheme="minorHAnsi" w:cstheme="minorHAnsi"/>
                <w:color w:val="000000"/>
                <w:sz w:val="24"/>
                <w:szCs w:val="24"/>
                <w:lang w:val="de-CH" w:eastAsia="de-CH"/>
              </w:rPr>
              <w:t>1.00</w:t>
            </w:r>
          </w:p>
        </w:tc>
      </w:tr>
    </w:tbl>
    <w:p w14:paraId="326A438F" w14:textId="7406F1D9" w:rsidR="00ED6CED" w:rsidRDefault="00453632" w:rsidP="005B4844">
      <w:pPr>
        <w:pStyle w:val="MDPI71References"/>
        <w:numPr>
          <w:ilvl w:val="0"/>
          <w:numId w:val="0"/>
        </w:numPr>
        <w:spacing w:after="240" w:line="276" w:lineRule="auto"/>
        <w:jc w:val="left"/>
        <w:rPr>
          <w:rFonts w:asciiTheme="minorHAnsi" w:eastAsia="Meiryo" w:hAnsiTheme="minorHAnsi"/>
          <w:snapToGrid/>
          <w:color w:val="auto"/>
          <w:sz w:val="24"/>
          <w:szCs w:val="24"/>
          <w:lang w:val="en-GB" w:eastAsia="zh-CN" w:bidi="ar-SA"/>
        </w:rPr>
      </w:pPr>
      <w:r w:rsidRPr="00453632">
        <w:rPr>
          <w:rFonts w:asciiTheme="minorHAnsi" w:eastAsia="Meiryo" w:hAnsiTheme="minorHAnsi"/>
          <w:i/>
          <w:snapToGrid/>
          <w:color w:val="auto"/>
          <w:sz w:val="24"/>
          <w:szCs w:val="24"/>
          <w:lang w:val="en-GB" w:eastAsia="zh-CN" w:bidi="ar-SA"/>
        </w:rPr>
        <w:t>Note</w:t>
      </w:r>
      <w:r w:rsidRPr="00453632">
        <w:rPr>
          <w:rFonts w:asciiTheme="minorHAnsi" w:eastAsia="Meiryo" w:hAnsiTheme="minorHAnsi"/>
          <w:snapToGrid/>
          <w:color w:val="auto"/>
          <w:sz w:val="24"/>
          <w:szCs w:val="24"/>
          <w:lang w:val="en-GB" w:eastAsia="zh-CN" w:bidi="ar-SA"/>
        </w:rPr>
        <w:t xml:space="preserve">. </w:t>
      </w:r>
      <w:r w:rsidR="0099777E" w:rsidRPr="0099777E">
        <w:rPr>
          <w:rFonts w:asciiTheme="minorHAnsi" w:eastAsia="Meiryo" w:hAnsiTheme="minorHAnsi"/>
          <w:i/>
          <w:snapToGrid/>
          <w:color w:val="auto"/>
          <w:sz w:val="24"/>
          <w:szCs w:val="24"/>
          <w:lang w:val="en-GB" w:eastAsia="zh-CN" w:bidi="ar-SA"/>
        </w:rPr>
        <w:t>M</w:t>
      </w:r>
      <w:r w:rsidR="0099777E" w:rsidRPr="0099777E">
        <w:rPr>
          <w:rFonts w:asciiTheme="minorHAnsi" w:eastAsia="Meiryo" w:hAnsiTheme="minorHAnsi"/>
          <w:snapToGrid/>
          <w:color w:val="auto"/>
          <w:sz w:val="24"/>
          <w:szCs w:val="24"/>
          <w:lang w:val="en-GB" w:eastAsia="zh-CN" w:bidi="ar-SA"/>
        </w:rPr>
        <w:t xml:space="preserve"> = Mean, </w:t>
      </w:r>
      <w:r w:rsidR="0099777E" w:rsidRPr="0099777E">
        <w:rPr>
          <w:rFonts w:asciiTheme="minorHAnsi" w:eastAsia="Meiryo" w:hAnsiTheme="minorHAnsi"/>
          <w:i/>
          <w:snapToGrid/>
          <w:color w:val="auto"/>
          <w:sz w:val="24"/>
          <w:szCs w:val="24"/>
          <w:lang w:val="en-GB" w:eastAsia="zh-CN" w:bidi="ar-SA"/>
        </w:rPr>
        <w:t>SD</w:t>
      </w:r>
      <w:r w:rsidR="0099777E" w:rsidRPr="0099777E">
        <w:rPr>
          <w:rFonts w:asciiTheme="minorHAnsi" w:eastAsia="Meiryo" w:hAnsiTheme="minorHAnsi"/>
          <w:snapToGrid/>
          <w:color w:val="auto"/>
          <w:sz w:val="24"/>
          <w:szCs w:val="24"/>
          <w:lang w:val="en-GB" w:eastAsia="zh-CN" w:bidi="ar-SA"/>
        </w:rPr>
        <w:t xml:space="preserve"> = Standard deviation. </w:t>
      </w:r>
      <w:r w:rsidRPr="00A4769E">
        <w:rPr>
          <w:rFonts w:asciiTheme="minorHAnsi" w:eastAsia="Meiryo" w:hAnsiTheme="minorHAnsi"/>
          <w:snapToGrid/>
          <w:color w:val="auto"/>
          <w:sz w:val="24"/>
          <w:szCs w:val="24"/>
          <w:lang w:val="en-GB" w:eastAsia="zh-CN" w:bidi="ar-SA"/>
        </w:rPr>
        <w:t xml:space="preserve">Possible range: 0-5 for frequency practicing (0 = never, 1 = less than once every second week, 2 = about once every second week, 3 = about once a week, 4 = about 2 or 3 times a week, 5 = almost every day), </w:t>
      </w:r>
      <w:r w:rsidR="00263807" w:rsidRPr="00A4769E">
        <w:rPr>
          <w:rFonts w:asciiTheme="minorHAnsi" w:eastAsia="Meiryo" w:hAnsiTheme="minorHAnsi"/>
          <w:snapToGrid/>
          <w:color w:val="auto"/>
          <w:sz w:val="24"/>
          <w:szCs w:val="24"/>
          <w:lang w:val="en-GB" w:eastAsia="zh-CN" w:bidi="ar-SA"/>
        </w:rPr>
        <w:t>0-4 for usefulness</w:t>
      </w:r>
      <w:r w:rsidR="00263807">
        <w:rPr>
          <w:rFonts w:asciiTheme="minorHAnsi" w:eastAsia="Meiryo" w:hAnsiTheme="minorHAnsi"/>
          <w:snapToGrid/>
          <w:color w:val="auto"/>
          <w:sz w:val="24"/>
          <w:szCs w:val="24"/>
          <w:lang w:val="en-GB" w:eastAsia="zh-CN" w:bidi="ar-SA"/>
        </w:rPr>
        <w:t xml:space="preserve"> for oneself </w:t>
      </w:r>
      <w:r w:rsidRPr="00453632">
        <w:rPr>
          <w:rFonts w:asciiTheme="minorHAnsi" w:eastAsia="Meiryo" w:hAnsiTheme="minorHAnsi"/>
          <w:snapToGrid/>
          <w:color w:val="auto"/>
          <w:sz w:val="24"/>
          <w:szCs w:val="24"/>
          <w:lang w:val="en-GB" w:eastAsia="zh-CN" w:bidi="ar-SA"/>
        </w:rPr>
        <w:t>(0 = not useful at all, 1 = not very useful,</w:t>
      </w:r>
      <w:r w:rsidR="006B5FAE">
        <w:rPr>
          <w:rFonts w:asciiTheme="minorHAnsi" w:eastAsia="Meiryo" w:hAnsiTheme="minorHAnsi"/>
          <w:snapToGrid/>
          <w:color w:val="auto"/>
          <w:sz w:val="24"/>
          <w:szCs w:val="24"/>
          <w:lang w:val="en-GB" w:eastAsia="zh-CN" w:bidi="ar-SA"/>
        </w:rPr>
        <w:t xml:space="preserve"> </w:t>
      </w:r>
      <w:r w:rsidRPr="00453632">
        <w:rPr>
          <w:rFonts w:asciiTheme="minorHAnsi" w:eastAsia="Meiryo" w:hAnsiTheme="minorHAnsi"/>
          <w:snapToGrid/>
          <w:color w:val="auto"/>
          <w:sz w:val="24"/>
          <w:szCs w:val="24"/>
          <w:lang w:val="en-GB" w:eastAsia="zh-CN" w:bidi="ar-SA"/>
        </w:rPr>
        <w:t>2 = neutral (usefulness not clear), 3 = somewhat useful, 4</w:t>
      </w:r>
      <w:r w:rsidR="006B5FAE">
        <w:rPr>
          <w:rFonts w:asciiTheme="minorHAnsi" w:eastAsia="Meiryo" w:hAnsiTheme="minorHAnsi"/>
          <w:snapToGrid/>
          <w:color w:val="auto"/>
          <w:sz w:val="24"/>
          <w:szCs w:val="24"/>
          <w:lang w:val="en-GB" w:eastAsia="zh-CN" w:bidi="ar-SA"/>
        </w:rPr>
        <w:t xml:space="preserve"> </w:t>
      </w:r>
      <w:r w:rsidRPr="00453632">
        <w:rPr>
          <w:rFonts w:asciiTheme="minorHAnsi" w:eastAsia="Meiryo" w:hAnsiTheme="minorHAnsi"/>
          <w:snapToGrid/>
          <w:color w:val="auto"/>
          <w:sz w:val="24"/>
          <w:szCs w:val="24"/>
          <w:lang w:val="en-GB" w:eastAsia="zh-CN" w:bidi="ar-SA"/>
        </w:rPr>
        <w:t xml:space="preserve">= extremely useful). </w:t>
      </w:r>
      <w:r w:rsidRPr="00453632">
        <w:rPr>
          <w:rFonts w:asciiTheme="minorHAnsi" w:eastAsia="Meiryo" w:hAnsiTheme="minorHAnsi"/>
          <w:snapToGrid/>
          <w:color w:val="auto"/>
          <w:sz w:val="24"/>
          <w:szCs w:val="24"/>
          <w:vertAlign w:val="superscript"/>
          <w:lang w:val="en-GB" w:eastAsia="zh-CN" w:bidi="ar-SA"/>
        </w:rPr>
        <w:t>a</w:t>
      </w:r>
      <w:r w:rsidRPr="005A7549">
        <w:rPr>
          <w:rFonts w:asciiTheme="minorHAnsi" w:eastAsia="Meiryo" w:hAnsiTheme="minorHAnsi"/>
          <w:i/>
          <w:snapToGrid/>
          <w:color w:val="auto"/>
          <w:sz w:val="24"/>
          <w:szCs w:val="24"/>
          <w:lang w:val="en-GB" w:eastAsia="zh-CN" w:bidi="ar-SA"/>
        </w:rPr>
        <w:t>n</w:t>
      </w:r>
      <w:r w:rsidRPr="00453632">
        <w:rPr>
          <w:rFonts w:asciiTheme="minorHAnsi" w:eastAsia="Meiryo" w:hAnsiTheme="minorHAnsi"/>
          <w:snapToGrid/>
          <w:color w:val="auto"/>
          <w:sz w:val="24"/>
          <w:szCs w:val="24"/>
          <w:lang w:val="en-GB" w:eastAsia="zh-CN" w:bidi="ar-SA"/>
        </w:rPr>
        <w:t xml:space="preserve"> = 10 for usefulness item, </w:t>
      </w:r>
      <w:r w:rsidRPr="00453632">
        <w:rPr>
          <w:rFonts w:asciiTheme="minorHAnsi" w:eastAsia="Meiryo" w:hAnsiTheme="minorHAnsi"/>
          <w:snapToGrid/>
          <w:color w:val="auto"/>
          <w:sz w:val="24"/>
          <w:szCs w:val="24"/>
          <w:vertAlign w:val="superscript"/>
          <w:lang w:val="en-GB" w:eastAsia="zh-CN" w:bidi="ar-SA"/>
        </w:rPr>
        <w:t>b</w:t>
      </w:r>
      <w:r w:rsidRPr="005A7549">
        <w:rPr>
          <w:rFonts w:asciiTheme="minorHAnsi" w:eastAsia="Meiryo" w:hAnsiTheme="minorHAnsi"/>
          <w:i/>
          <w:snapToGrid/>
          <w:color w:val="auto"/>
          <w:sz w:val="24"/>
          <w:szCs w:val="24"/>
          <w:lang w:val="en-GB" w:eastAsia="zh-CN" w:bidi="ar-SA"/>
        </w:rPr>
        <w:t xml:space="preserve">n </w:t>
      </w:r>
      <w:r w:rsidRPr="00453632">
        <w:rPr>
          <w:rFonts w:asciiTheme="minorHAnsi" w:eastAsia="Meiryo" w:hAnsiTheme="minorHAnsi"/>
          <w:snapToGrid/>
          <w:color w:val="auto"/>
          <w:sz w:val="24"/>
          <w:szCs w:val="24"/>
          <w:lang w:val="en-GB" w:eastAsia="zh-CN" w:bidi="ar-SA"/>
        </w:rPr>
        <w:t>= 7 for usefulness item.</w:t>
      </w:r>
    </w:p>
    <w:p w14:paraId="31AEA2B0" w14:textId="77777777" w:rsidR="00B37935" w:rsidRDefault="00B37935" w:rsidP="005B5815">
      <w:pPr>
        <w:pStyle w:val="MDPI71References"/>
        <w:numPr>
          <w:ilvl w:val="0"/>
          <w:numId w:val="0"/>
        </w:numPr>
        <w:spacing w:after="240" w:line="360" w:lineRule="atLeast"/>
        <w:rPr>
          <w:rFonts w:asciiTheme="minorHAnsi" w:eastAsia="Meiryo" w:hAnsiTheme="minorHAnsi"/>
          <w:b/>
          <w:sz w:val="24"/>
          <w:szCs w:val="24"/>
        </w:rPr>
      </w:pPr>
      <w:r>
        <w:rPr>
          <w:rFonts w:asciiTheme="minorHAnsi" w:eastAsia="Meiryo" w:hAnsiTheme="minorHAnsi"/>
          <w:b/>
          <w:sz w:val="24"/>
          <w:szCs w:val="24"/>
        </w:rPr>
        <w:br w:type="page"/>
      </w:r>
    </w:p>
    <w:p w14:paraId="13A3F655" w14:textId="77777777" w:rsidR="00050D11" w:rsidRPr="00050D11" w:rsidRDefault="00050D11" w:rsidP="005B4844">
      <w:pPr>
        <w:pStyle w:val="MDPI71References"/>
        <w:numPr>
          <w:ilvl w:val="0"/>
          <w:numId w:val="0"/>
        </w:numPr>
        <w:spacing w:after="240" w:line="276" w:lineRule="auto"/>
        <w:rPr>
          <w:rFonts w:asciiTheme="minorHAnsi" w:eastAsia="Meiryo" w:hAnsiTheme="minorHAnsi"/>
          <w:snapToGrid/>
          <w:color w:val="auto"/>
          <w:sz w:val="24"/>
          <w:szCs w:val="24"/>
          <w:lang w:val="en-GB" w:eastAsia="zh-CN" w:bidi="ar-SA"/>
        </w:rPr>
      </w:pPr>
      <w:r w:rsidRPr="00050D11">
        <w:rPr>
          <w:rFonts w:asciiTheme="minorHAnsi" w:eastAsia="Meiryo" w:hAnsiTheme="minorHAnsi"/>
          <w:b/>
          <w:snapToGrid/>
          <w:color w:val="auto"/>
          <w:sz w:val="24"/>
          <w:szCs w:val="24"/>
          <w:lang w:val="en-GB" w:eastAsia="zh-CN" w:bidi="ar-SA"/>
        </w:rPr>
        <w:lastRenderedPageBreak/>
        <w:t>Table 3</w:t>
      </w:r>
      <w:r>
        <w:rPr>
          <w:rFonts w:asciiTheme="minorHAnsi" w:eastAsia="Meiryo" w:hAnsiTheme="minorHAnsi"/>
          <w:b/>
          <w:snapToGrid/>
          <w:color w:val="auto"/>
          <w:sz w:val="24"/>
          <w:szCs w:val="24"/>
          <w:lang w:val="en-GB" w:eastAsia="zh-CN" w:bidi="ar-SA"/>
        </w:rPr>
        <w:t xml:space="preserve"> </w:t>
      </w:r>
      <w:r w:rsidR="00D54B28">
        <w:rPr>
          <w:rFonts w:asciiTheme="minorHAnsi" w:eastAsia="Meiryo" w:hAnsiTheme="minorHAnsi"/>
          <w:snapToGrid/>
          <w:color w:val="auto"/>
          <w:sz w:val="24"/>
          <w:szCs w:val="24"/>
          <w:lang w:val="en-GB" w:eastAsia="zh-CN" w:bidi="ar-SA"/>
        </w:rPr>
        <w:t xml:space="preserve">Frequency of practicing </w:t>
      </w:r>
      <w:r w:rsidR="002F3787">
        <w:rPr>
          <w:rFonts w:asciiTheme="minorHAnsi" w:eastAsia="Meiryo" w:hAnsiTheme="minorHAnsi"/>
          <w:snapToGrid/>
          <w:color w:val="auto"/>
          <w:sz w:val="24"/>
          <w:szCs w:val="24"/>
          <w:lang w:val="en-GB" w:eastAsia="zh-CN" w:bidi="ar-SA"/>
        </w:rPr>
        <w:t xml:space="preserve">different mindfulness practices </w:t>
      </w:r>
      <w:r w:rsidR="00D54B28">
        <w:rPr>
          <w:rFonts w:asciiTheme="minorHAnsi" w:eastAsia="Meiryo" w:hAnsiTheme="minorHAnsi"/>
          <w:snapToGrid/>
          <w:color w:val="auto"/>
          <w:sz w:val="24"/>
          <w:szCs w:val="24"/>
          <w:lang w:val="en-GB" w:eastAsia="zh-CN" w:bidi="ar-SA"/>
        </w:rPr>
        <w:t xml:space="preserve">and the usefulness for oneself </w:t>
      </w:r>
      <w:r>
        <w:rPr>
          <w:rFonts w:asciiTheme="minorHAnsi" w:eastAsia="Meiryo" w:hAnsiTheme="minorHAnsi"/>
          <w:snapToGrid/>
          <w:color w:val="auto"/>
          <w:sz w:val="24"/>
          <w:szCs w:val="24"/>
          <w:lang w:val="en-GB" w:eastAsia="zh-CN" w:bidi="ar-SA"/>
        </w:rPr>
        <w:t>after the training</w:t>
      </w:r>
      <w:r w:rsidR="00FB79A2">
        <w:rPr>
          <w:rFonts w:asciiTheme="minorHAnsi" w:eastAsia="Meiryo" w:hAnsiTheme="minorHAnsi"/>
          <w:snapToGrid/>
          <w:color w:val="auto"/>
          <w:sz w:val="24"/>
          <w:szCs w:val="24"/>
          <w:lang w:val="en-GB" w:eastAsia="zh-CN" w:bidi="ar-SA"/>
        </w:rPr>
        <w:t>.</w:t>
      </w:r>
    </w:p>
    <w:tbl>
      <w:tblPr>
        <w:tblW w:w="12243" w:type="dxa"/>
        <w:tblCellMar>
          <w:left w:w="70" w:type="dxa"/>
          <w:right w:w="70" w:type="dxa"/>
        </w:tblCellMar>
        <w:tblLook w:val="04A0" w:firstRow="1" w:lastRow="0" w:firstColumn="1" w:lastColumn="0" w:noHBand="0" w:noVBand="1"/>
      </w:tblPr>
      <w:tblGrid>
        <w:gridCol w:w="4180"/>
        <w:gridCol w:w="437"/>
        <w:gridCol w:w="723"/>
        <w:gridCol w:w="700"/>
        <w:gridCol w:w="196"/>
        <w:gridCol w:w="460"/>
        <w:gridCol w:w="700"/>
        <w:gridCol w:w="700"/>
        <w:gridCol w:w="196"/>
        <w:gridCol w:w="450"/>
        <w:gridCol w:w="745"/>
        <w:gridCol w:w="700"/>
        <w:gridCol w:w="196"/>
        <w:gridCol w:w="460"/>
        <w:gridCol w:w="700"/>
        <w:gridCol w:w="700"/>
      </w:tblGrid>
      <w:tr w:rsidR="006B5FAE" w:rsidRPr="006452B6" w14:paraId="5E0DB227" w14:textId="77777777" w:rsidTr="00A56D21">
        <w:trPr>
          <w:trHeight w:val="288"/>
        </w:trPr>
        <w:tc>
          <w:tcPr>
            <w:tcW w:w="4180" w:type="dxa"/>
            <w:tcBorders>
              <w:top w:val="single" w:sz="4" w:space="0" w:color="auto"/>
              <w:left w:val="nil"/>
              <w:bottom w:val="nil"/>
              <w:right w:val="nil"/>
            </w:tcBorders>
            <w:shd w:val="clear" w:color="auto" w:fill="auto"/>
            <w:noWrap/>
            <w:vAlign w:val="bottom"/>
            <w:hideMark/>
          </w:tcPr>
          <w:p w14:paraId="142DDDCB" w14:textId="77777777" w:rsidR="006B5FAE" w:rsidRPr="00D54B28" w:rsidRDefault="006B5FAE" w:rsidP="005B4844">
            <w:pPr>
              <w:spacing w:after="0"/>
              <w:rPr>
                <w:rFonts w:asciiTheme="minorHAnsi" w:eastAsia="Times New Roman" w:hAnsiTheme="minorHAnsi" w:cstheme="minorHAnsi"/>
                <w:color w:val="000000"/>
                <w:sz w:val="24"/>
                <w:szCs w:val="24"/>
                <w:lang w:val="en-US" w:eastAsia="de-CH"/>
              </w:rPr>
            </w:pPr>
            <w:r w:rsidRPr="00D54B28">
              <w:rPr>
                <w:rFonts w:asciiTheme="minorHAnsi" w:eastAsia="Times New Roman" w:hAnsiTheme="minorHAnsi" w:cstheme="minorHAnsi"/>
                <w:color w:val="000000"/>
                <w:sz w:val="24"/>
                <w:szCs w:val="24"/>
                <w:lang w:val="en-US" w:eastAsia="de-CH"/>
              </w:rPr>
              <w:t> </w:t>
            </w:r>
          </w:p>
        </w:tc>
        <w:tc>
          <w:tcPr>
            <w:tcW w:w="3916" w:type="dxa"/>
            <w:gridSpan w:val="7"/>
            <w:tcBorders>
              <w:top w:val="single" w:sz="4" w:space="0" w:color="auto"/>
              <w:left w:val="nil"/>
              <w:bottom w:val="single" w:sz="4" w:space="0" w:color="auto"/>
              <w:right w:val="nil"/>
            </w:tcBorders>
            <w:shd w:val="clear" w:color="auto" w:fill="auto"/>
            <w:noWrap/>
            <w:vAlign w:val="center"/>
            <w:hideMark/>
          </w:tcPr>
          <w:p w14:paraId="3EA27017" w14:textId="77777777" w:rsidR="006B5FAE" w:rsidRPr="006452B6" w:rsidRDefault="006B5FAE" w:rsidP="002C410B">
            <w:pPr>
              <w:spacing w:after="0"/>
              <w:jc w:val="center"/>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Practicing</w:t>
            </w:r>
          </w:p>
        </w:tc>
        <w:tc>
          <w:tcPr>
            <w:tcW w:w="196" w:type="dxa"/>
            <w:tcBorders>
              <w:top w:val="single" w:sz="4" w:space="0" w:color="auto"/>
              <w:left w:val="nil"/>
              <w:bottom w:val="nil"/>
              <w:right w:val="nil"/>
            </w:tcBorders>
            <w:shd w:val="clear" w:color="auto" w:fill="auto"/>
            <w:noWrap/>
            <w:vAlign w:val="bottom"/>
            <w:hideMark/>
          </w:tcPr>
          <w:p w14:paraId="78B2F6CC" w14:textId="77777777" w:rsidR="006B5FAE" w:rsidRPr="006452B6" w:rsidRDefault="006B5FAE" w:rsidP="005B4844">
            <w:pPr>
              <w:spacing w:after="0"/>
              <w:jc w:val="center"/>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 </w:t>
            </w:r>
          </w:p>
        </w:tc>
        <w:tc>
          <w:tcPr>
            <w:tcW w:w="3951" w:type="dxa"/>
            <w:gridSpan w:val="7"/>
            <w:tcBorders>
              <w:top w:val="single" w:sz="4" w:space="0" w:color="auto"/>
              <w:left w:val="nil"/>
              <w:bottom w:val="single" w:sz="4" w:space="0" w:color="auto"/>
              <w:right w:val="nil"/>
            </w:tcBorders>
            <w:shd w:val="clear" w:color="auto" w:fill="auto"/>
            <w:noWrap/>
            <w:vAlign w:val="center"/>
            <w:hideMark/>
          </w:tcPr>
          <w:p w14:paraId="04B2E527" w14:textId="77777777" w:rsidR="006B5FAE" w:rsidRPr="006452B6" w:rsidRDefault="006B5FAE" w:rsidP="00A56D21">
            <w:pPr>
              <w:spacing w:after="0"/>
              <w:jc w:val="center"/>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Usefulness</w:t>
            </w:r>
          </w:p>
        </w:tc>
      </w:tr>
      <w:tr w:rsidR="006B5FAE" w:rsidRPr="006452B6" w14:paraId="7A7896AF" w14:textId="77777777" w:rsidTr="00A56D21">
        <w:trPr>
          <w:trHeight w:val="324"/>
        </w:trPr>
        <w:tc>
          <w:tcPr>
            <w:tcW w:w="4180" w:type="dxa"/>
            <w:tcBorders>
              <w:top w:val="nil"/>
              <w:left w:val="nil"/>
              <w:bottom w:val="nil"/>
              <w:right w:val="nil"/>
            </w:tcBorders>
            <w:shd w:val="clear" w:color="auto" w:fill="auto"/>
            <w:noWrap/>
            <w:vAlign w:val="bottom"/>
            <w:hideMark/>
          </w:tcPr>
          <w:p w14:paraId="4E7869B8" w14:textId="77777777" w:rsidR="006B5FAE" w:rsidRPr="006452B6" w:rsidRDefault="006B5FAE" w:rsidP="005B4844">
            <w:pPr>
              <w:spacing w:after="0"/>
              <w:rPr>
                <w:rFonts w:asciiTheme="minorHAnsi" w:eastAsia="Times New Roman" w:hAnsiTheme="minorHAnsi" w:cstheme="minorHAnsi"/>
                <w:color w:val="000000"/>
                <w:sz w:val="24"/>
                <w:szCs w:val="24"/>
                <w:lang w:val="de-CH" w:eastAsia="de-CH"/>
              </w:rPr>
            </w:pPr>
          </w:p>
        </w:tc>
        <w:tc>
          <w:tcPr>
            <w:tcW w:w="1860" w:type="dxa"/>
            <w:gridSpan w:val="3"/>
            <w:tcBorders>
              <w:top w:val="nil"/>
              <w:left w:val="nil"/>
              <w:bottom w:val="nil"/>
              <w:right w:val="nil"/>
            </w:tcBorders>
            <w:shd w:val="clear" w:color="auto" w:fill="auto"/>
            <w:noWrap/>
            <w:vAlign w:val="center"/>
            <w:hideMark/>
          </w:tcPr>
          <w:p w14:paraId="7C7C92BA" w14:textId="77777777" w:rsidR="006B5FAE" w:rsidRPr="006452B6" w:rsidRDefault="006B5FAE" w:rsidP="00A56D21">
            <w:pPr>
              <w:spacing w:after="0"/>
              <w:jc w:val="center"/>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Post</w:t>
            </w:r>
            <w:r w:rsidRPr="006452B6">
              <w:rPr>
                <w:rFonts w:asciiTheme="minorHAnsi" w:eastAsia="Times New Roman" w:hAnsiTheme="minorHAnsi" w:cstheme="minorHAnsi"/>
                <w:color w:val="000000"/>
                <w:sz w:val="24"/>
                <w:szCs w:val="24"/>
                <w:vertAlign w:val="superscript"/>
                <w:lang w:val="de-CH" w:eastAsia="de-CH"/>
              </w:rPr>
              <w:t>1</w:t>
            </w:r>
          </w:p>
        </w:tc>
        <w:tc>
          <w:tcPr>
            <w:tcW w:w="196" w:type="dxa"/>
            <w:tcBorders>
              <w:top w:val="nil"/>
              <w:left w:val="nil"/>
              <w:bottom w:val="nil"/>
              <w:right w:val="nil"/>
            </w:tcBorders>
            <w:shd w:val="clear" w:color="auto" w:fill="auto"/>
            <w:noWrap/>
            <w:vAlign w:val="bottom"/>
            <w:hideMark/>
          </w:tcPr>
          <w:p w14:paraId="5215F66F" w14:textId="77777777" w:rsidR="006B5FAE" w:rsidRPr="006452B6" w:rsidRDefault="006B5FAE" w:rsidP="005B4844">
            <w:pPr>
              <w:spacing w:after="0"/>
              <w:rPr>
                <w:rFonts w:asciiTheme="minorHAnsi" w:eastAsia="Times New Roman" w:hAnsiTheme="minorHAnsi" w:cstheme="minorHAnsi"/>
                <w:sz w:val="24"/>
                <w:szCs w:val="24"/>
                <w:lang w:val="de-CH" w:eastAsia="de-CH"/>
              </w:rPr>
            </w:pPr>
          </w:p>
        </w:tc>
        <w:tc>
          <w:tcPr>
            <w:tcW w:w="1860" w:type="dxa"/>
            <w:gridSpan w:val="3"/>
            <w:tcBorders>
              <w:top w:val="nil"/>
              <w:left w:val="nil"/>
              <w:bottom w:val="nil"/>
              <w:right w:val="nil"/>
            </w:tcBorders>
            <w:shd w:val="clear" w:color="auto" w:fill="auto"/>
            <w:noWrap/>
            <w:vAlign w:val="center"/>
            <w:hideMark/>
          </w:tcPr>
          <w:p w14:paraId="2F9BECBF" w14:textId="77777777" w:rsidR="006B5FAE" w:rsidRPr="006452B6" w:rsidRDefault="006B5FAE" w:rsidP="00A56D21">
            <w:pPr>
              <w:spacing w:after="0"/>
              <w:jc w:val="center"/>
              <w:rPr>
                <w:rFonts w:asciiTheme="minorHAnsi" w:eastAsia="Times New Roman" w:hAnsiTheme="minorHAnsi" w:cstheme="minorHAnsi"/>
                <w:color w:val="000000"/>
                <w:sz w:val="24"/>
                <w:szCs w:val="24"/>
                <w:lang w:val="de-CH" w:eastAsia="de-CH"/>
              </w:rPr>
            </w:pPr>
            <w:r>
              <w:rPr>
                <w:rFonts w:asciiTheme="minorHAnsi" w:eastAsia="Times New Roman" w:hAnsiTheme="minorHAnsi" w:cstheme="minorHAnsi"/>
                <w:color w:val="000000"/>
                <w:sz w:val="24"/>
                <w:szCs w:val="24"/>
                <w:lang w:val="de-CH" w:eastAsia="de-CH"/>
              </w:rPr>
              <w:t>Fu</w:t>
            </w:r>
            <w:r w:rsidRPr="006452B6">
              <w:rPr>
                <w:rFonts w:asciiTheme="minorHAnsi" w:eastAsia="Times New Roman" w:hAnsiTheme="minorHAnsi" w:cstheme="minorHAnsi"/>
                <w:color w:val="000000"/>
                <w:sz w:val="24"/>
                <w:szCs w:val="24"/>
                <w:vertAlign w:val="superscript"/>
                <w:lang w:val="de-CH" w:eastAsia="de-CH"/>
              </w:rPr>
              <w:t>2</w:t>
            </w:r>
          </w:p>
        </w:tc>
        <w:tc>
          <w:tcPr>
            <w:tcW w:w="196" w:type="dxa"/>
            <w:tcBorders>
              <w:top w:val="nil"/>
              <w:left w:val="nil"/>
              <w:bottom w:val="nil"/>
              <w:right w:val="nil"/>
            </w:tcBorders>
            <w:shd w:val="clear" w:color="auto" w:fill="auto"/>
            <w:noWrap/>
            <w:vAlign w:val="bottom"/>
            <w:hideMark/>
          </w:tcPr>
          <w:p w14:paraId="0BD62EDC" w14:textId="77777777" w:rsidR="006B5FAE" w:rsidRPr="006452B6" w:rsidRDefault="006B5FAE" w:rsidP="005B4844">
            <w:pPr>
              <w:spacing w:after="0"/>
              <w:rPr>
                <w:rFonts w:asciiTheme="minorHAnsi" w:eastAsia="Times New Roman" w:hAnsiTheme="minorHAnsi" w:cstheme="minorHAnsi"/>
                <w:sz w:val="24"/>
                <w:szCs w:val="24"/>
                <w:lang w:val="de-CH" w:eastAsia="de-CH"/>
              </w:rPr>
            </w:pPr>
          </w:p>
        </w:tc>
        <w:tc>
          <w:tcPr>
            <w:tcW w:w="1895" w:type="dxa"/>
            <w:gridSpan w:val="3"/>
            <w:tcBorders>
              <w:top w:val="nil"/>
              <w:left w:val="nil"/>
              <w:bottom w:val="nil"/>
              <w:right w:val="nil"/>
            </w:tcBorders>
            <w:shd w:val="clear" w:color="auto" w:fill="auto"/>
            <w:noWrap/>
            <w:vAlign w:val="center"/>
            <w:hideMark/>
          </w:tcPr>
          <w:p w14:paraId="32D06EBC" w14:textId="77777777" w:rsidR="006B5FAE" w:rsidRPr="006452B6" w:rsidRDefault="006B5FAE" w:rsidP="00A56D21">
            <w:pPr>
              <w:spacing w:after="0"/>
              <w:jc w:val="center"/>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Post</w:t>
            </w:r>
            <w:r w:rsidRPr="006452B6">
              <w:rPr>
                <w:rFonts w:asciiTheme="minorHAnsi" w:eastAsia="Times New Roman" w:hAnsiTheme="minorHAnsi" w:cstheme="minorHAnsi"/>
                <w:color w:val="000000"/>
                <w:sz w:val="24"/>
                <w:szCs w:val="24"/>
                <w:vertAlign w:val="superscript"/>
                <w:lang w:val="de-CH" w:eastAsia="de-CH"/>
              </w:rPr>
              <w:t>1</w:t>
            </w:r>
          </w:p>
        </w:tc>
        <w:tc>
          <w:tcPr>
            <w:tcW w:w="196" w:type="dxa"/>
            <w:tcBorders>
              <w:top w:val="nil"/>
              <w:left w:val="nil"/>
              <w:bottom w:val="nil"/>
              <w:right w:val="nil"/>
            </w:tcBorders>
            <w:shd w:val="clear" w:color="auto" w:fill="auto"/>
            <w:noWrap/>
            <w:vAlign w:val="bottom"/>
            <w:hideMark/>
          </w:tcPr>
          <w:p w14:paraId="013500B6" w14:textId="77777777" w:rsidR="006B5FAE" w:rsidRPr="006452B6" w:rsidRDefault="006B5FAE" w:rsidP="005B4844">
            <w:pPr>
              <w:spacing w:after="0"/>
              <w:rPr>
                <w:rFonts w:asciiTheme="minorHAnsi" w:eastAsia="Times New Roman" w:hAnsiTheme="minorHAnsi" w:cstheme="minorHAnsi"/>
                <w:sz w:val="24"/>
                <w:szCs w:val="24"/>
                <w:lang w:val="de-CH" w:eastAsia="de-CH"/>
              </w:rPr>
            </w:pPr>
          </w:p>
        </w:tc>
        <w:tc>
          <w:tcPr>
            <w:tcW w:w="1860" w:type="dxa"/>
            <w:gridSpan w:val="3"/>
            <w:tcBorders>
              <w:top w:val="nil"/>
              <w:left w:val="nil"/>
              <w:bottom w:val="nil"/>
              <w:right w:val="nil"/>
            </w:tcBorders>
            <w:shd w:val="clear" w:color="auto" w:fill="auto"/>
            <w:noWrap/>
            <w:vAlign w:val="center"/>
            <w:hideMark/>
          </w:tcPr>
          <w:p w14:paraId="6968F47F" w14:textId="77777777" w:rsidR="006B5FAE" w:rsidRPr="006452B6" w:rsidRDefault="006B5FAE" w:rsidP="00A56D21">
            <w:pPr>
              <w:spacing w:after="0"/>
              <w:jc w:val="center"/>
              <w:rPr>
                <w:rFonts w:asciiTheme="minorHAnsi" w:eastAsia="Times New Roman" w:hAnsiTheme="minorHAnsi" w:cstheme="minorHAnsi"/>
                <w:color w:val="000000"/>
                <w:sz w:val="24"/>
                <w:szCs w:val="24"/>
                <w:lang w:val="de-CH" w:eastAsia="de-CH"/>
              </w:rPr>
            </w:pPr>
            <w:r>
              <w:rPr>
                <w:rFonts w:asciiTheme="minorHAnsi" w:eastAsia="Times New Roman" w:hAnsiTheme="minorHAnsi" w:cstheme="minorHAnsi"/>
                <w:color w:val="000000"/>
                <w:sz w:val="24"/>
                <w:szCs w:val="24"/>
                <w:lang w:val="de-CH" w:eastAsia="de-CH"/>
              </w:rPr>
              <w:t>Fu</w:t>
            </w:r>
            <w:r w:rsidRPr="006452B6">
              <w:rPr>
                <w:rFonts w:asciiTheme="minorHAnsi" w:eastAsia="Times New Roman" w:hAnsiTheme="minorHAnsi" w:cstheme="minorHAnsi"/>
                <w:color w:val="000000"/>
                <w:sz w:val="24"/>
                <w:szCs w:val="24"/>
                <w:vertAlign w:val="superscript"/>
                <w:lang w:val="de-CH" w:eastAsia="de-CH"/>
              </w:rPr>
              <w:t>2</w:t>
            </w:r>
          </w:p>
        </w:tc>
      </w:tr>
      <w:tr w:rsidR="006452B6" w:rsidRPr="006452B6" w14:paraId="11C5D7F0" w14:textId="77777777" w:rsidTr="00964274">
        <w:trPr>
          <w:trHeight w:val="288"/>
        </w:trPr>
        <w:tc>
          <w:tcPr>
            <w:tcW w:w="4180" w:type="dxa"/>
            <w:tcBorders>
              <w:top w:val="nil"/>
              <w:left w:val="nil"/>
              <w:bottom w:val="single" w:sz="4" w:space="0" w:color="auto"/>
              <w:right w:val="nil"/>
            </w:tcBorders>
            <w:shd w:val="clear" w:color="auto" w:fill="auto"/>
            <w:noWrap/>
            <w:vAlign w:val="bottom"/>
            <w:hideMark/>
          </w:tcPr>
          <w:p w14:paraId="7F39A81D" w14:textId="77777777" w:rsidR="006452B6" w:rsidRPr="006452B6" w:rsidRDefault="006452B6" w:rsidP="006B5FAE">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Mindfulness practice</w:t>
            </w:r>
          </w:p>
        </w:tc>
        <w:tc>
          <w:tcPr>
            <w:tcW w:w="437" w:type="dxa"/>
            <w:tcBorders>
              <w:top w:val="single" w:sz="4" w:space="0" w:color="auto"/>
              <w:left w:val="nil"/>
              <w:bottom w:val="single" w:sz="4" w:space="0" w:color="auto"/>
              <w:right w:val="nil"/>
            </w:tcBorders>
            <w:shd w:val="clear" w:color="auto" w:fill="auto"/>
            <w:noWrap/>
            <w:vAlign w:val="bottom"/>
            <w:hideMark/>
          </w:tcPr>
          <w:p w14:paraId="61F35A24"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n</w:t>
            </w:r>
          </w:p>
        </w:tc>
        <w:tc>
          <w:tcPr>
            <w:tcW w:w="723" w:type="dxa"/>
            <w:tcBorders>
              <w:top w:val="single" w:sz="4" w:space="0" w:color="auto"/>
              <w:left w:val="nil"/>
              <w:bottom w:val="single" w:sz="4" w:space="0" w:color="auto"/>
              <w:right w:val="nil"/>
            </w:tcBorders>
            <w:shd w:val="clear" w:color="auto" w:fill="auto"/>
            <w:noWrap/>
            <w:vAlign w:val="bottom"/>
            <w:hideMark/>
          </w:tcPr>
          <w:p w14:paraId="4FD60FC9"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M</w:t>
            </w:r>
          </w:p>
        </w:tc>
        <w:tc>
          <w:tcPr>
            <w:tcW w:w="700" w:type="dxa"/>
            <w:tcBorders>
              <w:top w:val="single" w:sz="4" w:space="0" w:color="auto"/>
              <w:left w:val="nil"/>
              <w:bottom w:val="single" w:sz="4" w:space="0" w:color="auto"/>
              <w:right w:val="nil"/>
            </w:tcBorders>
            <w:shd w:val="clear" w:color="auto" w:fill="auto"/>
            <w:noWrap/>
            <w:vAlign w:val="bottom"/>
            <w:hideMark/>
          </w:tcPr>
          <w:p w14:paraId="622883C2"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SD</w:t>
            </w:r>
          </w:p>
        </w:tc>
        <w:tc>
          <w:tcPr>
            <w:tcW w:w="196" w:type="dxa"/>
            <w:tcBorders>
              <w:top w:val="nil"/>
              <w:left w:val="nil"/>
              <w:bottom w:val="single" w:sz="4" w:space="0" w:color="auto"/>
              <w:right w:val="nil"/>
            </w:tcBorders>
            <w:shd w:val="clear" w:color="auto" w:fill="auto"/>
            <w:noWrap/>
            <w:vAlign w:val="bottom"/>
            <w:hideMark/>
          </w:tcPr>
          <w:p w14:paraId="47539F57" w14:textId="77777777" w:rsidR="006452B6" w:rsidRPr="006452B6" w:rsidRDefault="006452B6" w:rsidP="005B4844">
            <w:pPr>
              <w:spacing w:after="0"/>
              <w:jc w:val="center"/>
              <w:rPr>
                <w:rFonts w:asciiTheme="minorHAnsi" w:eastAsia="Times New Roman" w:hAnsiTheme="minorHAnsi" w:cstheme="minorHAnsi"/>
                <w:sz w:val="24"/>
                <w:szCs w:val="24"/>
                <w:lang w:val="de-CH" w:eastAsia="de-CH"/>
              </w:rPr>
            </w:pPr>
            <w:r w:rsidRPr="006452B6">
              <w:rPr>
                <w:rFonts w:asciiTheme="minorHAnsi" w:eastAsia="Times New Roman" w:hAnsiTheme="minorHAnsi" w:cstheme="minorHAnsi"/>
                <w:sz w:val="24"/>
                <w:szCs w:val="24"/>
                <w:lang w:val="de-CH" w:eastAsia="de-CH"/>
              </w:rPr>
              <w:t> </w:t>
            </w:r>
          </w:p>
        </w:tc>
        <w:tc>
          <w:tcPr>
            <w:tcW w:w="460" w:type="dxa"/>
            <w:tcBorders>
              <w:top w:val="single" w:sz="4" w:space="0" w:color="auto"/>
              <w:left w:val="nil"/>
              <w:bottom w:val="single" w:sz="4" w:space="0" w:color="auto"/>
              <w:right w:val="nil"/>
            </w:tcBorders>
            <w:shd w:val="clear" w:color="auto" w:fill="auto"/>
            <w:noWrap/>
            <w:vAlign w:val="bottom"/>
            <w:hideMark/>
          </w:tcPr>
          <w:p w14:paraId="6E149BBA"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n</w:t>
            </w:r>
          </w:p>
        </w:tc>
        <w:tc>
          <w:tcPr>
            <w:tcW w:w="700" w:type="dxa"/>
            <w:tcBorders>
              <w:top w:val="single" w:sz="4" w:space="0" w:color="auto"/>
              <w:left w:val="nil"/>
              <w:bottom w:val="single" w:sz="4" w:space="0" w:color="auto"/>
              <w:right w:val="nil"/>
            </w:tcBorders>
            <w:shd w:val="clear" w:color="auto" w:fill="auto"/>
            <w:noWrap/>
            <w:vAlign w:val="bottom"/>
            <w:hideMark/>
          </w:tcPr>
          <w:p w14:paraId="27A72795"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M</w:t>
            </w:r>
          </w:p>
        </w:tc>
        <w:tc>
          <w:tcPr>
            <w:tcW w:w="700" w:type="dxa"/>
            <w:tcBorders>
              <w:top w:val="single" w:sz="4" w:space="0" w:color="auto"/>
              <w:left w:val="nil"/>
              <w:bottom w:val="single" w:sz="4" w:space="0" w:color="auto"/>
              <w:right w:val="nil"/>
            </w:tcBorders>
            <w:shd w:val="clear" w:color="auto" w:fill="auto"/>
            <w:noWrap/>
            <w:vAlign w:val="bottom"/>
            <w:hideMark/>
          </w:tcPr>
          <w:p w14:paraId="52A64017"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SD</w:t>
            </w:r>
          </w:p>
        </w:tc>
        <w:tc>
          <w:tcPr>
            <w:tcW w:w="196" w:type="dxa"/>
            <w:tcBorders>
              <w:top w:val="nil"/>
              <w:left w:val="nil"/>
              <w:bottom w:val="single" w:sz="4" w:space="0" w:color="auto"/>
              <w:right w:val="nil"/>
            </w:tcBorders>
            <w:shd w:val="clear" w:color="auto" w:fill="auto"/>
            <w:noWrap/>
            <w:vAlign w:val="bottom"/>
            <w:hideMark/>
          </w:tcPr>
          <w:p w14:paraId="4EF59EB4" w14:textId="77777777" w:rsidR="006452B6" w:rsidRPr="006452B6" w:rsidRDefault="006452B6" w:rsidP="005B4844">
            <w:pPr>
              <w:spacing w:after="0"/>
              <w:jc w:val="center"/>
              <w:rPr>
                <w:rFonts w:asciiTheme="minorHAnsi" w:eastAsia="Times New Roman" w:hAnsiTheme="minorHAnsi" w:cstheme="minorHAnsi"/>
                <w:sz w:val="24"/>
                <w:szCs w:val="24"/>
                <w:lang w:val="de-CH" w:eastAsia="de-CH"/>
              </w:rPr>
            </w:pPr>
            <w:r w:rsidRPr="006452B6">
              <w:rPr>
                <w:rFonts w:asciiTheme="minorHAnsi" w:eastAsia="Times New Roman" w:hAnsiTheme="minorHAnsi" w:cstheme="minorHAnsi"/>
                <w:sz w:val="24"/>
                <w:szCs w:val="24"/>
                <w:lang w:val="de-CH" w:eastAsia="de-CH"/>
              </w:rPr>
              <w:t> </w:t>
            </w:r>
          </w:p>
        </w:tc>
        <w:tc>
          <w:tcPr>
            <w:tcW w:w="450" w:type="dxa"/>
            <w:tcBorders>
              <w:top w:val="single" w:sz="4" w:space="0" w:color="auto"/>
              <w:left w:val="nil"/>
              <w:bottom w:val="single" w:sz="4" w:space="0" w:color="auto"/>
              <w:right w:val="nil"/>
            </w:tcBorders>
            <w:shd w:val="clear" w:color="auto" w:fill="auto"/>
            <w:noWrap/>
            <w:vAlign w:val="bottom"/>
            <w:hideMark/>
          </w:tcPr>
          <w:p w14:paraId="3FD62BE5"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n</w:t>
            </w:r>
          </w:p>
        </w:tc>
        <w:tc>
          <w:tcPr>
            <w:tcW w:w="745" w:type="dxa"/>
            <w:tcBorders>
              <w:top w:val="single" w:sz="4" w:space="0" w:color="auto"/>
              <w:left w:val="nil"/>
              <w:bottom w:val="single" w:sz="4" w:space="0" w:color="auto"/>
              <w:right w:val="nil"/>
            </w:tcBorders>
            <w:shd w:val="clear" w:color="auto" w:fill="auto"/>
            <w:noWrap/>
            <w:vAlign w:val="bottom"/>
            <w:hideMark/>
          </w:tcPr>
          <w:p w14:paraId="165EB521"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M</w:t>
            </w:r>
          </w:p>
        </w:tc>
        <w:tc>
          <w:tcPr>
            <w:tcW w:w="700" w:type="dxa"/>
            <w:tcBorders>
              <w:top w:val="single" w:sz="4" w:space="0" w:color="auto"/>
              <w:left w:val="nil"/>
              <w:bottom w:val="single" w:sz="4" w:space="0" w:color="auto"/>
              <w:right w:val="nil"/>
            </w:tcBorders>
            <w:shd w:val="clear" w:color="auto" w:fill="auto"/>
            <w:noWrap/>
            <w:vAlign w:val="bottom"/>
            <w:hideMark/>
          </w:tcPr>
          <w:p w14:paraId="4A576AA9"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SD</w:t>
            </w:r>
          </w:p>
        </w:tc>
        <w:tc>
          <w:tcPr>
            <w:tcW w:w="196" w:type="dxa"/>
            <w:tcBorders>
              <w:top w:val="nil"/>
              <w:left w:val="nil"/>
              <w:bottom w:val="single" w:sz="4" w:space="0" w:color="auto"/>
              <w:right w:val="nil"/>
            </w:tcBorders>
            <w:shd w:val="clear" w:color="auto" w:fill="auto"/>
            <w:noWrap/>
            <w:vAlign w:val="bottom"/>
            <w:hideMark/>
          </w:tcPr>
          <w:p w14:paraId="16A3ADAA" w14:textId="77777777" w:rsidR="006452B6" w:rsidRPr="006452B6" w:rsidRDefault="006452B6" w:rsidP="005B4844">
            <w:pPr>
              <w:spacing w:after="0"/>
              <w:jc w:val="center"/>
              <w:rPr>
                <w:rFonts w:asciiTheme="minorHAnsi" w:eastAsia="Times New Roman" w:hAnsiTheme="minorHAnsi" w:cstheme="minorHAnsi"/>
                <w:sz w:val="24"/>
                <w:szCs w:val="24"/>
                <w:lang w:val="de-CH" w:eastAsia="de-CH"/>
              </w:rPr>
            </w:pPr>
            <w:r w:rsidRPr="006452B6">
              <w:rPr>
                <w:rFonts w:asciiTheme="minorHAnsi" w:eastAsia="Times New Roman" w:hAnsiTheme="minorHAnsi" w:cstheme="minorHAnsi"/>
                <w:sz w:val="24"/>
                <w:szCs w:val="24"/>
                <w:lang w:val="de-CH" w:eastAsia="de-CH"/>
              </w:rPr>
              <w:t> </w:t>
            </w:r>
          </w:p>
        </w:tc>
        <w:tc>
          <w:tcPr>
            <w:tcW w:w="460" w:type="dxa"/>
            <w:tcBorders>
              <w:top w:val="single" w:sz="4" w:space="0" w:color="auto"/>
              <w:left w:val="nil"/>
              <w:bottom w:val="single" w:sz="4" w:space="0" w:color="auto"/>
              <w:right w:val="nil"/>
            </w:tcBorders>
            <w:shd w:val="clear" w:color="auto" w:fill="auto"/>
            <w:noWrap/>
            <w:vAlign w:val="bottom"/>
            <w:hideMark/>
          </w:tcPr>
          <w:p w14:paraId="204A0530"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n</w:t>
            </w:r>
          </w:p>
        </w:tc>
        <w:tc>
          <w:tcPr>
            <w:tcW w:w="700" w:type="dxa"/>
            <w:tcBorders>
              <w:top w:val="single" w:sz="4" w:space="0" w:color="auto"/>
              <w:left w:val="nil"/>
              <w:bottom w:val="single" w:sz="4" w:space="0" w:color="auto"/>
              <w:right w:val="nil"/>
            </w:tcBorders>
            <w:shd w:val="clear" w:color="auto" w:fill="auto"/>
            <w:noWrap/>
            <w:vAlign w:val="bottom"/>
            <w:hideMark/>
          </w:tcPr>
          <w:p w14:paraId="52B5BF47"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M</w:t>
            </w:r>
          </w:p>
        </w:tc>
        <w:tc>
          <w:tcPr>
            <w:tcW w:w="700" w:type="dxa"/>
            <w:tcBorders>
              <w:top w:val="single" w:sz="4" w:space="0" w:color="auto"/>
              <w:left w:val="nil"/>
              <w:bottom w:val="single" w:sz="4" w:space="0" w:color="auto"/>
              <w:right w:val="nil"/>
            </w:tcBorders>
            <w:shd w:val="clear" w:color="auto" w:fill="auto"/>
            <w:noWrap/>
            <w:vAlign w:val="bottom"/>
            <w:hideMark/>
          </w:tcPr>
          <w:p w14:paraId="2177F384" w14:textId="77777777" w:rsidR="006452B6" w:rsidRPr="006452B6" w:rsidRDefault="006452B6" w:rsidP="005B4844">
            <w:pPr>
              <w:spacing w:after="0"/>
              <w:jc w:val="center"/>
              <w:rPr>
                <w:rFonts w:asciiTheme="minorHAnsi" w:eastAsia="Times New Roman" w:hAnsiTheme="minorHAnsi" w:cstheme="minorHAnsi"/>
                <w:i/>
                <w:iCs/>
                <w:color w:val="000000"/>
                <w:sz w:val="24"/>
                <w:szCs w:val="24"/>
                <w:lang w:val="de-CH" w:eastAsia="de-CH"/>
              </w:rPr>
            </w:pPr>
            <w:r w:rsidRPr="006452B6">
              <w:rPr>
                <w:rFonts w:asciiTheme="minorHAnsi" w:eastAsia="Times New Roman" w:hAnsiTheme="minorHAnsi" w:cstheme="minorHAnsi"/>
                <w:i/>
                <w:iCs/>
                <w:color w:val="000000"/>
                <w:sz w:val="24"/>
                <w:szCs w:val="24"/>
                <w:lang w:val="de-CH" w:eastAsia="de-CH"/>
              </w:rPr>
              <w:t>SD</w:t>
            </w:r>
          </w:p>
        </w:tc>
      </w:tr>
      <w:tr w:rsidR="006452B6" w:rsidRPr="006452B6" w14:paraId="3CF62276" w14:textId="77777777" w:rsidTr="00964274">
        <w:trPr>
          <w:trHeight w:val="288"/>
        </w:trPr>
        <w:tc>
          <w:tcPr>
            <w:tcW w:w="4180" w:type="dxa"/>
            <w:tcBorders>
              <w:top w:val="nil"/>
              <w:left w:val="nil"/>
              <w:bottom w:val="nil"/>
              <w:right w:val="nil"/>
            </w:tcBorders>
            <w:shd w:val="clear" w:color="auto" w:fill="auto"/>
            <w:noWrap/>
            <w:vAlign w:val="bottom"/>
            <w:hideMark/>
          </w:tcPr>
          <w:p w14:paraId="6DF9C284"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Awareness of breathing</w:t>
            </w:r>
          </w:p>
        </w:tc>
        <w:tc>
          <w:tcPr>
            <w:tcW w:w="437" w:type="dxa"/>
            <w:tcBorders>
              <w:top w:val="nil"/>
              <w:left w:val="nil"/>
              <w:bottom w:val="nil"/>
              <w:right w:val="nil"/>
            </w:tcBorders>
            <w:shd w:val="clear" w:color="auto" w:fill="auto"/>
            <w:noWrap/>
            <w:vAlign w:val="bottom"/>
            <w:hideMark/>
          </w:tcPr>
          <w:p w14:paraId="21A821DD"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nil"/>
              <w:right w:val="nil"/>
            </w:tcBorders>
            <w:shd w:val="clear" w:color="auto" w:fill="auto"/>
            <w:noWrap/>
            <w:vAlign w:val="bottom"/>
            <w:hideMark/>
          </w:tcPr>
          <w:p w14:paraId="4A27E1F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3.94</w:t>
            </w:r>
          </w:p>
        </w:tc>
        <w:tc>
          <w:tcPr>
            <w:tcW w:w="700" w:type="dxa"/>
            <w:tcBorders>
              <w:top w:val="nil"/>
              <w:left w:val="nil"/>
              <w:bottom w:val="nil"/>
              <w:right w:val="nil"/>
            </w:tcBorders>
            <w:shd w:val="clear" w:color="auto" w:fill="auto"/>
            <w:noWrap/>
            <w:vAlign w:val="bottom"/>
            <w:hideMark/>
          </w:tcPr>
          <w:p w14:paraId="7713BF6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1.21</w:t>
            </w:r>
          </w:p>
        </w:tc>
        <w:tc>
          <w:tcPr>
            <w:tcW w:w="196" w:type="dxa"/>
            <w:tcBorders>
              <w:top w:val="nil"/>
              <w:left w:val="nil"/>
              <w:bottom w:val="nil"/>
              <w:right w:val="nil"/>
            </w:tcBorders>
            <w:shd w:val="clear" w:color="auto" w:fill="auto"/>
            <w:noWrap/>
            <w:vAlign w:val="bottom"/>
            <w:hideMark/>
          </w:tcPr>
          <w:p w14:paraId="4BA2BEFD"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3D85D164"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51BECF3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3.81</w:t>
            </w:r>
          </w:p>
        </w:tc>
        <w:tc>
          <w:tcPr>
            <w:tcW w:w="700" w:type="dxa"/>
            <w:tcBorders>
              <w:top w:val="nil"/>
              <w:left w:val="nil"/>
              <w:bottom w:val="nil"/>
              <w:right w:val="nil"/>
            </w:tcBorders>
            <w:shd w:val="clear" w:color="auto" w:fill="auto"/>
            <w:noWrap/>
            <w:vAlign w:val="bottom"/>
            <w:hideMark/>
          </w:tcPr>
          <w:p w14:paraId="2020E579"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0.98</w:t>
            </w:r>
          </w:p>
        </w:tc>
        <w:tc>
          <w:tcPr>
            <w:tcW w:w="196" w:type="dxa"/>
            <w:tcBorders>
              <w:top w:val="nil"/>
              <w:left w:val="nil"/>
              <w:bottom w:val="nil"/>
              <w:right w:val="nil"/>
            </w:tcBorders>
            <w:shd w:val="clear" w:color="auto" w:fill="auto"/>
            <w:noWrap/>
            <w:vAlign w:val="bottom"/>
            <w:hideMark/>
          </w:tcPr>
          <w:p w14:paraId="29102109"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6AD0141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45" w:type="dxa"/>
            <w:tcBorders>
              <w:top w:val="nil"/>
              <w:left w:val="nil"/>
              <w:bottom w:val="nil"/>
              <w:right w:val="nil"/>
            </w:tcBorders>
            <w:shd w:val="clear" w:color="auto" w:fill="auto"/>
            <w:noWrap/>
            <w:vAlign w:val="bottom"/>
            <w:hideMark/>
          </w:tcPr>
          <w:p w14:paraId="4B9F6436"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3.72</w:t>
            </w:r>
          </w:p>
        </w:tc>
        <w:tc>
          <w:tcPr>
            <w:tcW w:w="700" w:type="dxa"/>
            <w:tcBorders>
              <w:top w:val="nil"/>
              <w:left w:val="nil"/>
              <w:bottom w:val="nil"/>
              <w:right w:val="nil"/>
            </w:tcBorders>
            <w:shd w:val="clear" w:color="auto" w:fill="auto"/>
            <w:noWrap/>
            <w:vAlign w:val="bottom"/>
            <w:hideMark/>
          </w:tcPr>
          <w:p w14:paraId="3CD44BC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0.46</w:t>
            </w:r>
          </w:p>
        </w:tc>
        <w:tc>
          <w:tcPr>
            <w:tcW w:w="196" w:type="dxa"/>
            <w:tcBorders>
              <w:top w:val="nil"/>
              <w:left w:val="nil"/>
              <w:bottom w:val="nil"/>
              <w:right w:val="nil"/>
            </w:tcBorders>
            <w:shd w:val="clear" w:color="auto" w:fill="auto"/>
            <w:noWrap/>
            <w:vAlign w:val="bottom"/>
            <w:hideMark/>
          </w:tcPr>
          <w:p w14:paraId="376AE05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1A2C358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2D0F4FE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3.79</w:t>
            </w:r>
          </w:p>
        </w:tc>
        <w:tc>
          <w:tcPr>
            <w:tcW w:w="700" w:type="dxa"/>
            <w:tcBorders>
              <w:top w:val="nil"/>
              <w:left w:val="nil"/>
              <w:bottom w:val="nil"/>
              <w:right w:val="nil"/>
            </w:tcBorders>
            <w:shd w:val="clear" w:color="auto" w:fill="auto"/>
            <w:noWrap/>
            <w:vAlign w:val="bottom"/>
            <w:hideMark/>
          </w:tcPr>
          <w:p w14:paraId="3F79C13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0.43</w:t>
            </w:r>
          </w:p>
        </w:tc>
      </w:tr>
      <w:tr w:rsidR="006452B6" w:rsidRPr="006452B6" w14:paraId="6D921D12" w14:textId="77777777" w:rsidTr="00964274">
        <w:trPr>
          <w:trHeight w:val="288"/>
        </w:trPr>
        <w:tc>
          <w:tcPr>
            <w:tcW w:w="4180" w:type="dxa"/>
            <w:tcBorders>
              <w:top w:val="nil"/>
              <w:left w:val="nil"/>
              <w:bottom w:val="nil"/>
              <w:right w:val="nil"/>
            </w:tcBorders>
            <w:shd w:val="clear" w:color="auto" w:fill="auto"/>
            <w:noWrap/>
            <w:vAlign w:val="bottom"/>
            <w:hideMark/>
          </w:tcPr>
          <w:p w14:paraId="4994EDA5"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Sitting meditation</w:t>
            </w:r>
          </w:p>
        </w:tc>
        <w:tc>
          <w:tcPr>
            <w:tcW w:w="437" w:type="dxa"/>
            <w:tcBorders>
              <w:top w:val="nil"/>
              <w:left w:val="nil"/>
              <w:bottom w:val="nil"/>
              <w:right w:val="nil"/>
            </w:tcBorders>
            <w:shd w:val="clear" w:color="auto" w:fill="auto"/>
            <w:noWrap/>
            <w:vAlign w:val="bottom"/>
            <w:hideMark/>
          </w:tcPr>
          <w:p w14:paraId="716DB88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17</w:t>
            </w:r>
          </w:p>
        </w:tc>
        <w:tc>
          <w:tcPr>
            <w:tcW w:w="723" w:type="dxa"/>
            <w:tcBorders>
              <w:top w:val="nil"/>
              <w:left w:val="nil"/>
              <w:bottom w:val="nil"/>
              <w:right w:val="nil"/>
            </w:tcBorders>
            <w:shd w:val="clear" w:color="auto" w:fill="auto"/>
            <w:noWrap/>
            <w:vAlign w:val="bottom"/>
            <w:hideMark/>
          </w:tcPr>
          <w:p w14:paraId="194D920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2.35</w:t>
            </w:r>
          </w:p>
        </w:tc>
        <w:tc>
          <w:tcPr>
            <w:tcW w:w="700" w:type="dxa"/>
            <w:tcBorders>
              <w:top w:val="nil"/>
              <w:left w:val="nil"/>
              <w:bottom w:val="nil"/>
              <w:right w:val="nil"/>
            </w:tcBorders>
            <w:shd w:val="clear" w:color="auto" w:fill="auto"/>
            <w:noWrap/>
            <w:vAlign w:val="bottom"/>
            <w:hideMark/>
          </w:tcPr>
          <w:p w14:paraId="4FE7CED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1.32</w:t>
            </w:r>
          </w:p>
        </w:tc>
        <w:tc>
          <w:tcPr>
            <w:tcW w:w="196" w:type="dxa"/>
            <w:tcBorders>
              <w:top w:val="nil"/>
              <w:left w:val="nil"/>
              <w:bottom w:val="nil"/>
              <w:right w:val="nil"/>
            </w:tcBorders>
            <w:shd w:val="clear" w:color="auto" w:fill="auto"/>
            <w:noWrap/>
            <w:vAlign w:val="bottom"/>
            <w:hideMark/>
          </w:tcPr>
          <w:p w14:paraId="0AF5EB3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174D54C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0CBB22A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2.44</w:t>
            </w:r>
          </w:p>
        </w:tc>
        <w:tc>
          <w:tcPr>
            <w:tcW w:w="700" w:type="dxa"/>
            <w:tcBorders>
              <w:top w:val="nil"/>
              <w:left w:val="nil"/>
              <w:bottom w:val="nil"/>
              <w:right w:val="nil"/>
            </w:tcBorders>
            <w:shd w:val="clear" w:color="auto" w:fill="auto"/>
            <w:noWrap/>
            <w:vAlign w:val="bottom"/>
            <w:hideMark/>
          </w:tcPr>
          <w:p w14:paraId="022E1766"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1.36</w:t>
            </w:r>
          </w:p>
        </w:tc>
        <w:tc>
          <w:tcPr>
            <w:tcW w:w="196" w:type="dxa"/>
            <w:tcBorders>
              <w:top w:val="nil"/>
              <w:left w:val="nil"/>
              <w:bottom w:val="nil"/>
              <w:right w:val="nil"/>
            </w:tcBorders>
            <w:shd w:val="clear" w:color="auto" w:fill="auto"/>
            <w:noWrap/>
            <w:vAlign w:val="bottom"/>
            <w:hideMark/>
          </w:tcPr>
          <w:p w14:paraId="3D4461A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0362DCA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45" w:type="dxa"/>
            <w:tcBorders>
              <w:top w:val="nil"/>
              <w:left w:val="nil"/>
              <w:bottom w:val="nil"/>
              <w:right w:val="nil"/>
            </w:tcBorders>
            <w:shd w:val="clear" w:color="auto" w:fill="auto"/>
            <w:noWrap/>
            <w:vAlign w:val="bottom"/>
            <w:hideMark/>
          </w:tcPr>
          <w:p w14:paraId="02B69CE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3.33</w:t>
            </w:r>
          </w:p>
        </w:tc>
        <w:tc>
          <w:tcPr>
            <w:tcW w:w="700" w:type="dxa"/>
            <w:tcBorders>
              <w:top w:val="nil"/>
              <w:left w:val="nil"/>
              <w:bottom w:val="nil"/>
              <w:right w:val="nil"/>
            </w:tcBorders>
            <w:shd w:val="clear" w:color="auto" w:fill="auto"/>
            <w:noWrap/>
            <w:vAlign w:val="bottom"/>
            <w:hideMark/>
          </w:tcPr>
          <w:p w14:paraId="32ADF4E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0.69</w:t>
            </w:r>
          </w:p>
        </w:tc>
        <w:tc>
          <w:tcPr>
            <w:tcW w:w="196" w:type="dxa"/>
            <w:tcBorders>
              <w:top w:val="nil"/>
              <w:left w:val="nil"/>
              <w:bottom w:val="nil"/>
              <w:right w:val="nil"/>
            </w:tcBorders>
            <w:shd w:val="clear" w:color="auto" w:fill="auto"/>
            <w:noWrap/>
            <w:vAlign w:val="bottom"/>
            <w:hideMark/>
          </w:tcPr>
          <w:p w14:paraId="569A0BF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6ECA6B88"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668C27F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3.36</w:t>
            </w:r>
          </w:p>
        </w:tc>
        <w:tc>
          <w:tcPr>
            <w:tcW w:w="700" w:type="dxa"/>
            <w:tcBorders>
              <w:top w:val="nil"/>
              <w:left w:val="nil"/>
              <w:bottom w:val="nil"/>
              <w:right w:val="nil"/>
            </w:tcBorders>
            <w:shd w:val="clear" w:color="auto" w:fill="auto"/>
            <w:noWrap/>
            <w:vAlign w:val="bottom"/>
            <w:hideMark/>
          </w:tcPr>
          <w:p w14:paraId="29E5BD0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0.63</w:t>
            </w:r>
          </w:p>
        </w:tc>
      </w:tr>
      <w:tr w:rsidR="006452B6" w:rsidRPr="006452B6" w14:paraId="3665FDEA" w14:textId="77777777" w:rsidTr="00964274">
        <w:trPr>
          <w:trHeight w:val="288"/>
        </w:trPr>
        <w:tc>
          <w:tcPr>
            <w:tcW w:w="4180" w:type="dxa"/>
            <w:tcBorders>
              <w:top w:val="nil"/>
              <w:left w:val="nil"/>
              <w:bottom w:val="nil"/>
              <w:right w:val="nil"/>
            </w:tcBorders>
            <w:shd w:val="clear" w:color="auto" w:fill="auto"/>
            <w:noWrap/>
            <w:vAlign w:val="bottom"/>
            <w:hideMark/>
          </w:tcPr>
          <w:p w14:paraId="19721FB9" w14:textId="77777777" w:rsidR="006452B6" w:rsidRPr="006452B6" w:rsidRDefault="006452B6" w:rsidP="005B4844">
            <w:pPr>
              <w:spacing w:after="0"/>
              <w:rPr>
                <w:rFonts w:asciiTheme="minorHAnsi" w:eastAsia="Times New Roman" w:hAnsiTheme="minorHAnsi" w:cstheme="minorHAnsi"/>
                <w:color w:val="000000"/>
                <w:sz w:val="24"/>
                <w:szCs w:val="24"/>
                <w:lang w:val="fr-CH" w:eastAsia="de-CH"/>
              </w:rPr>
            </w:pPr>
            <w:r w:rsidRPr="006452B6">
              <w:rPr>
                <w:rFonts w:asciiTheme="minorHAnsi" w:eastAsia="Times New Roman" w:hAnsiTheme="minorHAnsi" w:cstheme="minorHAnsi"/>
                <w:color w:val="000000"/>
                <w:sz w:val="24"/>
                <w:szCs w:val="24"/>
                <w:lang w:val="fr-CH" w:eastAsia="de-CH"/>
              </w:rPr>
              <w:t>Yoga, Qigong</w:t>
            </w:r>
            <w:r w:rsidR="002C410B">
              <w:rPr>
                <w:rFonts w:asciiTheme="minorHAnsi" w:eastAsia="Times New Roman" w:hAnsiTheme="minorHAnsi" w:cstheme="minorHAnsi"/>
                <w:color w:val="000000"/>
                <w:sz w:val="24"/>
                <w:szCs w:val="24"/>
                <w:lang w:val="fr-CH" w:eastAsia="de-CH"/>
              </w:rPr>
              <w:t>,</w:t>
            </w:r>
            <w:r w:rsidRPr="006452B6">
              <w:rPr>
                <w:rFonts w:asciiTheme="minorHAnsi" w:eastAsia="Times New Roman" w:hAnsiTheme="minorHAnsi" w:cstheme="minorHAnsi"/>
                <w:color w:val="000000"/>
                <w:sz w:val="24"/>
                <w:szCs w:val="24"/>
                <w:lang w:val="fr-CH" w:eastAsia="de-CH"/>
              </w:rPr>
              <w:t xml:space="preserve"> or Tai Chi</w:t>
            </w:r>
          </w:p>
        </w:tc>
        <w:tc>
          <w:tcPr>
            <w:tcW w:w="437" w:type="dxa"/>
            <w:tcBorders>
              <w:top w:val="nil"/>
              <w:left w:val="nil"/>
              <w:bottom w:val="nil"/>
              <w:right w:val="nil"/>
            </w:tcBorders>
            <w:shd w:val="clear" w:color="auto" w:fill="auto"/>
            <w:noWrap/>
            <w:vAlign w:val="bottom"/>
            <w:hideMark/>
          </w:tcPr>
          <w:p w14:paraId="4A37AA2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nil"/>
              <w:right w:val="nil"/>
            </w:tcBorders>
            <w:shd w:val="clear" w:color="auto" w:fill="auto"/>
            <w:noWrap/>
            <w:vAlign w:val="bottom"/>
            <w:hideMark/>
          </w:tcPr>
          <w:p w14:paraId="5486E7D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1.56</w:t>
            </w:r>
          </w:p>
        </w:tc>
        <w:tc>
          <w:tcPr>
            <w:tcW w:w="700" w:type="dxa"/>
            <w:tcBorders>
              <w:top w:val="nil"/>
              <w:left w:val="nil"/>
              <w:bottom w:val="nil"/>
              <w:right w:val="nil"/>
            </w:tcBorders>
            <w:shd w:val="clear" w:color="auto" w:fill="auto"/>
            <w:noWrap/>
            <w:vAlign w:val="bottom"/>
            <w:hideMark/>
          </w:tcPr>
          <w:p w14:paraId="5678145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1.04</w:t>
            </w:r>
          </w:p>
        </w:tc>
        <w:tc>
          <w:tcPr>
            <w:tcW w:w="196" w:type="dxa"/>
            <w:tcBorders>
              <w:top w:val="nil"/>
              <w:left w:val="nil"/>
              <w:bottom w:val="nil"/>
              <w:right w:val="nil"/>
            </w:tcBorders>
            <w:shd w:val="clear" w:color="auto" w:fill="auto"/>
            <w:noWrap/>
            <w:vAlign w:val="bottom"/>
            <w:hideMark/>
          </w:tcPr>
          <w:p w14:paraId="57B2330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6A5BE44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6250C6F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1.31</w:t>
            </w:r>
          </w:p>
        </w:tc>
        <w:tc>
          <w:tcPr>
            <w:tcW w:w="700" w:type="dxa"/>
            <w:tcBorders>
              <w:top w:val="nil"/>
              <w:left w:val="nil"/>
              <w:bottom w:val="nil"/>
              <w:right w:val="nil"/>
            </w:tcBorders>
            <w:shd w:val="clear" w:color="auto" w:fill="auto"/>
            <w:noWrap/>
            <w:vAlign w:val="bottom"/>
            <w:hideMark/>
          </w:tcPr>
          <w:p w14:paraId="4FECD4E8"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1.62</w:t>
            </w:r>
          </w:p>
        </w:tc>
        <w:tc>
          <w:tcPr>
            <w:tcW w:w="196" w:type="dxa"/>
            <w:tcBorders>
              <w:top w:val="nil"/>
              <w:left w:val="nil"/>
              <w:bottom w:val="nil"/>
              <w:right w:val="nil"/>
            </w:tcBorders>
            <w:shd w:val="clear" w:color="auto" w:fill="auto"/>
            <w:noWrap/>
            <w:vAlign w:val="bottom"/>
            <w:hideMark/>
          </w:tcPr>
          <w:p w14:paraId="4BB09B74"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51487C7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45" w:type="dxa"/>
            <w:tcBorders>
              <w:top w:val="nil"/>
              <w:left w:val="nil"/>
              <w:bottom w:val="nil"/>
              <w:right w:val="nil"/>
            </w:tcBorders>
            <w:shd w:val="clear" w:color="auto" w:fill="auto"/>
            <w:noWrap/>
            <w:vAlign w:val="bottom"/>
            <w:hideMark/>
          </w:tcPr>
          <w:p w14:paraId="64DAE9F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3.00</w:t>
            </w:r>
          </w:p>
        </w:tc>
        <w:tc>
          <w:tcPr>
            <w:tcW w:w="700" w:type="dxa"/>
            <w:tcBorders>
              <w:top w:val="nil"/>
              <w:left w:val="nil"/>
              <w:bottom w:val="nil"/>
              <w:right w:val="nil"/>
            </w:tcBorders>
            <w:shd w:val="clear" w:color="auto" w:fill="auto"/>
            <w:noWrap/>
            <w:vAlign w:val="bottom"/>
            <w:hideMark/>
          </w:tcPr>
          <w:p w14:paraId="3D4DBC29"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1.19</w:t>
            </w:r>
          </w:p>
        </w:tc>
        <w:tc>
          <w:tcPr>
            <w:tcW w:w="196" w:type="dxa"/>
            <w:tcBorders>
              <w:top w:val="nil"/>
              <w:left w:val="nil"/>
              <w:bottom w:val="nil"/>
              <w:right w:val="nil"/>
            </w:tcBorders>
            <w:shd w:val="clear" w:color="auto" w:fill="auto"/>
            <w:noWrap/>
            <w:vAlign w:val="bottom"/>
            <w:hideMark/>
          </w:tcPr>
          <w:p w14:paraId="6A38432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0B758D09"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37B03F8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2.79</w:t>
            </w:r>
          </w:p>
        </w:tc>
        <w:tc>
          <w:tcPr>
            <w:tcW w:w="700" w:type="dxa"/>
            <w:tcBorders>
              <w:top w:val="nil"/>
              <w:left w:val="nil"/>
              <w:bottom w:val="nil"/>
              <w:right w:val="nil"/>
            </w:tcBorders>
            <w:shd w:val="clear" w:color="auto" w:fill="auto"/>
            <w:noWrap/>
            <w:vAlign w:val="bottom"/>
            <w:hideMark/>
          </w:tcPr>
          <w:p w14:paraId="7F81ECC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1.31</w:t>
            </w:r>
          </w:p>
        </w:tc>
      </w:tr>
      <w:tr w:rsidR="006452B6" w:rsidRPr="006452B6" w14:paraId="25532E53" w14:textId="77777777" w:rsidTr="00964274">
        <w:trPr>
          <w:trHeight w:val="576"/>
        </w:trPr>
        <w:tc>
          <w:tcPr>
            <w:tcW w:w="4180" w:type="dxa"/>
            <w:tcBorders>
              <w:top w:val="nil"/>
              <w:left w:val="nil"/>
              <w:bottom w:val="nil"/>
              <w:right w:val="nil"/>
            </w:tcBorders>
            <w:shd w:val="clear" w:color="auto" w:fill="auto"/>
            <w:vAlign w:val="bottom"/>
            <w:hideMark/>
          </w:tcPr>
          <w:p w14:paraId="01CACFA8"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Bring mindfulness to a daily activity such as eating, walking</w:t>
            </w:r>
            <w:r w:rsidR="002C410B">
              <w:rPr>
                <w:rFonts w:asciiTheme="minorHAnsi" w:eastAsia="Times New Roman" w:hAnsiTheme="minorHAnsi" w:cstheme="minorHAnsi"/>
                <w:color w:val="000000"/>
                <w:sz w:val="24"/>
                <w:szCs w:val="24"/>
                <w:lang w:val="de-CH" w:eastAsia="de-CH"/>
              </w:rPr>
              <w:t>,</w:t>
            </w:r>
            <w:r w:rsidRPr="006452B6">
              <w:rPr>
                <w:rFonts w:asciiTheme="minorHAnsi" w:eastAsia="Times New Roman" w:hAnsiTheme="minorHAnsi" w:cstheme="minorHAnsi"/>
                <w:color w:val="000000"/>
                <w:sz w:val="24"/>
                <w:szCs w:val="24"/>
                <w:lang w:val="de-CH" w:eastAsia="de-CH"/>
              </w:rPr>
              <w:t xml:space="preserve"> or brushing teeth</w:t>
            </w:r>
          </w:p>
        </w:tc>
        <w:tc>
          <w:tcPr>
            <w:tcW w:w="437" w:type="dxa"/>
            <w:tcBorders>
              <w:top w:val="nil"/>
              <w:left w:val="nil"/>
              <w:bottom w:val="nil"/>
              <w:right w:val="nil"/>
            </w:tcBorders>
            <w:shd w:val="clear" w:color="auto" w:fill="auto"/>
            <w:noWrap/>
            <w:vAlign w:val="bottom"/>
            <w:hideMark/>
          </w:tcPr>
          <w:p w14:paraId="5C8D04B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nil"/>
              <w:right w:val="nil"/>
            </w:tcBorders>
            <w:shd w:val="clear" w:color="auto" w:fill="auto"/>
            <w:noWrap/>
            <w:vAlign w:val="bottom"/>
            <w:hideMark/>
          </w:tcPr>
          <w:p w14:paraId="28FBED6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3.67</w:t>
            </w:r>
          </w:p>
        </w:tc>
        <w:tc>
          <w:tcPr>
            <w:tcW w:w="700" w:type="dxa"/>
            <w:tcBorders>
              <w:top w:val="nil"/>
              <w:left w:val="nil"/>
              <w:bottom w:val="nil"/>
              <w:right w:val="nil"/>
            </w:tcBorders>
            <w:shd w:val="clear" w:color="auto" w:fill="auto"/>
            <w:noWrap/>
            <w:vAlign w:val="bottom"/>
            <w:hideMark/>
          </w:tcPr>
          <w:p w14:paraId="63CE727C"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1.03</w:t>
            </w:r>
          </w:p>
        </w:tc>
        <w:tc>
          <w:tcPr>
            <w:tcW w:w="196" w:type="dxa"/>
            <w:tcBorders>
              <w:top w:val="nil"/>
              <w:left w:val="nil"/>
              <w:bottom w:val="nil"/>
              <w:right w:val="nil"/>
            </w:tcBorders>
            <w:shd w:val="clear" w:color="auto" w:fill="auto"/>
            <w:noWrap/>
            <w:vAlign w:val="bottom"/>
            <w:hideMark/>
          </w:tcPr>
          <w:p w14:paraId="020AED7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7845CA92"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28792E0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3.56</w:t>
            </w:r>
          </w:p>
        </w:tc>
        <w:tc>
          <w:tcPr>
            <w:tcW w:w="700" w:type="dxa"/>
            <w:tcBorders>
              <w:top w:val="nil"/>
              <w:left w:val="nil"/>
              <w:bottom w:val="nil"/>
              <w:right w:val="nil"/>
            </w:tcBorders>
            <w:shd w:val="clear" w:color="auto" w:fill="auto"/>
            <w:noWrap/>
            <w:vAlign w:val="bottom"/>
            <w:hideMark/>
          </w:tcPr>
          <w:p w14:paraId="4BE80ED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1.09</w:t>
            </w:r>
          </w:p>
        </w:tc>
        <w:tc>
          <w:tcPr>
            <w:tcW w:w="196" w:type="dxa"/>
            <w:tcBorders>
              <w:top w:val="nil"/>
              <w:left w:val="nil"/>
              <w:bottom w:val="nil"/>
              <w:right w:val="nil"/>
            </w:tcBorders>
            <w:shd w:val="clear" w:color="auto" w:fill="auto"/>
            <w:noWrap/>
            <w:vAlign w:val="bottom"/>
            <w:hideMark/>
          </w:tcPr>
          <w:p w14:paraId="208F67A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3888B8C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45" w:type="dxa"/>
            <w:tcBorders>
              <w:top w:val="nil"/>
              <w:left w:val="nil"/>
              <w:bottom w:val="nil"/>
              <w:right w:val="nil"/>
            </w:tcBorders>
            <w:shd w:val="clear" w:color="auto" w:fill="auto"/>
            <w:noWrap/>
            <w:vAlign w:val="bottom"/>
            <w:hideMark/>
          </w:tcPr>
          <w:p w14:paraId="70248F5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3.50</w:t>
            </w:r>
          </w:p>
        </w:tc>
        <w:tc>
          <w:tcPr>
            <w:tcW w:w="700" w:type="dxa"/>
            <w:tcBorders>
              <w:top w:val="nil"/>
              <w:left w:val="nil"/>
              <w:bottom w:val="nil"/>
              <w:right w:val="nil"/>
            </w:tcBorders>
            <w:shd w:val="clear" w:color="auto" w:fill="auto"/>
            <w:noWrap/>
            <w:vAlign w:val="bottom"/>
            <w:hideMark/>
          </w:tcPr>
          <w:p w14:paraId="459BE488"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0.71</w:t>
            </w:r>
          </w:p>
        </w:tc>
        <w:tc>
          <w:tcPr>
            <w:tcW w:w="196" w:type="dxa"/>
            <w:tcBorders>
              <w:top w:val="nil"/>
              <w:left w:val="nil"/>
              <w:bottom w:val="nil"/>
              <w:right w:val="nil"/>
            </w:tcBorders>
            <w:shd w:val="clear" w:color="auto" w:fill="auto"/>
            <w:noWrap/>
            <w:vAlign w:val="bottom"/>
            <w:hideMark/>
          </w:tcPr>
          <w:p w14:paraId="089B0CD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3F48B9B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6408CBD6"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3.43</w:t>
            </w:r>
          </w:p>
        </w:tc>
        <w:tc>
          <w:tcPr>
            <w:tcW w:w="700" w:type="dxa"/>
            <w:tcBorders>
              <w:top w:val="nil"/>
              <w:left w:val="nil"/>
              <w:bottom w:val="nil"/>
              <w:right w:val="nil"/>
            </w:tcBorders>
            <w:shd w:val="clear" w:color="auto" w:fill="auto"/>
            <w:noWrap/>
            <w:vAlign w:val="bottom"/>
            <w:hideMark/>
          </w:tcPr>
          <w:p w14:paraId="4080B958"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0.76</w:t>
            </w:r>
          </w:p>
        </w:tc>
      </w:tr>
      <w:tr w:rsidR="006452B6" w:rsidRPr="006452B6" w14:paraId="543CA3D4" w14:textId="77777777" w:rsidTr="00964274">
        <w:trPr>
          <w:trHeight w:val="288"/>
        </w:trPr>
        <w:tc>
          <w:tcPr>
            <w:tcW w:w="4180" w:type="dxa"/>
            <w:tcBorders>
              <w:top w:val="nil"/>
              <w:left w:val="nil"/>
              <w:bottom w:val="nil"/>
              <w:right w:val="nil"/>
            </w:tcBorders>
            <w:shd w:val="clear" w:color="auto" w:fill="auto"/>
            <w:noWrap/>
            <w:vAlign w:val="bottom"/>
            <w:hideMark/>
          </w:tcPr>
          <w:p w14:paraId="0324F954"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Body Scan</w:t>
            </w:r>
          </w:p>
        </w:tc>
        <w:tc>
          <w:tcPr>
            <w:tcW w:w="437" w:type="dxa"/>
            <w:tcBorders>
              <w:top w:val="nil"/>
              <w:left w:val="nil"/>
              <w:bottom w:val="nil"/>
              <w:right w:val="nil"/>
            </w:tcBorders>
            <w:shd w:val="clear" w:color="auto" w:fill="auto"/>
            <w:noWrap/>
            <w:vAlign w:val="bottom"/>
            <w:hideMark/>
          </w:tcPr>
          <w:p w14:paraId="3C7DB07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nil"/>
              <w:right w:val="nil"/>
            </w:tcBorders>
            <w:shd w:val="clear" w:color="auto" w:fill="auto"/>
            <w:noWrap/>
            <w:vAlign w:val="bottom"/>
            <w:hideMark/>
          </w:tcPr>
          <w:p w14:paraId="3CE7410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1.78</w:t>
            </w:r>
          </w:p>
        </w:tc>
        <w:tc>
          <w:tcPr>
            <w:tcW w:w="700" w:type="dxa"/>
            <w:tcBorders>
              <w:top w:val="nil"/>
              <w:left w:val="nil"/>
              <w:bottom w:val="nil"/>
              <w:right w:val="nil"/>
            </w:tcBorders>
            <w:shd w:val="clear" w:color="auto" w:fill="auto"/>
            <w:noWrap/>
            <w:vAlign w:val="bottom"/>
            <w:hideMark/>
          </w:tcPr>
          <w:p w14:paraId="0EB6E08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1.17</w:t>
            </w:r>
          </w:p>
        </w:tc>
        <w:tc>
          <w:tcPr>
            <w:tcW w:w="196" w:type="dxa"/>
            <w:tcBorders>
              <w:top w:val="nil"/>
              <w:left w:val="nil"/>
              <w:bottom w:val="nil"/>
              <w:right w:val="nil"/>
            </w:tcBorders>
            <w:shd w:val="clear" w:color="auto" w:fill="auto"/>
            <w:noWrap/>
            <w:vAlign w:val="bottom"/>
            <w:hideMark/>
          </w:tcPr>
          <w:p w14:paraId="18D01786"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022334E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1BB1C88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1.75</w:t>
            </w:r>
          </w:p>
        </w:tc>
        <w:tc>
          <w:tcPr>
            <w:tcW w:w="700" w:type="dxa"/>
            <w:tcBorders>
              <w:top w:val="nil"/>
              <w:left w:val="nil"/>
              <w:bottom w:val="nil"/>
              <w:right w:val="nil"/>
            </w:tcBorders>
            <w:shd w:val="clear" w:color="auto" w:fill="auto"/>
            <w:noWrap/>
            <w:vAlign w:val="bottom"/>
            <w:hideMark/>
          </w:tcPr>
          <w:p w14:paraId="0E67B75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1.44</w:t>
            </w:r>
          </w:p>
        </w:tc>
        <w:tc>
          <w:tcPr>
            <w:tcW w:w="196" w:type="dxa"/>
            <w:tcBorders>
              <w:top w:val="nil"/>
              <w:left w:val="nil"/>
              <w:bottom w:val="nil"/>
              <w:right w:val="nil"/>
            </w:tcBorders>
            <w:shd w:val="clear" w:color="auto" w:fill="auto"/>
            <w:noWrap/>
            <w:vAlign w:val="bottom"/>
            <w:hideMark/>
          </w:tcPr>
          <w:p w14:paraId="3BF2827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6182F51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45" w:type="dxa"/>
            <w:tcBorders>
              <w:top w:val="nil"/>
              <w:left w:val="nil"/>
              <w:bottom w:val="nil"/>
              <w:right w:val="nil"/>
            </w:tcBorders>
            <w:shd w:val="clear" w:color="auto" w:fill="auto"/>
            <w:noWrap/>
            <w:vAlign w:val="bottom"/>
            <w:hideMark/>
          </w:tcPr>
          <w:p w14:paraId="7801CE4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3.06</w:t>
            </w:r>
          </w:p>
        </w:tc>
        <w:tc>
          <w:tcPr>
            <w:tcW w:w="700" w:type="dxa"/>
            <w:tcBorders>
              <w:top w:val="nil"/>
              <w:left w:val="nil"/>
              <w:bottom w:val="nil"/>
              <w:right w:val="nil"/>
            </w:tcBorders>
            <w:shd w:val="clear" w:color="auto" w:fill="auto"/>
            <w:noWrap/>
            <w:vAlign w:val="bottom"/>
            <w:hideMark/>
          </w:tcPr>
          <w:p w14:paraId="78540A0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1.06</w:t>
            </w:r>
          </w:p>
        </w:tc>
        <w:tc>
          <w:tcPr>
            <w:tcW w:w="196" w:type="dxa"/>
            <w:tcBorders>
              <w:top w:val="nil"/>
              <w:left w:val="nil"/>
              <w:bottom w:val="nil"/>
              <w:right w:val="nil"/>
            </w:tcBorders>
            <w:shd w:val="clear" w:color="auto" w:fill="auto"/>
            <w:noWrap/>
            <w:vAlign w:val="bottom"/>
            <w:hideMark/>
          </w:tcPr>
          <w:p w14:paraId="4B10C4D2"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5D5B7AE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1986451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2.79</w:t>
            </w:r>
          </w:p>
        </w:tc>
        <w:tc>
          <w:tcPr>
            <w:tcW w:w="700" w:type="dxa"/>
            <w:tcBorders>
              <w:top w:val="nil"/>
              <w:left w:val="nil"/>
              <w:bottom w:val="nil"/>
              <w:right w:val="nil"/>
            </w:tcBorders>
            <w:shd w:val="clear" w:color="auto" w:fill="auto"/>
            <w:noWrap/>
            <w:vAlign w:val="bottom"/>
            <w:hideMark/>
          </w:tcPr>
          <w:p w14:paraId="4F142E2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1.05</w:t>
            </w:r>
          </w:p>
        </w:tc>
      </w:tr>
      <w:tr w:rsidR="006452B6" w:rsidRPr="006452B6" w14:paraId="2BB46B27" w14:textId="77777777" w:rsidTr="00964274">
        <w:trPr>
          <w:trHeight w:val="288"/>
        </w:trPr>
        <w:tc>
          <w:tcPr>
            <w:tcW w:w="4180" w:type="dxa"/>
            <w:tcBorders>
              <w:top w:val="nil"/>
              <w:left w:val="nil"/>
              <w:bottom w:val="nil"/>
              <w:right w:val="nil"/>
            </w:tcBorders>
            <w:shd w:val="clear" w:color="auto" w:fill="auto"/>
            <w:noWrap/>
            <w:vAlign w:val="bottom"/>
            <w:hideMark/>
          </w:tcPr>
          <w:p w14:paraId="3565E54A"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Walking meditation</w:t>
            </w:r>
          </w:p>
        </w:tc>
        <w:tc>
          <w:tcPr>
            <w:tcW w:w="437" w:type="dxa"/>
            <w:tcBorders>
              <w:top w:val="nil"/>
              <w:left w:val="nil"/>
              <w:bottom w:val="nil"/>
              <w:right w:val="nil"/>
            </w:tcBorders>
            <w:shd w:val="clear" w:color="auto" w:fill="auto"/>
            <w:noWrap/>
            <w:vAlign w:val="bottom"/>
            <w:hideMark/>
          </w:tcPr>
          <w:p w14:paraId="211A299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nil"/>
              <w:right w:val="nil"/>
            </w:tcBorders>
            <w:shd w:val="clear" w:color="auto" w:fill="auto"/>
            <w:noWrap/>
            <w:vAlign w:val="bottom"/>
            <w:hideMark/>
          </w:tcPr>
          <w:p w14:paraId="03BA5A4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1.89</w:t>
            </w:r>
          </w:p>
        </w:tc>
        <w:tc>
          <w:tcPr>
            <w:tcW w:w="700" w:type="dxa"/>
            <w:tcBorders>
              <w:top w:val="nil"/>
              <w:left w:val="nil"/>
              <w:bottom w:val="nil"/>
              <w:right w:val="nil"/>
            </w:tcBorders>
            <w:shd w:val="clear" w:color="auto" w:fill="auto"/>
            <w:noWrap/>
            <w:vAlign w:val="bottom"/>
            <w:hideMark/>
          </w:tcPr>
          <w:p w14:paraId="1F270AA6"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1.37</w:t>
            </w:r>
          </w:p>
        </w:tc>
        <w:tc>
          <w:tcPr>
            <w:tcW w:w="196" w:type="dxa"/>
            <w:tcBorders>
              <w:top w:val="nil"/>
              <w:left w:val="nil"/>
              <w:bottom w:val="nil"/>
              <w:right w:val="nil"/>
            </w:tcBorders>
            <w:shd w:val="clear" w:color="auto" w:fill="auto"/>
            <w:noWrap/>
            <w:vAlign w:val="bottom"/>
            <w:hideMark/>
          </w:tcPr>
          <w:p w14:paraId="37D0518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4DD39B7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4A007A7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1.81</w:t>
            </w:r>
          </w:p>
        </w:tc>
        <w:tc>
          <w:tcPr>
            <w:tcW w:w="700" w:type="dxa"/>
            <w:tcBorders>
              <w:top w:val="nil"/>
              <w:left w:val="nil"/>
              <w:bottom w:val="nil"/>
              <w:right w:val="nil"/>
            </w:tcBorders>
            <w:shd w:val="clear" w:color="auto" w:fill="auto"/>
            <w:noWrap/>
            <w:vAlign w:val="bottom"/>
            <w:hideMark/>
          </w:tcPr>
          <w:p w14:paraId="0F667389"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1.52</w:t>
            </w:r>
          </w:p>
        </w:tc>
        <w:tc>
          <w:tcPr>
            <w:tcW w:w="196" w:type="dxa"/>
            <w:tcBorders>
              <w:top w:val="nil"/>
              <w:left w:val="nil"/>
              <w:bottom w:val="nil"/>
              <w:right w:val="nil"/>
            </w:tcBorders>
            <w:shd w:val="clear" w:color="auto" w:fill="auto"/>
            <w:noWrap/>
            <w:vAlign w:val="bottom"/>
            <w:hideMark/>
          </w:tcPr>
          <w:p w14:paraId="686AF58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6A59528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17</w:t>
            </w:r>
          </w:p>
        </w:tc>
        <w:tc>
          <w:tcPr>
            <w:tcW w:w="745" w:type="dxa"/>
            <w:tcBorders>
              <w:top w:val="nil"/>
              <w:left w:val="nil"/>
              <w:bottom w:val="nil"/>
              <w:right w:val="nil"/>
            </w:tcBorders>
            <w:shd w:val="clear" w:color="auto" w:fill="auto"/>
            <w:noWrap/>
            <w:vAlign w:val="bottom"/>
            <w:hideMark/>
          </w:tcPr>
          <w:p w14:paraId="7FC081EC"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3.06</w:t>
            </w:r>
          </w:p>
        </w:tc>
        <w:tc>
          <w:tcPr>
            <w:tcW w:w="700" w:type="dxa"/>
            <w:tcBorders>
              <w:top w:val="nil"/>
              <w:left w:val="nil"/>
              <w:bottom w:val="nil"/>
              <w:right w:val="nil"/>
            </w:tcBorders>
            <w:shd w:val="clear" w:color="auto" w:fill="auto"/>
            <w:noWrap/>
            <w:vAlign w:val="bottom"/>
            <w:hideMark/>
          </w:tcPr>
          <w:p w14:paraId="17453C5D"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0.97</w:t>
            </w:r>
          </w:p>
        </w:tc>
        <w:tc>
          <w:tcPr>
            <w:tcW w:w="196" w:type="dxa"/>
            <w:tcBorders>
              <w:top w:val="nil"/>
              <w:left w:val="nil"/>
              <w:bottom w:val="nil"/>
              <w:right w:val="nil"/>
            </w:tcBorders>
            <w:shd w:val="clear" w:color="auto" w:fill="auto"/>
            <w:noWrap/>
            <w:vAlign w:val="bottom"/>
            <w:hideMark/>
          </w:tcPr>
          <w:p w14:paraId="5629788D"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10029EF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4F99A9EC"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2.79</w:t>
            </w:r>
          </w:p>
        </w:tc>
        <w:tc>
          <w:tcPr>
            <w:tcW w:w="700" w:type="dxa"/>
            <w:tcBorders>
              <w:top w:val="nil"/>
              <w:left w:val="nil"/>
              <w:bottom w:val="nil"/>
              <w:right w:val="nil"/>
            </w:tcBorders>
            <w:shd w:val="clear" w:color="auto" w:fill="auto"/>
            <w:noWrap/>
            <w:vAlign w:val="bottom"/>
            <w:hideMark/>
          </w:tcPr>
          <w:p w14:paraId="5518990D"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1.05</w:t>
            </w:r>
          </w:p>
        </w:tc>
      </w:tr>
      <w:tr w:rsidR="006452B6" w:rsidRPr="006452B6" w14:paraId="4303ABD5" w14:textId="77777777" w:rsidTr="00964274">
        <w:trPr>
          <w:trHeight w:val="288"/>
        </w:trPr>
        <w:tc>
          <w:tcPr>
            <w:tcW w:w="4180" w:type="dxa"/>
            <w:tcBorders>
              <w:top w:val="nil"/>
              <w:left w:val="nil"/>
              <w:bottom w:val="nil"/>
              <w:right w:val="nil"/>
            </w:tcBorders>
            <w:shd w:val="clear" w:color="auto" w:fill="auto"/>
            <w:noWrap/>
            <w:vAlign w:val="bottom"/>
            <w:hideMark/>
          </w:tcPr>
          <w:p w14:paraId="437F926E"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Tune into your breathing during the day</w:t>
            </w:r>
          </w:p>
        </w:tc>
        <w:tc>
          <w:tcPr>
            <w:tcW w:w="437" w:type="dxa"/>
            <w:tcBorders>
              <w:top w:val="nil"/>
              <w:left w:val="nil"/>
              <w:bottom w:val="nil"/>
              <w:right w:val="nil"/>
            </w:tcBorders>
            <w:shd w:val="clear" w:color="auto" w:fill="auto"/>
            <w:noWrap/>
            <w:vAlign w:val="bottom"/>
            <w:hideMark/>
          </w:tcPr>
          <w:p w14:paraId="102168F2"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nil"/>
              <w:right w:val="nil"/>
            </w:tcBorders>
            <w:shd w:val="clear" w:color="auto" w:fill="auto"/>
            <w:noWrap/>
            <w:vAlign w:val="bottom"/>
            <w:hideMark/>
          </w:tcPr>
          <w:p w14:paraId="6CC3BD5D"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4.06</w:t>
            </w:r>
          </w:p>
        </w:tc>
        <w:tc>
          <w:tcPr>
            <w:tcW w:w="700" w:type="dxa"/>
            <w:tcBorders>
              <w:top w:val="nil"/>
              <w:left w:val="nil"/>
              <w:bottom w:val="nil"/>
              <w:right w:val="nil"/>
            </w:tcBorders>
            <w:shd w:val="clear" w:color="auto" w:fill="auto"/>
            <w:noWrap/>
            <w:vAlign w:val="bottom"/>
            <w:hideMark/>
          </w:tcPr>
          <w:p w14:paraId="2C44947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1.21</w:t>
            </w:r>
          </w:p>
        </w:tc>
        <w:tc>
          <w:tcPr>
            <w:tcW w:w="196" w:type="dxa"/>
            <w:tcBorders>
              <w:top w:val="nil"/>
              <w:left w:val="nil"/>
              <w:bottom w:val="nil"/>
              <w:right w:val="nil"/>
            </w:tcBorders>
            <w:shd w:val="clear" w:color="auto" w:fill="auto"/>
            <w:noWrap/>
            <w:vAlign w:val="bottom"/>
            <w:hideMark/>
          </w:tcPr>
          <w:p w14:paraId="5E017B6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79E882F2"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nil"/>
              <w:right w:val="nil"/>
            </w:tcBorders>
            <w:shd w:val="clear" w:color="auto" w:fill="auto"/>
            <w:noWrap/>
            <w:vAlign w:val="bottom"/>
            <w:hideMark/>
          </w:tcPr>
          <w:p w14:paraId="67F47E44"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3.81</w:t>
            </w:r>
          </w:p>
        </w:tc>
        <w:tc>
          <w:tcPr>
            <w:tcW w:w="700" w:type="dxa"/>
            <w:tcBorders>
              <w:top w:val="nil"/>
              <w:left w:val="nil"/>
              <w:bottom w:val="nil"/>
              <w:right w:val="nil"/>
            </w:tcBorders>
            <w:shd w:val="clear" w:color="auto" w:fill="auto"/>
            <w:noWrap/>
            <w:vAlign w:val="bottom"/>
            <w:hideMark/>
          </w:tcPr>
          <w:p w14:paraId="299CD66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1.47</w:t>
            </w:r>
          </w:p>
        </w:tc>
        <w:tc>
          <w:tcPr>
            <w:tcW w:w="196" w:type="dxa"/>
            <w:tcBorders>
              <w:top w:val="nil"/>
              <w:left w:val="nil"/>
              <w:bottom w:val="nil"/>
              <w:right w:val="nil"/>
            </w:tcBorders>
            <w:shd w:val="clear" w:color="auto" w:fill="auto"/>
            <w:noWrap/>
            <w:vAlign w:val="bottom"/>
            <w:hideMark/>
          </w:tcPr>
          <w:p w14:paraId="00D96C16"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50" w:type="dxa"/>
            <w:tcBorders>
              <w:top w:val="nil"/>
              <w:left w:val="nil"/>
              <w:bottom w:val="nil"/>
              <w:right w:val="nil"/>
            </w:tcBorders>
            <w:shd w:val="clear" w:color="auto" w:fill="auto"/>
            <w:noWrap/>
            <w:vAlign w:val="bottom"/>
            <w:hideMark/>
          </w:tcPr>
          <w:p w14:paraId="30142C7C"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45" w:type="dxa"/>
            <w:tcBorders>
              <w:top w:val="nil"/>
              <w:left w:val="nil"/>
              <w:bottom w:val="nil"/>
              <w:right w:val="nil"/>
            </w:tcBorders>
            <w:shd w:val="clear" w:color="auto" w:fill="auto"/>
            <w:noWrap/>
            <w:vAlign w:val="bottom"/>
            <w:hideMark/>
          </w:tcPr>
          <w:p w14:paraId="10FB5623"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3.61</w:t>
            </w:r>
          </w:p>
        </w:tc>
        <w:tc>
          <w:tcPr>
            <w:tcW w:w="700" w:type="dxa"/>
            <w:tcBorders>
              <w:top w:val="nil"/>
              <w:left w:val="nil"/>
              <w:bottom w:val="nil"/>
              <w:right w:val="nil"/>
            </w:tcBorders>
            <w:shd w:val="clear" w:color="auto" w:fill="auto"/>
            <w:noWrap/>
            <w:vAlign w:val="bottom"/>
            <w:hideMark/>
          </w:tcPr>
          <w:p w14:paraId="1524277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0.70</w:t>
            </w:r>
          </w:p>
        </w:tc>
        <w:tc>
          <w:tcPr>
            <w:tcW w:w="196" w:type="dxa"/>
            <w:tcBorders>
              <w:top w:val="nil"/>
              <w:left w:val="nil"/>
              <w:bottom w:val="nil"/>
              <w:right w:val="nil"/>
            </w:tcBorders>
            <w:shd w:val="clear" w:color="auto" w:fill="auto"/>
            <w:noWrap/>
            <w:vAlign w:val="bottom"/>
            <w:hideMark/>
          </w:tcPr>
          <w:p w14:paraId="270AB88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p>
        </w:tc>
        <w:tc>
          <w:tcPr>
            <w:tcW w:w="460" w:type="dxa"/>
            <w:tcBorders>
              <w:top w:val="nil"/>
              <w:left w:val="nil"/>
              <w:bottom w:val="nil"/>
              <w:right w:val="nil"/>
            </w:tcBorders>
            <w:shd w:val="clear" w:color="auto" w:fill="auto"/>
            <w:noWrap/>
            <w:vAlign w:val="bottom"/>
            <w:hideMark/>
          </w:tcPr>
          <w:p w14:paraId="6156601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nil"/>
              <w:right w:val="nil"/>
            </w:tcBorders>
            <w:shd w:val="clear" w:color="auto" w:fill="auto"/>
            <w:noWrap/>
            <w:vAlign w:val="bottom"/>
            <w:hideMark/>
          </w:tcPr>
          <w:p w14:paraId="49B0F4E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3.71</w:t>
            </w:r>
          </w:p>
        </w:tc>
        <w:tc>
          <w:tcPr>
            <w:tcW w:w="700" w:type="dxa"/>
            <w:tcBorders>
              <w:top w:val="nil"/>
              <w:left w:val="nil"/>
              <w:bottom w:val="nil"/>
              <w:right w:val="nil"/>
            </w:tcBorders>
            <w:shd w:val="clear" w:color="auto" w:fill="auto"/>
            <w:noWrap/>
            <w:vAlign w:val="bottom"/>
            <w:hideMark/>
          </w:tcPr>
          <w:p w14:paraId="24B15B2E"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0.47</w:t>
            </w:r>
          </w:p>
        </w:tc>
      </w:tr>
      <w:tr w:rsidR="006452B6" w:rsidRPr="006452B6" w14:paraId="47F26B15" w14:textId="77777777" w:rsidTr="00964274">
        <w:trPr>
          <w:trHeight w:val="288"/>
        </w:trPr>
        <w:tc>
          <w:tcPr>
            <w:tcW w:w="4180" w:type="dxa"/>
            <w:tcBorders>
              <w:top w:val="nil"/>
              <w:left w:val="nil"/>
              <w:bottom w:val="single" w:sz="4" w:space="0" w:color="auto"/>
              <w:right w:val="nil"/>
            </w:tcBorders>
            <w:shd w:val="clear" w:color="auto" w:fill="auto"/>
            <w:noWrap/>
            <w:vAlign w:val="bottom"/>
            <w:hideMark/>
          </w:tcPr>
          <w:p w14:paraId="7EE3E616"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Self-Compassion/Lovingkindness</w:t>
            </w:r>
          </w:p>
        </w:tc>
        <w:tc>
          <w:tcPr>
            <w:tcW w:w="437" w:type="dxa"/>
            <w:tcBorders>
              <w:top w:val="nil"/>
              <w:left w:val="nil"/>
              <w:bottom w:val="single" w:sz="4" w:space="0" w:color="auto"/>
              <w:right w:val="nil"/>
            </w:tcBorders>
            <w:shd w:val="clear" w:color="auto" w:fill="auto"/>
            <w:noWrap/>
            <w:vAlign w:val="bottom"/>
            <w:hideMark/>
          </w:tcPr>
          <w:p w14:paraId="07FEE6C9"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18</w:t>
            </w:r>
          </w:p>
        </w:tc>
        <w:tc>
          <w:tcPr>
            <w:tcW w:w="723" w:type="dxa"/>
            <w:tcBorders>
              <w:top w:val="nil"/>
              <w:left w:val="nil"/>
              <w:bottom w:val="single" w:sz="4" w:space="0" w:color="auto"/>
              <w:right w:val="nil"/>
            </w:tcBorders>
            <w:shd w:val="clear" w:color="auto" w:fill="auto"/>
            <w:noWrap/>
            <w:vAlign w:val="bottom"/>
            <w:hideMark/>
          </w:tcPr>
          <w:p w14:paraId="58E86C2F"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2.94</w:t>
            </w:r>
          </w:p>
        </w:tc>
        <w:tc>
          <w:tcPr>
            <w:tcW w:w="700" w:type="dxa"/>
            <w:tcBorders>
              <w:top w:val="nil"/>
              <w:left w:val="nil"/>
              <w:bottom w:val="single" w:sz="4" w:space="0" w:color="auto"/>
              <w:right w:val="nil"/>
            </w:tcBorders>
            <w:shd w:val="clear" w:color="auto" w:fill="auto"/>
            <w:noWrap/>
            <w:vAlign w:val="bottom"/>
            <w:hideMark/>
          </w:tcPr>
          <w:p w14:paraId="678B25A2"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1.30</w:t>
            </w:r>
          </w:p>
        </w:tc>
        <w:tc>
          <w:tcPr>
            <w:tcW w:w="196" w:type="dxa"/>
            <w:tcBorders>
              <w:top w:val="nil"/>
              <w:left w:val="nil"/>
              <w:bottom w:val="single" w:sz="4" w:space="0" w:color="auto"/>
              <w:right w:val="nil"/>
            </w:tcBorders>
            <w:shd w:val="clear" w:color="auto" w:fill="auto"/>
            <w:noWrap/>
            <w:vAlign w:val="bottom"/>
            <w:hideMark/>
          </w:tcPr>
          <w:p w14:paraId="602F9A88"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 </w:t>
            </w:r>
          </w:p>
        </w:tc>
        <w:tc>
          <w:tcPr>
            <w:tcW w:w="460" w:type="dxa"/>
            <w:tcBorders>
              <w:top w:val="nil"/>
              <w:left w:val="nil"/>
              <w:bottom w:val="single" w:sz="4" w:space="0" w:color="auto"/>
              <w:right w:val="nil"/>
            </w:tcBorders>
            <w:shd w:val="clear" w:color="auto" w:fill="auto"/>
            <w:noWrap/>
            <w:vAlign w:val="bottom"/>
            <w:hideMark/>
          </w:tcPr>
          <w:p w14:paraId="1D4835B7"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16</w:t>
            </w:r>
          </w:p>
        </w:tc>
        <w:tc>
          <w:tcPr>
            <w:tcW w:w="700" w:type="dxa"/>
            <w:tcBorders>
              <w:top w:val="nil"/>
              <w:left w:val="nil"/>
              <w:bottom w:val="single" w:sz="4" w:space="0" w:color="auto"/>
              <w:right w:val="nil"/>
            </w:tcBorders>
            <w:shd w:val="clear" w:color="auto" w:fill="auto"/>
            <w:noWrap/>
            <w:vAlign w:val="bottom"/>
            <w:hideMark/>
          </w:tcPr>
          <w:p w14:paraId="76416CF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2.56</w:t>
            </w:r>
          </w:p>
        </w:tc>
        <w:tc>
          <w:tcPr>
            <w:tcW w:w="700" w:type="dxa"/>
            <w:tcBorders>
              <w:top w:val="nil"/>
              <w:left w:val="nil"/>
              <w:bottom w:val="single" w:sz="4" w:space="0" w:color="auto"/>
              <w:right w:val="nil"/>
            </w:tcBorders>
            <w:shd w:val="clear" w:color="auto" w:fill="auto"/>
            <w:noWrap/>
            <w:vAlign w:val="bottom"/>
            <w:hideMark/>
          </w:tcPr>
          <w:p w14:paraId="46FD53FC"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1.41</w:t>
            </w:r>
          </w:p>
        </w:tc>
        <w:tc>
          <w:tcPr>
            <w:tcW w:w="196" w:type="dxa"/>
            <w:tcBorders>
              <w:top w:val="nil"/>
              <w:left w:val="nil"/>
              <w:bottom w:val="single" w:sz="4" w:space="0" w:color="auto"/>
              <w:right w:val="nil"/>
            </w:tcBorders>
            <w:shd w:val="clear" w:color="auto" w:fill="auto"/>
            <w:noWrap/>
            <w:vAlign w:val="bottom"/>
            <w:hideMark/>
          </w:tcPr>
          <w:p w14:paraId="7F8BBCE4"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 </w:t>
            </w:r>
          </w:p>
        </w:tc>
        <w:tc>
          <w:tcPr>
            <w:tcW w:w="450" w:type="dxa"/>
            <w:tcBorders>
              <w:top w:val="nil"/>
              <w:left w:val="nil"/>
              <w:bottom w:val="single" w:sz="4" w:space="0" w:color="auto"/>
              <w:right w:val="nil"/>
            </w:tcBorders>
            <w:shd w:val="clear" w:color="auto" w:fill="auto"/>
            <w:noWrap/>
            <w:vAlign w:val="bottom"/>
            <w:hideMark/>
          </w:tcPr>
          <w:p w14:paraId="2EDA6892"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17</w:t>
            </w:r>
          </w:p>
        </w:tc>
        <w:tc>
          <w:tcPr>
            <w:tcW w:w="745" w:type="dxa"/>
            <w:tcBorders>
              <w:top w:val="nil"/>
              <w:left w:val="nil"/>
              <w:bottom w:val="single" w:sz="4" w:space="0" w:color="auto"/>
              <w:right w:val="nil"/>
            </w:tcBorders>
            <w:shd w:val="clear" w:color="auto" w:fill="auto"/>
            <w:noWrap/>
            <w:vAlign w:val="bottom"/>
            <w:hideMark/>
          </w:tcPr>
          <w:p w14:paraId="0BEA78B1"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3.47</w:t>
            </w:r>
          </w:p>
        </w:tc>
        <w:tc>
          <w:tcPr>
            <w:tcW w:w="700" w:type="dxa"/>
            <w:tcBorders>
              <w:top w:val="nil"/>
              <w:left w:val="nil"/>
              <w:bottom w:val="single" w:sz="4" w:space="0" w:color="auto"/>
              <w:right w:val="nil"/>
            </w:tcBorders>
            <w:shd w:val="clear" w:color="auto" w:fill="auto"/>
            <w:noWrap/>
            <w:vAlign w:val="bottom"/>
            <w:hideMark/>
          </w:tcPr>
          <w:p w14:paraId="3D24D500"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1.07</w:t>
            </w:r>
          </w:p>
        </w:tc>
        <w:tc>
          <w:tcPr>
            <w:tcW w:w="196" w:type="dxa"/>
            <w:tcBorders>
              <w:top w:val="nil"/>
              <w:left w:val="nil"/>
              <w:bottom w:val="single" w:sz="4" w:space="0" w:color="auto"/>
              <w:right w:val="nil"/>
            </w:tcBorders>
            <w:shd w:val="clear" w:color="auto" w:fill="auto"/>
            <w:noWrap/>
            <w:vAlign w:val="bottom"/>
            <w:hideMark/>
          </w:tcPr>
          <w:p w14:paraId="490C2B67" w14:textId="77777777" w:rsidR="006452B6" w:rsidRPr="006452B6" w:rsidRDefault="006452B6" w:rsidP="005B4844">
            <w:pPr>
              <w:spacing w:after="0"/>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 </w:t>
            </w:r>
          </w:p>
        </w:tc>
        <w:tc>
          <w:tcPr>
            <w:tcW w:w="460" w:type="dxa"/>
            <w:tcBorders>
              <w:top w:val="nil"/>
              <w:left w:val="nil"/>
              <w:bottom w:val="single" w:sz="4" w:space="0" w:color="auto"/>
              <w:right w:val="nil"/>
            </w:tcBorders>
            <w:shd w:val="clear" w:color="auto" w:fill="auto"/>
            <w:noWrap/>
            <w:vAlign w:val="bottom"/>
            <w:hideMark/>
          </w:tcPr>
          <w:p w14:paraId="72E9F66A"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14</w:t>
            </w:r>
          </w:p>
        </w:tc>
        <w:tc>
          <w:tcPr>
            <w:tcW w:w="700" w:type="dxa"/>
            <w:tcBorders>
              <w:top w:val="nil"/>
              <w:left w:val="nil"/>
              <w:bottom w:val="single" w:sz="4" w:space="0" w:color="auto"/>
              <w:right w:val="nil"/>
            </w:tcBorders>
            <w:shd w:val="clear" w:color="auto" w:fill="auto"/>
            <w:noWrap/>
            <w:vAlign w:val="bottom"/>
            <w:hideMark/>
          </w:tcPr>
          <w:p w14:paraId="149F4535"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3.50</w:t>
            </w:r>
          </w:p>
        </w:tc>
        <w:tc>
          <w:tcPr>
            <w:tcW w:w="700" w:type="dxa"/>
            <w:tcBorders>
              <w:top w:val="nil"/>
              <w:left w:val="nil"/>
              <w:bottom w:val="single" w:sz="4" w:space="0" w:color="auto"/>
              <w:right w:val="nil"/>
            </w:tcBorders>
            <w:shd w:val="clear" w:color="auto" w:fill="auto"/>
            <w:noWrap/>
            <w:vAlign w:val="bottom"/>
            <w:hideMark/>
          </w:tcPr>
          <w:p w14:paraId="3D2ED01B" w14:textId="77777777" w:rsidR="006452B6" w:rsidRPr="006452B6" w:rsidRDefault="006452B6" w:rsidP="005B4844">
            <w:pPr>
              <w:spacing w:after="0"/>
              <w:jc w:val="right"/>
              <w:rPr>
                <w:rFonts w:asciiTheme="minorHAnsi" w:eastAsia="Times New Roman" w:hAnsiTheme="minorHAnsi" w:cstheme="minorHAnsi"/>
                <w:color w:val="000000"/>
                <w:sz w:val="24"/>
                <w:szCs w:val="24"/>
                <w:lang w:val="de-CH" w:eastAsia="de-CH"/>
              </w:rPr>
            </w:pPr>
            <w:r w:rsidRPr="006452B6">
              <w:rPr>
                <w:rFonts w:asciiTheme="minorHAnsi" w:eastAsia="Times New Roman" w:hAnsiTheme="minorHAnsi" w:cstheme="minorHAnsi"/>
                <w:color w:val="000000"/>
                <w:sz w:val="24"/>
                <w:szCs w:val="24"/>
                <w:lang w:val="de-CH" w:eastAsia="de-CH"/>
              </w:rPr>
              <w:t>0.94</w:t>
            </w:r>
          </w:p>
        </w:tc>
      </w:tr>
    </w:tbl>
    <w:p w14:paraId="3A02E536" w14:textId="3F8F8EDA" w:rsidR="00775841" w:rsidRPr="006452B6" w:rsidRDefault="006452B6" w:rsidP="005B4844">
      <w:pPr>
        <w:pStyle w:val="MDPI71References"/>
        <w:numPr>
          <w:ilvl w:val="0"/>
          <w:numId w:val="0"/>
        </w:numPr>
        <w:spacing w:line="276" w:lineRule="auto"/>
        <w:jc w:val="left"/>
        <w:rPr>
          <w:rFonts w:asciiTheme="minorHAnsi" w:eastAsia="Meiryo" w:hAnsiTheme="minorHAnsi"/>
          <w:snapToGrid/>
          <w:color w:val="auto"/>
          <w:sz w:val="24"/>
          <w:szCs w:val="24"/>
          <w:lang w:val="en-GB" w:eastAsia="zh-CN" w:bidi="ar-SA"/>
        </w:rPr>
      </w:pPr>
      <w:r w:rsidRPr="006452B6">
        <w:rPr>
          <w:rFonts w:asciiTheme="minorHAnsi" w:eastAsia="Meiryo" w:hAnsiTheme="minorHAnsi"/>
          <w:i/>
          <w:snapToGrid/>
          <w:color w:val="auto"/>
          <w:sz w:val="24"/>
          <w:szCs w:val="24"/>
          <w:lang w:val="en-GB" w:eastAsia="zh-CN" w:bidi="ar-SA"/>
        </w:rPr>
        <w:t>Note</w:t>
      </w:r>
      <w:r w:rsidRPr="006452B6">
        <w:rPr>
          <w:rFonts w:asciiTheme="minorHAnsi" w:eastAsia="Meiryo" w:hAnsiTheme="minorHAnsi"/>
          <w:snapToGrid/>
          <w:color w:val="auto"/>
          <w:sz w:val="24"/>
          <w:szCs w:val="24"/>
          <w:lang w:val="en-GB" w:eastAsia="zh-CN" w:bidi="ar-SA"/>
        </w:rPr>
        <w:t xml:space="preserve">. </w:t>
      </w:r>
      <w:r w:rsidR="0099777E" w:rsidRPr="0099777E">
        <w:rPr>
          <w:rFonts w:asciiTheme="minorHAnsi" w:eastAsia="Meiryo" w:hAnsiTheme="minorHAnsi"/>
          <w:i/>
          <w:snapToGrid/>
          <w:color w:val="auto"/>
          <w:sz w:val="24"/>
          <w:szCs w:val="24"/>
          <w:lang w:val="en-GB" w:eastAsia="zh-CN" w:bidi="ar-SA"/>
        </w:rPr>
        <w:t>M</w:t>
      </w:r>
      <w:r w:rsidR="0099777E" w:rsidRPr="0099777E">
        <w:rPr>
          <w:rFonts w:asciiTheme="minorHAnsi" w:eastAsia="Meiryo" w:hAnsiTheme="minorHAnsi"/>
          <w:snapToGrid/>
          <w:color w:val="auto"/>
          <w:sz w:val="24"/>
          <w:szCs w:val="24"/>
          <w:lang w:val="en-GB" w:eastAsia="zh-CN" w:bidi="ar-SA"/>
        </w:rPr>
        <w:t xml:space="preserve"> = Mean, </w:t>
      </w:r>
      <w:r w:rsidR="0099777E" w:rsidRPr="0099777E">
        <w:rPr>
          <w:rFonts w:asciiTheme="minorHAnsi" w:eastAsia="Meiryo" w:hAnsiTheme="minorHAnsi"/>
          <w:i/>
          <w:snapToGrid/>
          <w:color w:val="auto"/>
          <w:sz w:val="24"/>
          <w:szCs w:val="24"/>
          <w:lang w:val="en-GB" w:eastAsia="zh-CN" w:bidi="ar-SA"/>
        </w:rPr>
        <w:t>SD</w:t>
      </w:r>
      <w:r w:rsidR="0099777E" w:rsidRPr="0099777E">
        <w:rPr>
          <w:rFonts w:asciiTheme="minorHAnsi" w:eastAsia="Meiryo" w:hAnsiTheme="minorHAnsi"/>
          <w:snapToGrid/>
          <w:color w:val="auto"/>
          <w:sz w:val="24"/>
          <w:szCs w:val="24"/>
          <w:lang w:val="en-GB" w:eastAsia="zh-CN" w:bidi="ar-SA"/>
        </w:rPr>
        <w:t xml:space="preserve"> = Standard deviation. </w:t>
      </w:r>
      <w:r w:rsidR="00451A40">
        <w:rPr>
          <w:rFonts w:asciiTheme="minorHAnsi" w:eastAsia="Meiryo" w:hAnsiTheme="minorHAnsi"/>
          <w:snapToGrid/>
          <w:color w:val="auto"/>
          <w:sz w:val="24"/>
          <w:szCs w:val="24"/>
          <w:lang w:val="en-GB" w:eastAsia="zh-CN" w:bidi="ar-SA"/>
        </w:rPr>
        <w:t xml:space="preserve">Fu = Follow-up. </w:t>
      </w:r>
      <w:r w:rsidRPr="006452B6">
        <w:rPr>
          <w:rFonts w:asciiTheme="minorHAnsi" w:eastAsia="Meiryo" w:hAnsiTheme="minorHAnsi"/>
          <w:snapToGrid/>
          <w:color w:val="auto"/>
          <w:sz w:val="24"/>
          <w:szCs w:val="24"/>
          <w:lang w:val="en-GB" w:eastAsia="zh-CN" w:bidi="ar-SA"/>
        </w:rPr>
        <w:t>Possible range: 0-5 for frequency practicing (0 = never, 1 = less than once every second week, 2 = about once every second week, 3 = about once a week, 4 = about 2 or 3 times a week, 5 = almost every day),</w:t>
      </w:r>
      <w:r w:rsidR="0087655D">
        <w:rPr>
          <w:rFonts w:asciiTheme="minorHAnsi" w:eastAsia="Meiryo" w:hAnsiTheme="minorHAnsi"/>
          <w:snapToGrid/>
          <w:color w:val="auto"/>
          <w:sz w:val="24"/>
          <w:szCs w:val="24"/>
          <w:lang w:val="en-GB" w:eastAsia="zh-CN" w:bidi="ar-SA"/>
        </w:rPr>
        <w:t xml:space="preserve"> 0-4 for usefulness for oneself</w:t>
      </w:r>
      <w:r w:rsidRPr="006452B6">
        <w:rPr>
          <w:rFonts w:asciiTheme="minorHAnsi" w:eastAsia="Meiryo" w:hAnsiTheme="minorHAnsi"/>
          <w:snapToGrid/>
          <w:color w:val="auto"/>
          <w:sz w:val="24"/>
          <w:szCs w:val="24"/>
          <w:lang w:val="en-GB" w:eastAsia="zh-CN" w:bidi="ar-SA"/>
        </w:rPr>
        <w:t xml:space="preserve"> (0 = not useful at all, 1 = not very useful,</w:t>
      </w:r>
      <w:r w:rsidR="006B5FAE">
        <w:rPr>
          <w:rFonts w:asciiTheme="minorHAnsi" w:eastAsia="Meiryo" w:hAnsiTheme="minorHAnsi"/>
          <w:snapToGrid/>
          <w:color w:val="auto"/>
          <w:sz w:val="24"/>
          <w:szCs w:val="24"/>
          <w:lang w:val="en-GB" w:eastAsia="zh-CN" w:bidi="ar-SA"/>
        </w:rPr>
        <w:t xml:space="preserve"> </w:t>
      </w:r>
      <w:r w:rsidRPr="006452B6">
        <w:rPr>
          <w:rFonts w:asciiTheme="minorHAnsi" w:eastAsia="Meiryo" w:hAnsiTheme="minorHAnsi"/>
          <w:snapToGrid/>
          <w:color w:val="auto"/>
          <w:sz w:val="24"/>
          <w:szCs w:val="24"/>
          <w:lang w:val="en-GB" w:eastAsia="zh-CN" w:bidi="ar-SA"/>
        </w:rPr>
        <w:t xml:space="preserve">2 = neutral (usefulness not clear), 3 = somewhat useful, 4  = extremely useful). </w:t>
      </w:r>
      <w:r w:rsidRPr="006452B6">
        <w:rPr>
          <w:rFonts w:asciiTheme="minorHAnsi" w:eastAsia="Meiryo" w:hAnsiTheme="minorHAnsi"/>
          <w:snapToGrid/>
          <w:color w:val="auto"/>
          <w:sz w:val="24"/>
          <w:szCs w:val="24"/>
          <w:vertAlign w:val="superscript"/>
          <w:lang w:val="en-GB" w:eastAsia="zh-CN" w:bidi="ar-SA"/>
        </w:rPr>
        <w:t>1</w:t>
      </w:r>
      <w:r w:rsidRPr="006452B6">
        <w:rPr>
          <w:rFonts w:asciiTheme="minorHAnsi" w:eastAsia="Meiryo" w:hAnsiTheme="minorHAnsi"/>
          <w:snapToGrid/>
          <w:color w:val="auto"/>
          <w:sz w:val="24"/>
          <w:szCs w:val="24"/>
          <w:lang w:val="en-GB" w:eastAsia="zh-CN" w:bidi="ar-SA"/>
        </w:rPr>
        <w:t xml:space="preserve">since the fifth mindfulness training session/last four weeks, </w:t>
      </w:r>
      <w:r w:rsidRPr="006452B6">
        <w:rPr>
          <w:rFonts w:asciiTheme="minorHAnsi" w:eastAsia="Meiryo" w:hAnsiTheme="minorHAnsi"/>
          <w:snapToGrid/>
          <w:color w:val="auto"/>
          <w:sz w:val="24"/>
          <w:szCs w:val="24"/>
          <w:vertAlign w:val="superscript"/>
          <w:lang w:val="en-GB" w:eastAsia="zh-CN" w:bidi="ar-SA"/>
        </w:rPr>
        <w:t>2</w:t>
      </w:r>
      <w:r w:rsidRPr="006452B6">
        <w:rPr>
          <w:rFonts w:asciiTheme="minorHAnsi" w:eastAsia="Meiryo" w:hAnsiTheme="minorHAnsi"/>
          <w:snapToGrid/>
          <w:color w:val="auto"/>
          <w:sz w:val="24"/>
          <w:szCs w:val="24"/>
          <w:lang w:val="en-GB" w:eastAsia="zh-CN" w:bidi="ar-SA"/>
        </w:rPr>
        <w:t>since the last booster session/last four weeks.</w:t>
      </w:r>
    </w:p>
    <w:p w14:paraId="1C2027A1" w14:textId="77777777" w:rsidR="00775841" w:rsidRDefault="00775841" w:rsidP="005B4844">
      <w:pPr>
        <w:spacing w:after="0"/>
        <w:rPr>
          <w:rFonts w:ascii="Verdana" w:hAnsi="Verdana"/>
          <w:snapToGrid w:val="0"/>
          <w:color w:val="000000"/>
          <w:sz w:val="24"/>
          <w:szCs w:val="24"/>
          <w:lang w:bidi="en-US"/>
        </w:rPr>
      </w:pPr>
      <w:r>
        <w:rPr>
          <w:rFonts w:ascii="Verdana" w:hAnsi="Verdana"/>
          <w:sz w:val="24"/>
          <w:szCs w:val="24"/>
        </w:rPr>
        <w:br w:type="page"/>
      </w:r>
    </w:p>
    <w:p w14:paraId="189D0B41" w14:textId="77777777" w:rsidR="00E924CB" w:rsidRPr="00C01566" w:rsidRDefault="00775841" w:rsidP="00E924CB">
      <w:pPr>
        <w:pStyle w:val="MDPI71References"/>
        <w:numPr>
          <w:ilvl w:val="0"/>
          <w:numId w:val="0"/>
        </w:numPr>
        <w:spacing w:after="240" w:line="360" w:lineRule="atLeast"/>
        <w:rPr>
          <w:rFonts w:ascii="Calibri" w:eastAsia="Meiryo" w:hAnsi="Calibri" w:cs="Calibri"/>
          <w:b/>
          <w:snapToGrid/>
          <w:color w:val="auto"/>
          <w:sz w:val="24"/>
          <w:szCs w:val="24"/>
          <w:lang w:val="en-GB" w:eastAsia="zh-CN" w:bidi="ar-SA"/>
        </w:rPr>
      </w:pPr>
      <w:r w:rsidRPr="00224C77">
        <w:rPr>
          <w:rFonts w:asciiTheme="minorHAnsi" w:eastAsia="Meiryo" w:hAnsiTheme="minorHAnsi"/>
          <w:b/>
          <w:snapToGrid/>
          <w:color w:val="auto"/>
          <w:sz w:val="24"/>
          <w:szCs w:val="24"/>
          <w:lang w:val="en-GB" w:eastAsia="zh-CN" w:bidi="ar-SA"/>
        </w:rPr>
        <w:lastRenderedPageBreak/>
        <w:t xml:space="preserve">Table 4 </w:t>
      </w:r>
      <w:r w:rsidR="006B5FAE" w:rsidRPr="00224C77">
        <w:rPr>
          <w:rFonts w:asciiTheme="minorHAnsi" w:eastAsia="Meiryo" w:hAnsiTheme="minorHAnsi"/>
          <w:snapToGrid/>
          <w:color w:val="auto"/>
          <w:sz w:val="24"/>
          <w:szCs w:val="24"/>
          <w:lang w:val="en-GB" w:eastAsia="zh-CN" w:bidi="ar-SA"/>
        </w:rPr>
        <w:t>Means</w:t>
      </w:r>
      <w:r w:rsidR="006B5FAE">
        <w:rPr>
          <w:rFonts w:asciiTheme="minorHAnsi" w:eastAsia="Meiryo" w:hAnsiTheme="minorHAnsi"/>
          <w:snapToGrid/>
          <w:color w:val="auto"/>
          <w:sz w:val="24"/>
          <w:szCs w:val="24"/>
          <w:lang w:val="en-GB" w:eastAsia="zh-CN" w:bidi="ar-SA"/>
        </w:rPr>
        <w:t>, standard deviations and p</w:t>
      </w:r>
      <w:r w:rsidR="004D3F0F" w:rsidRPr="004D3F0F">
        <w:rPr>
          <w:rFonts w:asciiTheme="minorHAnsi" w:eastAsia="Meiryo" w:hAnsiTheme="minorHAnsi"/>
          <w:snapToGrid/>
          <w:color w:val="auto"/>
          <w:sz w:val="24"/>
          <w:szCs w:val="24"/>
          <w:lang w:val="en-GB" w:eastAsia="zh-CN" w:bidi="ar-SA"/>
        </w:rPr>
        <w:t>re-post</w:t>
      </w:r>
      <w:r w:rsidR="006B5FAE">
        <w:rPr>
          <w:rFonts w:asciiTheme="minorHAnsi" w:eastAsia="Meiryo" w:hAnsiTheme="minorHAnsi"/>
          <w:snapToGrid/>
          <w:color w:val="auto"/>
          <w:sz w:val="24"/>
          <w:szCs w:val="24"/>
          <w:lang w:val="en-GB" w:eastAsia="zh-CN" w:bidi="ar-SA"/>
        </w:rPr>
        <w:t>,</w:t>
      </w:r>
      <w:r w:rsidR="004D3F0F" w:rsidRPr="004D3F0F">
        <w:rPr>
          <w:rFonts w:asciiTheme="minorHAnsi" w:eastAsia="Meiryo" w:hAnsiTheme="minorHAnsi"/>
          <w:snapToGrid/>
          <w:color w:val="auto"/>
          <w:sz w:val="24"/>
          <w:szCs w:val="24"/>
          <w:lang w:val="en-GB" w:eastAsia="zh-CN" w:bidi="ar-SA"/>
        </w:rPr>
        <w:t xml:space="preserve"> pre-follow-up</w:t>
      </w:r>
      <w:r w:rsidR="006B5FAE">
        <w:rPr>
          <w:rFonts w:asciiTheme="minorHAnsi" w:eastAsia="Meiryo" w:hAnsiTheme="minorHAnsi"/>
          <w:snapToGrid/>
          <w:color w:val="auto"/>
          <w:sz w:val="24"/>
          <w:szCs w:val="24"/>
          <w:lang w:val="en-GB" w:eastAsia="zh-CN" w:bidi="ar-SA"/>
        </w:rPr>
        <w:t>, and post-follow-up</w:t>
      </w:r>
      <w:r w:rsidR="004D3F0F" w:rsidRPr="004D3F0F">
        <w:rPr>
          <w:rFonts w:asciiTheme="minorHAnsi" w:eastAsia="Meiryo" w:hAnsiTheme="minorHAnsi"/>
          <w:snapToGrid/>
          <w:color w:val="auto"/>
          <w:sz w:val="24"/>
          <w:szCs w:val="24"/>
          <w:lang w:val="en-GB" w:eastAsia="zh-CN" w:bidi="ar-SA"/>
        </w:rPr>
        <w:t xml:space="preserve"> comparisons</w:t>
      </w:r>
      <w:r w:rsidR="004D3F0F">
        <w:rPr>
          <w:rFonts w:asciiTheme="minorHAnsi" w:eastAsia="Meiryo" w:hAnsiTheme="minorHAnsi"/>
          <w:snapToGrid/>
          <w:color w:val="auto"/>
          <w:sz w:val="24"/>
          <w:szCs w:val="24"/>
          <w:lang w:val="en-GB" w:eastAsia="zh-CN" w:bidi="ar-SA"/>
        </w:rPr>
        <w:t>.</w:t>
      </w:r>
    </w:p>
    <w:tbl>
      <w:tblPr>
        <w:tblW w:w="13580" w:type="dxa"/>
        <w:tblLook w:val="04A0" w:firstRow="1" w:lastRow="0" w:firstColumn="1" w:lastColumn="0" w:noHBand="0" w:noVBand="1"/>
      </w:tblPr>
      <w:tblGrid>
        <w:gridCol w:w="4130"/>
        <w:gridCol w:w="971"/>
        <w:gridCol w:w="829"/>
        <w:gridCol w:w="720"/>
        <w:gridCol w:w="271"/>
        <w:gridCol w:w="809"/>
        <w:gridCol w:w="720"/>
        <w:gridCol w:w="271"/>
        <w:gridCol w:w="809"/>
        <w:gridCol w:w="720"/>
        <w:gridCol w:w="271"/>
        <w:gridCol w:w="1045"/>
        <w:gridCol w:w="1045"/>
        <w:gridCol w:w="969"/>
      </w:tblGrid>
      <w:tr w:rsidR="00E924CB" w:rsidRPr="00BB346F" w14:paraId="0B9C3807" w14:textId="77777777" w:rsidTr="004F113D">
        <w:trPr>
          <w:trHeight w:val="300"/>
        </w:trPr>
        <w:tc>
          <w:tcPr>
            <w:tcW w:w="4130" w:type="dxa"/>
            <w:vMerge w:val="restart"/>
            <w:tcBorders>
              <w:top w:val="single" w:sz="4" w:space="0" w:color="auto"/>
              <w:left w:val="single" w:sz="8" w:space="0" w:color="FFFFFF"/>
              <w:bottom w:val="single" w:sz="4" w:space="0" w:color="auto"/>
              <w:right w:val="single" w:sz="8" w:space="0" w:color="FFFFFF"/>
            </w:tcBorders>
            <w:shd w:val="clear" w:color="auto" w:fill="auto"/>
            <w:vAlign w:val="bottom"/>
            <w:hideMark/>
          </w:tcPr>
          <w:p w14:paraId="5BC58631"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Variable</w:t>
            </w:r>
          </w:p>
        </w:tc>
        <w:tc>
          <w:tcPr>
            <w:tcW w:w="971" w:type="dxa"/>
            <w:tcBorders>
              <w:top w:val="single" w:sz="4" w:space="0" w:color="auto"/>
              <w:left w:val="nil"/>
              <w:bottom w:val="single" w:sz="8" w:space="0" w:color="FFFFFF"/>
              <w:right w:val="single" w:sz="8" w:space="0" w:color="FFFFFF"/>
            </w:tcBorders>
            <w:shd w:val="clear" w:color="auto" w:fill="auto"/>
            <w:vAlign w:val="bottom"/>
            <w:hideMark/>
          </w:tcPr>
          <w:p w14:paraId="43B9EDE0"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1549" w:type="dxa"/>
            <w:gridSpan w:val="2"/>
            <w:tcBorders>
              <w:top w:val="single" w:sz="4" w:space="0" w:color="auto"/>
              <w:left w:val="nil"/>
              <w:bottom w:val="single" w:sz="4" w:space="0" w:color="auto"/>
              <w:right w:val="single" w:sz="8" w:space="0" w:color="FFFFFF"/>
            </w:tcBorders>
            <w:shd w:val="clear" w:color="auto" w:fill="auto"/>
            <w:vAlign w:val="bottom"/>
            <w:hideMark/>
          </w:tcPr>
          <w:p w14:paraId="4EE78FAD"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Pre (</w:t>
            </w:r>
            <w:r w:rsidRPr="00E924CB">
              <w:rPr>
                <w:rFonts w:eastAsia="Times New Roman" w:cs="Calibri"/>
                <w:i/>
                <w:iCs/>
                <w:color w:val="000000"/>
                <w:sz w:val="24"/>
                <w:szCs w:val="24"/>
                <w:lang w:val="en-US" w:eastAsia="en-US"/>
              </w:rPr>
              <w:t xml:space="preserve">n </w:t>
            </w:r>
            <w:r w:rsidRPr="00E924CB">
              <w:rPr>
                <w:rFonts w:eastAsia="Times New Roman" w:cs="Calibri"/>
                <w:color w:val="000000"/>
                <w:sz w:val="24"/>
                <w:szCs w:val="24"/>
                <w:lang w:val="en-US" w:eastAsia="en-US"/>
              </w:rPr>
              <w:t>= 18)</w:t>
            </w:r>
          </w:p>
        </w:tc>
        <w:tc>
          <w:tcPr>
            <w:tcW w:w="271" w:type="dxa"/>
            <w:tcBorders>
              <w:top w:val="single" w:sz="4" w:space="0" w:color="auto"/>
              <w:left w:val="nil"/>
              <w:bottom w:val="single" w:sz="8" w:space="0" w:color="FFFFFF"/>
              <w:right w:val="single" w:sz="8" w:space="0" w:color="FFFFFF"/>
            </w:tcBorders>
            <w:shd w:val="clear" w:color="auto" w:fill="auto"/>
            <w:vAlign w:val="bottom"/>
            <w:hideMark/>
          </w:tcPr>
          <w:p w14:paraId="247FCFDE"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1529" w:type="dxa"/>
            <w:gridSpan w:val="2"/>
            <w:tcBorders>
              <w:top w:val="single" w:sz="4" w:space="0" w:color="auto"/>
              <w:left w:val="nil"/>
              <w:bottom w:val="single" w:sz="4" w:space="0" w:color="auto"/>
              <w:right w:val="single" w:sz="8" w:space="0" w:color="FFFFFF"/>
            </w:tcBorders>
            <w:shd w:val="clear" w:color="auto" w:fill="auto"/>
            <w:vAlign w:val="bottom"/>
            <w:hideMark/>
          </w:tcPr>
          <w:p w14:paraId="56564054"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Post (</w:t>
            </w:r>
            <w:r w:rsidRPr="00E924CB">
              <w:rPr>
                <w:rFonts w:eastAsia="Times New Roman" w:cs="Calibri"/>
                <w:i/>
                <w:iCs/>
                <w:color w:val="000000"/>
                <w:sz w:val="24"/>
                <w:szCs w:val="24"/>
                <w:lang w:val="en-US" w:eastAsia="en-US"/>
              </w:rPr>
              <w:t xml:space="preserve">n </w:t>
            </w:r>
            <w:r w:rsidRPr="00E924CB">
              <w:rPr>
                <w:rFonts w:eastAsia="Times New Roman" w:cs="Calibri"/>
                <w:color w:val="000000"/>
                <w:sz w:val="24"/>
                <w:szCs w:val="24"/>
                <w:lang w:val="en-US" w:eastAsia="en-US"/>
              </w:rPr>
              <w:t>= 18) </w:t>
            </w:r>
          </w:p>
        </w:tc>
        <w:tc>
          <w:tcPr>
            <w:tcW w:w="271" w:type="dxa"/>
            <w:tcBorders>
              <w:top w:val="single" w:sz="4" w:space="0" w:color="auto"/>
              <w:left w:val="nil"/>
              <w:bottom w:val="single" w:sz="8" w:space="0" w:color="FFFFFF"/>
              <w:right w:val="single" w:sz="8" w:space="0" w:color="FFFFFF"/>
            </w:tcBorders>
            <w:shd w:val="clear" w:color="auto" w:fill="auto"/>
            <w:vAlign w:val="bottom"/>
            <w:hideMark/>
          </w:tcPr>
          <w:p w14:paraId="45EEB7B3"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1529" w:type="dxa"/>
            <w:gridSpan w:val="2"/>
            <w:tcBorders>
              <w:top w:val="single" w:sz="4" w:space="0" w:color="auto"/>
              <w:left w:val="nil"/>
              <w:bottom w:val="single" w:sz="4" w:space="0" w:color="auto"/>
              <w:right w:val="single" w:sz="8" w:space="0" w:color="FFFFFF"/>
            </w:tcBorders>
            <w:shd w:val="clear" w:color="auto" w:fill="auto"/>
            <w:vAlign w:val="bottom"/>
            <w:hideMark/>
          </w:tcPr>
          <w:p w14:paraId="720A180E"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Fu (</w:t>
            </w:r>
            <w:r w:rsidRPr="00E924CB">
              <w:rPr>
                <w:rFonts w:eastAsia="Times New Roman" w:cs="Calibri"/>
                <w:i/>
                <w:iCs/>
                <w:color w:val="000000"/>
                <w:sz w:val="24"/>
                <w:szCs w:val="24"/>
                <w:lang w:val="en-US" w:eastAsia="en-US"/>
              </w:rPr>
              <w:t xml:space="preserve">n </w:t>
            </w:r>
            <w:r w:rsidRPr="00E924CB">
              <w:rPr>
                <w:rFonts w:eastAsia="Times New Roman" w:cs="Calibri"/>
                <w:color w:val="000000"/>
                <w:sz w:val="24"/>
                <w:szCs w:val="24"/>
                <w:lang w:val="en-US" w:eastAsia="en-US"/>
              </w:rPr>
              <w:t>= 16)</w:t>
            </w:r>
          </w:p>
        </w:tc>
        <w:tc>
          <w:tcPr>
            <w:tcW w:w="271" w:type="dxa"/>
            <w:tcBorders>
              <w:top w:val="single" w:sz="4" w:space="0" w:color="auto"/>
              <w:left w:val="nil"/>
              <w:bottom w:val="single" w:sz="8" w:space="0" w:color="FFFFFF"/>
              <w:right w:val="single" w:sz="8" w:space="0" w:color="FFFFFF"/>
            </w:tcBorders>
            <w:shd w:val="clear" w:color="auto" w:fill="auto"/>
            <w:vAlign w:val="bottom"/>
            <w:hideMark/>
          </w:tcPr>
          <w:p w14:paraId="0849BC9D" w14:textId="77777777" w:rsidR="00E924CB" w:rsidRPr="00BB346F" w:rsidRDefault="00E924CB" w:rsidP="00E924CB">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3059" w:type="dxa"/>
            <w:gridSpan w:val="3"/>
            <w:tcBorders>
              <w:top w:val="single" w:sz="4" w:space="0" w:color="auto"/>
              <w:left w:val="nil"/>
              <w:bottom w:val="single" w:sz="4" w:space="0" w:color="auto"/>
              <w:right w:val="nil"/>
            </w:tcBorders>
            <w:shd w:val="clear" w:color="auto" w:fill="auto"/>
            <w:vAlign w:val="bottom"/>
            <w:hideMark/>
          </w:tcPr>
          <w:p w14:paraId="0FD57954" w14:textId="77777777" w:rsidR="00E924CB" w:rsidRPr="00BB346F" w:rsidRDefault="00E924CB" w:rsidP="00E924CB">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 xml:space="preserve">Cohen's </w:t>
            </w:r>
            <w:r w:rsidRPr="00BB346F">
              <w:rPr>
                <w:rFonts w:eastAsia="Times New Roman" w:cs="Calibri"/>
                <w:i/>
                <w:iCs/>
                <w:color w:val="000000"/>
                <w:sz w:val="24"/>
                <w:szCs w:val="24"/>
                <w:lang w:val="en-US" w:eastAsia="en-US"/>
              </w:rPr>
              <w:t>d</w:t>
            </w:r>
          </w:p>
        </w:tc>
      </w:tr>
      <w:tr w:rsidR="00645528" w:rsidRPr="00BB346F" w14:paraId="1BBAF719" w14:textId="77777777" w:rsidTr="004F113D">
        <w:trPr>
          <w:trHeight w:val="360"/>
        </w:trPr>
        <w:tc>
          <w:tcPr>
            <w:tcW w:w="4130" w:type="dxa"/>
            <w:vMerge/>
            <w:tcBorders>
              <w:top w:val="single" w:sz="8" w:space="0" w:color="000000"/>
              <w:left w:val="single" w:sz="8" w:space="0" w:color="FFFFFF"/>
              <w:bottom w:val="single" w:sz="4" w:space="0" w:color="auto"/>
              <w:right w:val="single" w:sz="8" w:space="0" w:color="FFFFFF"/>
            </w:tcBorders>
            <w:vAlign w:val="center"/>
            <w:hideMark/>
          </w:tcPr>
          <w:p w14:paraId="031E13FA" w14:textId="77777777" w:rsidR="00E924CB" w:rsidRPr="00E924CB" w:rsidRDefault="00E924CB" w:rsidP="00E924CB">
            <w:pPr>
              <w:spacing w:after="0" w:line="240" w:lineRule="auto"/>
              <w:rPr>
                <w:rFonts w:eastAsia="Times New Roman" w:cs="Calibri"/>
                <w:color w:val="000000"/>
                <w:sz w:val="24"/>
                <w:szCs w:val="24"/>
                <w:lang w:val="en-US" w:eastAsia="en-US"/>
              </w:rPr>
            </w:pPr>
          </w:p>
        </w:tc>
        <w:tc>
          <w:tcPr>
            <w:tcW w:w="971" w:type="dxa"/>
            <w:tcBorders>
              <w:top w:val="single" w:sz="8" w:space="0" w:color="FFFFFF"/>
              <w:left w:val="nil"/>
              <w:bottom w:val="single" w:sz="4" w:space="0" w:color="auto"/>
              <w:right w:val="single" w:sz="8" w:space="0" w:color="FFFFFF"/>
            </w:tcBorders>
            <w:shd w:val="clear" w:color="auto" w:fill="auto"/>
            <w:vAlign w:val="bottom"/>
            <w:hideMark/>
          </w:tcPr>
          <w:p w14:paraId="33F11079"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Range</w:t>
            </w:r>
          </w:p>
        </w:tc>
        <w:tc>
          <w:tcPr>
            <w:tcW w:w="829" w:type="dxa"/>
            <w:tcBorders>
              <w:top w:val="single" w:sz="4" w:space="0" w:color="auto"/>
              <w:left w:val="nil"/>
              <w:bottom w:val="single" w:sz="4" w:space="0" w:color="auto"/>
              <w:right w:val="single" w:sz="8" w:space="0" w:color="FFFFFF"/>
            </w:tcBorders>
            <w:shd w:val="clear" w:color="auto" w:fill="auto"/>
            <w:vAlign w:val="bottom"/>
            <w:hideMark/>
          </w:tcPr>
          <w:p w14:paraId="4211C3B5" w14:textId="77777777" w:rsidR="00E924CB" w:rsidRPr="00E924CB" w:rsidRDefault="00E924CB" w:rsidP="00E924CB">
            <w:pPr>
              <w:spacing w:after="0" w:line="240" w:lineRule="auto"/>
              <w:jc w:val="center"/>
              <w:rPr>
                <w:rFonts w:eastAsia="Times New Roman" w:cs="Calibri"/>
                <w:i/>
                <w:iCs/>
                <w:color w:val="000000"/>
                <w:sz w:val="24"/>
                <w:szCs w:val="24"/>
                <w:lang w:val="en-US" w:eastAsia="en-US"/>
              </w:rPr>
            </w:pPr>
            <w:r w:rsidRPr="00E924CB">
              <w:rPr>
                <w:rFonts w:eastAsia="Times New Roman" w:cs="Calibri"/>
                <w:i/>
                <w:iCs/>
                <w:color w:val="000000"/>
                <w:sz w:val="24"/>
                <w:szCs w:val="24"/>
                <w:lang w:val="en-US" w:eastAsia="en-US"/>
              </w:rPr>
              <w:t>M</w:t>
            </w:r>
          </w:p>
        </w:tc>
        <w:tc>
          <w:tcPr>
            <w:tcW w:w="720" w:type="dxa"/>
            <w:tcBorders>
              <w:top w:val="single" w:sz="4" w:space="0" w:color="auto"/>
              <w:left w:val="nil"/>
              <w:bottom w:val="single" w:sz="4" w:space="0" w:color="auto"/>
              <w:right w:val="single" w:sz="8" w:space="0" w:color="FFFFFF"/>
            </w:tcBorders>
            <w:shd w:val="clear" w:color="auto" w:fill="auto"/>
            <w:vAlign w:val="bottom"/>
            <w:hideMark/>
          </w:tcPr>
          <w:p w14:paraId="3E8DC7C0" w14:textId="77777777" w:rsidR="00E924CB" w:rsidRPr="00E924CB" w:rsidRDefault="00E924CB" w:rsidP="00E924CB">
            <w:pPr>
              <w:spacing w:after="0" w:line="240" w:lineRule="auto"/>
              <w:jc w:val="center"/>
              <w:rPr>
                <w:rFonts w:eastAsia="Times New Roman" w:cs="Calibri"/>
                <w:i/>
                <w:iCs/>
                <w:color w:val="000000"/>
                <w:sz w:val="24"/>
                <w:szCs w:val="24"/>
                <w:lang w:val="en-US" w:eastAsia="en-US"/>
              </w:rPr>
            </w:pPr>
            <w:r w:rsidRPr="00E924CB">
              <w:rPr>
                <w:rFonts w:eastAsia="Times New Roman" w:cs="Calibri"/>
                <w:i/>
                <w:iCs/>
                <w:color w:val="000000"/>
                <w:sz w:val="24"/>
                <w:szCs w:val="24"/>
                <w:lang w:val="en-US" w:eastAsia="en-US"/>
              </w:rPr>
              <w:t>SD</w:t>
            </w:r>
          </w:p>
        </w:tc>
        <w:tc>
          <w:tcPr>
            <w:tcW w:w="271" w:type="dxa"/>
            <w:tcBorders>
              <w:top w:val="nil"/>
              <w:left w:val="nil"/>
              <w:bottom w:val="single" w:sz="4" w:space="0" w:color="auto"/>
              <w:right w:val="single" w:sz="8" w:space="0" w:color="FFFFFF"/>
            </w:tcBorders>
            <w:shd w:val="clear" w:color="auto" w:fill="auto"/>
            <w:vAlign w:val="bottom"/>
            <w:hideMark/>
          </w:tcPr>
          <w:p w14:paraId="6034F826"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single" w:sz="4" w:space="0" w:color="auto"/>
              <w:left w:val="nil"/>
              <w:bottom w:val="single" w:sz="4" w:space="0" w:color="auto"/>
              <w:right w:val="single" w:sz="8" w:space="0" w:color="FFFFFF"/>
            </w:tcBorders>
            <w:shd w:val="clear" w:color="auto" w:fill="auto"/>
            <w:vAlign w:val="bottom"/>
            <w:hideMark/>
          </w:tcPr>
          <w:p w14:paraId="6B20BD1E" w14:textId="77777777" w:rsidR="00E924CB" w:rsidRPr="00E924CB" w:rsidRDefault="00E924CB" w:rsidP="00E924CB">
            <w:pPr>
              <w:spacing w:after="0" w:line="240" w:lineRule="auto"/>
              <w:jc w:val="center"/>
              <w:rPr>
                <w:rFonts w:eastAsia="Times New Roman" w:cs="Calibri"/>
                <w:i/>
                <w:iCs/>
                <w:color w:val="000000"/>
                <w:sz w:val="24"/>
                <w:szCs w:val="24"/>
                <w:lang w:val="en-US" w:eastAsia="en-US"/>
              </w:rPr>
            </w:pPr>
            <w:r w:rsidRPr="00E924CB">
              <w:rPr>
                <w:rFonts w:eastAsia="Times New Roman" w:cs="Calibri"/>
                <w:i/>
                <w:iCs/>
                <w:color w:val="000000"/>
                <w:sz w:val="24"/>
                <w:szCs w:val="24"/>
                <w:lang w:val="en-US" w:eastAsia="en-US"/>
              </w:rPr>
              <w:t>M</w:t>
            </w:r>
          </w:p>
        </w:tc>
        <w:tc>
          <w:tcPr>
            <w:tcW w:w="720" w:type="dxa"/>
            <w:tcBorders>
              <w:top w:val="single" w:sz="4" w:space="0" w:color="auto"/>
              <w:left w:val="nil"/>
              <w:bottom w:val="single" w:sz="4" w:space="0" w:color="auto"/>
              <w:right w:val="single" w:sz="8" w:space="0" w:color="FFFFFF"/>
            </w:tcBorders>
            <w:shd w:val="clear" w:color="auto" w:fill="auto"/>
            <w:vAlign w:val="bottom"/>
            <w:hideMark/>
          </w:tcPr>
          <w:p w14:paraId="620416A4" w14:textId="77777777" w:rsidR="00E924CB" w:rsidRPr="00E924CB" w:rsidRDefault="00E924CB" w:rsidP="00E924CB">
            <w:pPr>
              <w:spacing w:after="0" w:line="240" w:lineRule="auto"/>
              <w:jc w:val="center"/>
              <w:rPr>
                <w:rFonts w:eastAsia="Times New Roman" w:cs="Calibri"/>
                <w:i/>
                <w:iCs/>
                <w:color w:val="000000"/>
                <w:sz w:val="24"/>
                <w:szCs w:val="24"/>
                <w:lang w:val="en-US" w:eastAsia="en-US"/>
              </w:rPr>
            </w:pPr>
            <w:r w:rsidRPr="00E924CB">
              <w:rPr>
                <w:rFonts w:eastAsia="Times New Roman" w:cs="Calibri"/>
                <w:i/>
                <w:iCs/>
                <w:color w:val="000000"/>
                <w:sz w:val="24"/>
                <w:szCs w:val="24"/>
                <w:lang w:val="en-US" w:eastAsia="en-US"/>
              </w:rPr>
              <w:t>SD</w:t>
            </w:r>
          </w:p>
        </w:tc>
        <w:tc>
          <w:tcPr>
            <w:tcW w:w="271" w:type="dxa"/>
            <w:tcBorders>
              <w:top w:val="nil"/>
              <w:left w:val="nil"/>
              <w:bottom w:val="single" w:sz="4" w:space="0" w:color="auto"/>
              <w:right w:val="single" w:sz="8" w:space="0" w:color="FFFFFF"/>
            </w:tcBorders>
            <w:shd w:val="clear" w:color="auto" w:fill="auto"/>
            <w:vAlign w:val="bottom"/>
            <w:hideMark/>
          </w:tcPr>
          <w:p w14:paraId="51E57D66"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single" w:sz="4" w:space="0" w:color="auto"/>
              <w:left w:val="nil"/>
              <w:bottom w:val="single" w:sz="4" w:space="0" w:color="auto"/>
              <w:right w:val="single" w:sz="8" w:space="0" w:color="FFFFFF"/>
            </w:tcBorders>
            <w:shd w:val="clear" w:color="auto" w:fill="auto"/>
            <w:vAlign w:val="bottom"/>
            <w:hideMark/>
          </w:tcPr>
          <w:p w14:paraId="6C089A81" w14:textId="77777777" w:rsidR="00E924CB" w:rsidRPr="00E924CB" w:rsidRDefault="00E924CB" w:rsidP="00E924CB">
            <w:pPr>
              <w:spacing w:after="0" w:line="240" w:lineRule="auto"/>
              <w:jc w:val="center"/>
              <w:rPr>
                <w:rFonts w:eastAsia="Times New Roman" w:cs="Calibri"/>
                <w:i/>
                <w:iCs/>
                <w:color w:val="000000"/>
                <w:sz w:val="24"/>
                <w:szCs w:val="24"/>
                <w:lang w:val="en-US" w:eastAsia="en-US"/>
              </w:rPr>
            </w:pPr>
            <w:r w:rsidRPr="00E924CB">
              <w:rPr>
                <w:rFonts w:eastAsia="Times New Roman" w:cs="Calibri"/>
                <w:i/>
                <w:iCs/>
                <w:color w:val="000000"/>
                <w:sz w:val="24"/>
                <w:szCs w:val="24"/>
                <w:lang w:val="en-US" w:eastAsia="en-US"/>
              </w:rPr>
              <w:t>M</w:t>
            </w:r>
          </w:p>
        </w:tc>
        <w:tc>
          <w:tcPr>
            <w:tcW w:w="720" w:type="dxa"/>
            <w:tcBorders>
              <w:top w:val="single" w:sz="4" w:space="0" w:color="auto"/>
              <w:left w:val="nil"/>
              <w:bottom w:val="single" w:sz="4" w:space="0" w:color="auto"/>
              <w:right w:val="single" w:sz="8" w:space="0" w:color="FFFFFF"/>
            </w:tcBorders>
            <w:shd w:val="clear" w:color="auto" w:fill="auto"/>
            <w:vAlign w:val="bottom"/>
            <w:hideMark/>
          </w:tcPr>
          <w:p w14:paraId="211C28A6" w14:textId="77777777" w:rsidR="00E924CB" w:rsidRPr="00E924CB" w:rsidRDefault="00E924CB" w:rsidP="00E924CB">
            <w:pPr>
              <w:spacing w:after="0" w:line="240" w:lineRule="auto"/>
              <w:jc w:val="center"/>
              <w:rPr>
                <w:rFonts w:eastAsia="Times New Roman" w:cs="Calibri"/>
                <w:i/>
                <w:iCs/>
                <w:color w:val="000000"/>
                <w:sz w:val="24"/>
                <w:szCs w:val="24"/>
                <w:lang w:val="en-US" w:eastAsia="en-US"/>
              </w:rPr>
            </w:pPr>
            <w:r w:rsidRPr="00E924CB">
              <w:rPr>
                <w:rFonts w:eastAsia="Times New Roman" w:cs="Calibri"/>
                <w:i/>
                <w:iCs/>
                <w:color w:val="000000"/>
                <w:sz w:val="24"/>
                <w:szCs w:val="24"/>
                <w:lang w:val="en-US" w:eastAsia="en-US"/>
              </w:rPr>
              <w:t>SD</w:t>
            </w:r>
          </w:p>
        </w:tc>
        <w:tc>
          <w:tcPr>
            <w:tcW w:w="271" w:type="dxa"/>
            <w:tcBorders>
              <w:top w:val="nil"/>
              <w:left w:val="nil"/>
              <w:bottom w:val="single" w:sz="4" w:space="0" w:color="auto"/>
              <w:right w:val="single" w:sz="8" w:space="0" w:color="FFFFFF"/>
            </w:tcBorders>
            <w:shd w:val="clear" w:color="auto" w:fill="auto"/>
            <w:vAlign w:val="bottom"/>
            <w:hideMark/>
          </w:tcPr>
          <w:p w14:paraId="50501D6E" w14:textId="77777777" w:rsidR="00E924CB" w:rsidRPr="00BB346F" w:rsidRDefault="00E924CB" w:rsidP="00E924CB">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single" w:sz="4" w:space="0" w:color="auto"/>
              <w:left w:val="nil"/>
              <w:bottom w:val="single" w:sz="4" w:space="0" w:color="auto"/>
              <w:right w:val="single" w:sz="8" w:space="0" w:color="FFFFFF"/>
            </w:tcBorders>
            <w:shd w:val="clear" w:color="auto" w:fill="auto"/>
            <w:vAlign w:val="bottom"/>
            <w:hideMark/>
          </w:tcPr>
          <w:p w14:paraId="2C85D67C" w14:textId="77777777" w:rsidR="00E924CB" w:rsidRPr="00BB346F" w:rsidRDefault="00E924CB" w:rsidP="00645528">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Pre-Post</w:t>
            </w:r>
          </w:p>
        </w:tc>
        <w:tc>
          <w:tcPr>
            <w:tcW w:w="1045" w:type="dxa"/>
            <w:tcBorders>
              <w:top w:val="single" w:sz="4" w:space="0" w:color="auto"/>
              <w:left w:val="nil"/>
              <w:bottom w:val="single" w:sz="4" w:space="0" w:color="auto"/>
              <w:right w:val="single" w:sz="8" w:space="0" w:color="FFFFFF"/>
            </w:tcBorders>
            <w:shd w:val="clear" w:color="auto" w:fill="auto"/>
            <w:vAlign w:val="bottom"/>
            <w:hideMark/>
          </w:tcPr>
          <w:p w14:paraId="25821E80" w14:textId="77777777" w:rsidR="00E924CB" w:rsidRPr="00BB346F" w:rsidRDefault="00E924CB" w:rsidP="00645528">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Pre-Fu</w:t>
            </w:r>
          </w:p>
        </w:tc>
        <w:tc>
          <w:tcPr>
            <w:tcW w:w="969" w:type="dxa"/>
            <w:tcBorders>
              <w:top w:val="single" w:sz="4" w:space="0" w:color="auto"/>
              <w:left w:val="nil"/>
              <w:bottom w:val="single" w:sz="4" w:space="0" w:color="auto"/>
              <w:right w:val="single" w:sz="8" w:space="0" w:color="FFFFFF"/>
            </w:tcBorders>
            <w:shd w:val="clear" w:color="auto" w:fill="auto"/>
            <w:vAlign w:val="bottom"/>
            <w:hideMark/>
          </w:tcPr>
          <w:p w14:paraId="0BD8EAF9" w14:textId="77777777" w:rsidR="00E924CB" w:rsidRPr="00BB346F" w:rsidRDefault="00E924CB" w:rsidP="00645528">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Post-Fu</w:t>
            </w:r>
          </w:p>
        </w:tc>
      </w:tr>
      <w:tr w:rsidR="00943D01" w:rsidRPr="00BB346F" w14:paraId="6EA5889D" w14:textId="77777777" w:rsidTr="004F113D">
        <w:trPr>
          <w:trHeight w:val="340"/>
        </w:trPr>
        <w:tc>
          <w:tcPr>
            <w:tcW w:w="4130" w:type="dxa"/>
            <w:tcBorders>
              <w:top w:val="single" w:sz="4" w:space="0" w:color="auto"/>
              <w:left w:val="single" w:sz="8" w:space="0" w:color="FFFFFF"/>
              <w:bottom w:val="nil"/>
              <w:right w:val="single" w:sz="8" w:space="0" w:color="FFFFFF"/>
            </w:tcBorders>
            <w:shd w:val="clear" w:color="auto" w:fill="auto"/>
            <w:vAlign w:val="bottom"/>
            <w:hideMark/>
          </w:tcPr>
          <w:p w14:paraId="6EA64D1A" w14:textId="77777777" w:rsidR="00943D01" w:rsidRPr="00E924CB" w:rsidRDefault="004F113D" w:rsidP="004F113D">
            <w:pPr>
              <w:spacing w:after="0" w:line="240" w:lineRule="auto"/>
              <w:rPr>
                <w:rFonts w:eastAsia="Times New Roman" w:cs="Calibri"/>
                <w:color w:val="000000"/>
                <w:sz w:val="24"/>
                <w:szCs w:val="24"/>
                <w:lang w:val="en-US" w:eastAsia="en-US"/>
              </w:rPr>
            </w:pPr>
            <w:r>
              <w:rPr>
                <w:rFonts w:eastAsia="Times New Roman" w:cs="Calibri"/>
                <w:color w:val="000000"/>
                <w:sz w:val="24"/>
                <w:szCs w:val="24"/>
                <w:lang w:val="en-US" w:eastAsia="en-US"/>
              </w:rPr>
              <w:t>Mindfulness (</w:t>
            </w:r>
            <w:r w:rsidR="00943D01" w:rsidRPr="00E924CB">
              <w:rPr>
                <w:rFonts w:eastAsia="Times New Roman" w:cs="Calibri"/>
                <w:color w:val="000000"/>
                <w:sz w:val="24"/>
                <w:szCs w:val="24"/>
                <w:lang w:val="en-US" w:eastAsia="en-US"/>
              </w:rPr>
              <w:t>FFMQ-SF total</w:t>
            </w:r>
            <w:r>
              <w:rPr>
                <w:rFonts w:eastAsia="Times New Roman" w:cs="Calibri"/>
                <w:color w:val="000000"/>
                <w:sz w:val="24"/>
                <w:szCs w:val="24"/>
                <w:lang w:val="en-US" w:eastAsia="en-US"/>
              </w:rPr>
              <w:t>)</w:t>
            </w:r>
          </w:p>
        </w:tc>
        <w:tc>
          <w:tcPr>
            <w:tcW w:w="971" w:type="dxa"/>
            <w:tcBorders>
              <w:top w:val="single" w:sz="4" w:space="0" w:color="auto"/>
              <w:left w:val="nil"/>
              <w:bottom w:val="nil"/>
              <w:right w:val="single" w:sz="8" w:space="0" w:color="FFFFFF"/>
            </w:tcBorders>
            <w:shd w:val="clear" w:color="auto" w:fill="auto"/>
            <w:vAlign w:val="bottom"/>
            <w:hideMark/>
          </w:tcPr>
          <w:p w14:paraId="7CE8C22C" w14:textId="77777777" w:rsidR="00943D01" w:rsidRPr="00E924CB" w:rsidRDefault="00943D01" w:rsidP="00943D01">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24-120</w:t>
            </w:r>
          </w:p>
        </w:tc>
        <w:tc>
          <w:tcPr>
            <w:tcW w:w="829" w:type="dxa"/>
            <w:tcBorders>
              <w:top w:val="single" w:sz="4" w:space="0" w:color="auto"/>
              <w:left w:val="nil"/>
              <w:bottom w:val="nil"/>
              <w:right w:val="single" w:sz="8" w:space="0" w:color="FFFFFF"/>
            </w:tcBorders>
            <w:shd w:val="clear" w:color="auto" w:fill="auto"/>
            <w:vAlign w:val="bottom"/>
            <w:hideMark/>
          </w:tcPr>
          <w:p w14:paraId="086E0933"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74.17</w:t>
            </w:r>
          </w:p>
        </w:tc>
        <w:tc>
          <w:tcPr>
            <w:tcW w:w="720" w:type="dxa"/>
            <w:tcBorders>
              <w:top w:val="single" w:sz="4" w:space="0" w:color="auto"/>
              <w:left w:val="nil"/>
              <w:bottom w:val="nil"/>
              <w:right w:val="single" w:sz="8" w:space="0" w:color="FFFFFF"/>
            </w:tcBorders>
            <w:shd w:val="clear" w:color="auto" w:fill="auto"/>
            <w:vAlign w:val="bottom"/>
            <w:hideMark/>
          </w:tcPr>
          <w:p w14:paraId="00639CB5"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9.05</w:t>
            </w:r>
          </w:p>
        </w:tc>
        <w:tc>
          <w:tcPr>
            <w:tcW w:w="271" w:type="dxa"/>
            <w:tcBorders>
              <w:top w:val="single" w:sz="4" w:space="0" w:color="auto"/>
              <w:left w:val="nil"/>
              <w:bottom w:val="nil"/>
              <w:right w:val="single" w:sz="8" w:space="0" w:color="FFFFFF"/>
            </w:tcBorders>
            <w:shd w:val="clear" w:color="auto" w:fill="auto"/>
            <w:vAlign w:val="bottom"/>
            <w:hideMark/>
          </w:tcPr>
          <w:p w14:paraId="087F818E"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single" w:sz="4" w:space="0" w:color="auto"/>
              <w:left w:val="nil"/>
              <w:bottom w:val="nil"/>
              <w:right w:val="single" w:sz="8" w:space="0" w:color="FFFFFF"/>
            </w:tcBorders>
            <w:shd w:val="clear" w:color="auto" w:fill="auto"/>
            <w:vAlign w:val="bottom"/>
            <w:hideMark/>
          </w:tcPr>
          <w:p w14:paraId="1E99E81A"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77.00</w:t>
            </w:r>
          </w:p>
        </w:tc>
        <w:tc>
          <w:tcPr>
            <w:tcW w:w="720" w:type="dxa"/>
            <w:tcBorders>
              <w:top w:val="single" w:sz="4" w:space="0" w:color="auto"/>
              <w:left w:val="nil"/>
              <w:bottom w:val="nil"/>
              <w:right w:val="single" w:sz="8" w:space="0" w:color="FFFFFF"/>
            </w:tcBorders>
            <w:shd w:val="clear" w:color="auto" w:fill="auto"/>
            <w:vAlign w:val="bottom"/>
            <w:hideMark/>
          </w:tcPr>
          <w:p w14:paraId="1169E230"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8.98</w:t>
            </w:r>
          </w:p>
        </w:tc>
        <w:tc>
          <w:tcPr>
            <w:tcW w:w="271" w:type="dxa"/>
            <w:tcBorders>
              <w:top w:val="single" w:sz="4" w:space="0" w:color="auto"/>
              <w:left w:val="nil"/>
              <w:bottom w:val="nil"/>
              <w:right w:val="single" w:sz="8" w:space="0" w:color="FFFFFF"/>
            </w:tcBorders>
            <w:shd w:val="clear" w:color="auto" w:fill="auto"/>
            <w:vAlign w:val="bottom"/>
            <w:hideMark/>
          </w:tcPr>
          <w:p w14:paraId="2617113C"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single" w:sz="4" w:space="0" w:color="auto"/>
              <w:left w:val="nil"/>
              <w:bottom w:val="nil"/>
              <w:right w:val="single" w:sz="8" w:space="0" w:color="FFFFFF"/>
            </w:tcBorders>
            <w:shd w:val="clear" w:color="auto" w:fill="auto"/>
            <w:vAlign w:val="bottom"/>
            <w:hideMark/>
          </w:tcPr>
          <w:p w14:paraId="5DFCF90F"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78.88</w:t>
            </w:r>
          </w:p>
        </w:tc>
        <w:tc>
          <w:tcPr>
            <w:tcW w:w="720" w:type="dxa"/>
            <w:tcBorders>
              <w:top w:val="single" w:sz="4" w:space="0" w:color="auto"/>
              <w:left w:val="nil"/>
              <w:bottom w:val="nil"/>
              <w:right w:val="single" w:sz="8" w:space="0" w:color="FFFFFF"/>
            </w:tcBorders>
            <w:shd w:val="clear" w:color="auto" w:fill="auto"/>
            <w:vAlign w:val="bottom"/>
            <w:hideMark/>
          </w:tcPr>
          <w:p w14:paraId="4CEB96DE" w14:textId="77777777" w:rsidR="00943D01" w:rsidRPr="00E924CB" w:rsidRDefault="00943D01" w:rsidP="00943D01">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8.66</w:t>
            </w:r>
          </w:p>
        </w:tc>
        <w:tc>
          <w:tcPr>
            <w:tcW w:w="271" w:type="dxa"/>
            <w:tcBorders>
              <w:top w:val="single" w:sz="4" w:space="0" w:color="auto"/>
              <w:left w:val="nil"/>
              <w:bottom w:val="nil"/>
              <w:right w:val="single" w:sz="8" w:space="0" w:color="FFFFFF"/>
            </w:tcBorders>
            <w:shd w:val="clear" w:color="auto" w:fill="auto"/>
            <w:vAlign w:val="bottom"/>
            <w:hideMark/>
          </w:tcPr>
          <w:p w14:paraId="05079FB7" w14:textId="77777777" w:rsidR="00943D01" w:rsidRPr="00BB346F" w:rsidRDefault="00943D01" w:rsidP="00943D01">
            <w:pPr>
              <w:spacing w:after="0" w:line="240" w:lineRule="auto"/>
              <w:jc w:val="right"/>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single" w:sz="4" w:space="0" w:color="auto"/>
              <w:left w:val="nil"/>
              <w:bottom w:val="nil"/>
              <w:right w:val="single" w:sz="8" w:space="0" w:color="FFFFFF"/>
            </w:tcBorders>
            <w:shd w:val="clear" w:color="auto" w:fill="auto"/>
            <w:vAlign w:val="bottom"/>
            <w:hideMark/>
          </w:tcPr>
          <w:p w14:paraId="1086D386" w14:textId="77777777" w:rsidR="00943D01" w:rsidRPr="00BB346F" w:rsidRDefault="00943D01"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0.3</w:t>
            </w:r>
            <w:r w:rsidR="008E1AA9" w:rsidRPr="00BB346F">
              <w:rPr>
                <w:rFonts w:eastAsia="Times New Roman" w:cs="Calibri"/>
                <w:color w:val="000000"/>
                <w:sz w:val="24"/>
                <w:szCs w:val="24"/>
                <w:lang w:val="en-US" w:eastAsia="en-US"/>
              </w:rPr>
              <w:t>6</w:t>
            </w:r>
          </w:p>
        </w:tc>
        <w:tc>
          <w:tcPr>
            <w:tcW w:w="1045" w:type="dxa"/>
            <w:tcBorders>
              <w:top w:val="single" w:sz="4" w:space="0" w:color="auto"/>
              <w:left w:val="nil"/>
              <w:bottom w:val="nil"/>
              <w:right w:val="single" w:sz="8" w:space="0" w:color="FFFFFF"/>
            </w:tcBorders>
            <w:shd w:val="clear" w:color="auto" w:fill="auto"/>
            <w:vAlign w:val="bottom"/>
            <w:hideMark/>
          </w:tcPr>
          <w:p w14:paraId="1F6D7D52" w14:textId="77777777" w:rsidR="00943D01" w:rsidRPr="00BB346F" w:rsidRDefault="00943D01"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54</w:t>
            </w:r>
          </w:p>
        </w:tc>
        <w:tc>
          <w:tcPr>
            <w:tcW w:w="969" w:type="dxa"/>
            <w:tcBorders>
              <w:top w:val="single" w:sz="4" w:space="0" w:color="auto"/>
              <w:left w:val="nil"/>
              <w:bottom w:val="nil"/>
              <w:right w:val="single" w:sz="8" w:space="0" w:color="FFFFFF"/>
            </w:tcBorders>
            <w:shd w:val="clear" w:color="auto" w:fill="auto"/>
            <w:vAlign w:val="bottom"/>
            <w:hideMark/>
          </w:tcPr>
          <w:p w14:paraId="466D6AC3" w14:textId="77777777" w:rsidR="00943D01" w:rsidRPr="00BB346F" w:rsidRDefault="00943D01"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27</w:t>
            </w:r>
          </w:p>
        </w:tc>
      </w:tr>
      <w:tr w:rsidR="00943D01" w:rsidRPr="00BB346F" w14:paraId="569DF6D2" w14:textId="77777777" w:rsidTr="004F113D">
        <w:trPr>
          <w:trHeight w:val="340"/>
        </w:trPr>
        <w:tc>
          <w:tcPr>
            <w:tcW w:w="4130" w:type="dxa"/>
            <w:tcBorders>
              <w:top w:val="nil"/>
              <w:left w:val="single" w:sz="8" w:space="0" w:color="FFFFFF"/>
              <w:bottom w:val="single" w:sz="8" w:space="0" w:color="FFFFFF"/>
              <w:right w:val="single" w:sz="8" w:space="0" w:color="FFFFFF"/>
            </w:tcBorders>
            <w:shd w:val="clear" w:color="auto" w:fill="auto"/>
            <w:vAlign w:val="bottom"/>
            <w:hideMark/>
          </w:tcPr>
          <w:p w14:paraId="5F76DDB4" w14:textId="77777777" w:rsidR="00E924CB" w:rsidRPr="00E924CB" w:rsidRDefault="004F113D" w:rsidP="004F113D">
            <w:pPr>
              <w:spacing w:after="0" w:line="240" w:lineRule="auto"/>
              <w:rPr>
                <w:rFonts w:eastAsia="Times New Roman" w:cs="Calibri"/>
                <w:color w:val="000000"/>
                <w:sz w:val="24"/>
                <w:szCs w:val="24"/>
                <w:lang w:val="en-US" w:eastAsia="en-US"/>
              </w:rPr>
            </w:pPr>
            <w:r>
              <w:rPr>
                <w:rFonts w:eastAsia="Times New Roman" w:cs="Calibri"/>
                <w:color w:val="000000"/>
                <w:sz w:val="24"/>
                <w:szCs w:val="24"/>
                <w:lang w:val="en-US" w:eastAsia="en-US"/>
              </w:rPr>
              <w:t>Self-compassion (</w:t>
            </w:r>
            <w:r w:rsidR="00E924CB" w:rsidRPr="00E924CB">
              <w:rPr>
                <w:rFonts w:eastAsia="Times New Roman" w:cs="Calibri"/>
                <w:color w:val="000000"/>
                <w:sz w:val="24"/>
                <w:szCs w:val="24"/>
                <w:lang w:val="en-US" w:eastAsia="en-US"/>
              </w:rPr>
              <w:t>SCS-SF total)</w:t>
            </w:r>
          </w:p>
        </w:tc>
        <w:tc>
          <w:tcPr>
            <w:tcW w:w="971" w:type="dxa"/>
            <w:tcBorders>
              <w:top w:val="nil"/>
              <w:left w:val="nil"/>
              <w:bottom w:val="single" w:sz="8" w:space="0" w:color="FFFFFF"/>
              <w:right w:val="single" w:sz="8" w:space="0" w:color="FFFFFF"/>
            </w:tcBorders>
            <w:shd w:val="clear" w:color="auto" w:fill="auto"/>
            <w:vAlign w:val="bottom"/>
            <w:hideMark/>
          </w:tcPr>
          <w:p w14:paraId="6E24272B"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1-5</w:t>
            </w:r>
          </w:p>
        </w:tc>
        <w:tc>
          <w:tcPr>
            <w:tcW w:w="829" w:type="dxa"/>
            <w:tcBorders>
              <w:top w:val="nil"/>
              <w:left w:val="nil"/>
              <w:bottom w:val="single" w:sz="8" w:space="0" w:color="FFFFFF"/>
              <w:right w:val="single" w:sz="8" w:space="0" w:color="FFFFFF"/>
            </w:tcBorders>
            <w:shd w:val="clear" w:color="auto" w:fill="auto"/>
            <w:vAlign w:val="bottom"/>
            <w:hideMark/>
          </w:tcPr>
          <w:p w14:paraId="7BFF8238"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2.78</w:t>
            </w:r>
          </w:p>
        </w:tc>
        <w:tc>
          <w:tcPr>
            <w:tcW w:w="720" w:type="dxa"/>
            <w:tcBorders>
              <w:top w:val="nil"/>
              <w:left w:val="nil"/>
              <w:bottom w:val="single" w:sz="8" w:space="0" w:color="FFFFFF"/>
              <w:right w:val="single" w:sz="8" w:space="0" w:color="FFFFFF"/>
            </w:tcBorders>
            <w:shd w:val="clear" w:color="auto" w:fill="auto"/>
            <w:vAlign w:val="bottom"/>
            <w:hideMark/>
          </w:tcPr>
          <w:p w14:paraId="1433AA3D"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0.79</w:t>
            </w:r>
          </w:p>
        </w:tc>
        <w:tc>
          <w:tcPr>
            <w:tcW w:w="271" w:type="dxa"/>
            <w:tcBorders>
              <w:top w:val="nil"/>
              <w:left w:val="nil"/>
              <w:bottom w:val="single" w:sz="8" w:space="0" w:color="FFFFFF"/>
              <w:right w:val="single" w:sz="8" w:space="0" w:color="FFFFFF"/>
            </w:tcBorders>
            <w:shd w:val="clear" w:color="auto" w:fill="auto"/>
            <w:vAlign w:val="bottom"/>
            <w:hideMark/>
          </w:tcPr>
          <w:p w14:paraId="1D169E6F"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8" w:space="0" w:color="FFFFFF"/>
              <w:right w:val="single" w:sz="8" w:space="0" w:color="FFFFFF"/>
            </w:tcBorders>
            <w:shd w:val="clear" w:color="auto" w:fill="auto"/>
            <w:vAlign w:val="bottom"/>
            <w:hideMark/>
          </w:tcPr>
          <w:p w14:paraId="07C8CB9D"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3.02</w:t>
            </w:r>
          </w:p>
        </w:tc>
        <w:tc>
          <w:tcPr>
            <w:tcW w:w="720" w:type="dxa"/>
            <w:tcBorders>
              <w:top w:val="nil"/>
              <w:left w:val="nil"/>
              <w:bottom w:val="single" w:sz="8" w:space="0" w:color="FFFFFF"/>
              <w:right w:val="single" w:sz="8" w:space="0" w:color="FFFFFF"/>
            </w:tcBorders>
            <w:shd w:val="clear" w:color="auto" w:fill="auto"/>
            <w:vAlign w:val="bottom"/>
            <w:hideMark/>
          </w:tcPr>
          <w:p w14:paraId="3D37FDDB"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0.51</w:t>
            </w:r>
          </w:p>
        </w:tc>
        <w:tc>
          <w:tcPr>
            <w:tcW w:w="271" w:type="dxa"/>
            <w:tcBorders>
              <w:top w:val="nil"/>
              <w:left w:val="nil"/>
              <w:bottom w:val="single" w:sz="8" w:space="0" w:color="FFFFFF"/>
              <w:right w:val="single" w:sz="8" w:space="0" w:color="FFFFFF"/>
            </w:tcBorders>
            <w:shd w:val="clear" w:color="auto" w:fill="auto"/>
            <w:vAlign w:val="bottom"/>
            <w:hideMark/>
          </w:tcPr>
          <w:p w14:paraId="2812A0C3"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8" w:space="0" w:color="FFFFFF"/>
              <w:right w:val="single" w:sz="8" w:space="0" w:color="FFFFFF"/>
            </w:tcBorders>
            <w:shd w:val="clear" w:color="auto" w:fill="auto"/>
            <w:vAlign w:val="bottom"/>
            <w:hideMark/>
          </w:tcPr>
          <w:p w14:paraId="6DAE2963"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3.15</w:t>
            </w:r>
          </w:p>
        </w:tc>
        <w:tc>
          <w:tcPr>
            <w:tcW w:w="720" w:type="dxa"/>
            <w:tcBorders>
              <w:top w:val="nil"/>
              <w:left w:val="nil"/>
              <w:bottom w:val="single" w:sz="8" w:space="0" w:color="FFFFFF"/>
              <w:right w:val="single" w:sz="8" w:space="0" w:color="FFFFFF"/>
            </w:tcBorders>
            <w:shd w:val="clear" w:color="auto" w:fill="auto"/>
            <w:vAlign w:val="bottom"/>
            <w:hideMark/>
          </w:tcPr>
          <w:p w14:paraId="4D769EEB"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0.65</w:t>
            </w:r>
          </w:p>
        </w:tc>
        <w:tc>
          <w:tcPr>
            <w:tcW w:w="271" w:type="dxa"/>
            <w:tcBorders>
              <w:top w:val="nil"/>
              <w:left w:val="nil"/>
              <w:bottom w:val="single" w:sz="8" w:space="0" w:color="FFFFFF"/>
              <w:right w:val="single" w:sz="8" w:space="0" w:color="FFFFFF"/>
            </w:tcBorders>
            <w:shd w:val="clear" w:color="auto" w:fill="auto"/>
            <w:vAlign w:val="bottom"/>
            <w:hideMark/>
          </w:tcPr>
          <w:p w14:paraId="5ABB8333" w14:textId="77777777" w:rsidR="00E924CB" w:rsidRPr="00BB346F" w:rsidRDefault="00E924CB" w:rsidP="00E924CB">
            <w:pPr>
              <w:spacing w:after="0" w:line="240" w:lineRule="auto"/>
              <w:jc w:val="right"/>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nil"/>
              <w:left w:val="nil"/>
              <w:bottom w:val="nil"/>
              <w:right w:val="single" w:sz="8" w:space="0" w:color="FFFFFF"/>
            </w:tcBorders>
            <w:shd w:val="clear" w:color="auto" w:fill="auto"/>
            <w:vAlign w:val="bottom"/>
            <w:hideMark/>
          </w:tcPr>
          <w:p w14:paraId="66A50F98" w14:textId="77777777" w:rsidR="00E924CB" w:rsidRPr="00BB346F" w:rsidRDefault="00E924CB"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86</w:t>
            </w:r>
          </w:p>
        </w:tc>
        <w:tc>
          <w:tcPr>
            <w:tcW w:w="1045" w:type="dxa"/>
            <w:tcBorders>
              <w:top w:val="nil"/>
              <w:left w:val="nil"/>
              <w:bottom w:val="nil"/>
              <w:right w:val="single" w:sz="8" w:space="0" w:color="FFFFFF"/>
            </w:tcBorders>
            <w:shd w:val="clear" w:color="auto" w:fill="auto"/>
            <w:vAlign w:val="bottom"/>
            <w:hideMark/>
          </w:tcPr>
          <w:p w14:paraId="655432C7" w14:textId="77777777" w:rsidR="00E924CB" w:rsidRPr="00BB346F" w:rsidRDefault="00E924CB"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58</w:t>
            </w:r>
          </w:p>
        </w:tc>
        <w:tc>
          <w:tcPr>
            <w:tcW w:w="969" w:type="dxa"/>
            <w:tcBorders>
              <w:top w:val="nil"/>
              <w:left w:val="nil"/>
              <w:bottom w:val="nil"/>
              <w:right w:val="single" w:sz="8" w:space="0" w:color="FFFFFF"/>
            </w:tcBorders>
            <w:shd w:val="clear" w:color="auto" w:fill="auto"/>
            <w:vAlign w:val="bottom"/>
            <w:hideMark/>
          </w:tcPr>
          <w:p w14:paraId="6A2CE018" w14:textId="77777777" w:rsidR="00E924CB" w:rsidRPr="00BB346F" w:rsidRDefault="00E924CB"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0.2</w:t>
            </w:r>
            <w:r w:rsidR="008E1AA9" w:rsidRPr="00BB346F">
              <w:rPr>
                <w:rFonts w:eastAsia="Times New Roman" w:cs="Calibri"/>
                <w:color w:val="000000"/>
                <w:sz w:val="24"/>
                <w:szCs w:val="24"/>
                <w:lang w:val="en-US" w:eastAsia="en-US"/>
              </w:rPr>
              <w:t>9</w:t>
            </w:r>
          </w:p>
        </w:tc>
      </w:tr>
      <w:tr w:rsidR="00943D01" w:rsidRPr="00BB346F" w14:paraId="3A43BB74" w14:textId="77777777" w:rsidTr="004F113D">
        <w:trPr>
          <w:trHeight w:val="340"/>
        </w:trPr>
        <w:tc>
          <w:tcPr>
            <w:tcW w:w="4130" w:type="dxa"/>
            <w:tcBorders>
              <w:top w:val="nil"/>
              <w:left w:val="single" w:sz="8" w:space="0" w:color="FFFFFF"/>
              <w:bottom w:val="single" w:sz="8" w:space="0" w:color="FFFFFF"/>
              <w:right w:val="single" w:sz="8" w:space="0" w:color="FFFFFF"/>
            </w:tcBorders>
            <w:shd w:val="clear" w:color="auto" w:fill="auto"/>
            <w:vAlign w:val="bottom"/>
            <w:hideMark/>
          </w:tcPr>
          <w:p w14:paraId="0512CB08"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xml:space="preserve">   com</w:t>
            </w:r>
            <w:r w:rsidR="00313321">
              <w:rPr>
                <w:rFonts w:eastAsia="Times New Roman" w:cs="Calibri"/>
                <w:color w:val="000000"/>
                <w:sz w:val="24"/>
                <w:szCs w:val="24"/>
                <w:lang w:val="en-US" w:eastAsia="en-US"/>
              </w:rPr>
              <w:t>passionate attitude</w:t>
            </w:r>
          </w:p>
        </w:tc>
        <w:tc>
          <w:tcPr>
            <w:tcW w:w="971" w:type="dxa"/>
            <w:tcBorders>
              <w:top w:val="nil"/>
              <w:left w:val="nil"/>
              <w:bottom w:val="single" w:sz="8" w:space="0" w:color="FFFFFF"/>
              <w:right w:val="single" w:sz="8" w:space="0" w:color="FFFFFF"/>
            </w:tcBorders>
            <w:shd w:val="clear" w:color="auto" w:fill="auto"/>
            <w:vAlign w:val="bottom"/>
            <w:hideMark/>
          </w:tcPr>
          <w:p w14:paraId="3D03A53C"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1-5</w:t>
            </w:r>
          </w:p>
        </w:tc>
        <w:tc>
          <w:tcPr>
            <w:tcW w:w="829" w:type="dxa"/>
            <w:tcBorders>
              <w:top w:val="nil"/>
              <w:left w:val="nil"/>
              <w:bottom w:val="single" w:sz="8" w:space="0" w:color="FFFFFF"/>
              <w:right w:val="single" w:sz="8" w:space="0" w:color="FFFFFF"/>
            </w:tcBorders>
            <w:shd w:val="clear" w:color="auto" w:fill="auto"/>
            <w:vAlign w:val="bottom"/>
            <w:hideMark/>
          </w:tcPr>
          <w:p w14:paraId="4FE6B288"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3.09</w:t>
            </w:r>
          </w:p>
        </w:tc>
        <w:tc>
          <w:tcPr>
            <w:tcW w:w="720" w:type="dxa"/>
            <w:tcBorders>
              <w:top w:val="nil"/>
              <w:left w:val="nil"/>
              <w:bottom w:val="single" w:sz="8" w:space="0" w:color="FFFFFF"/>
              <w:right w:val="single" w:sz="8" w:space="0" w:color="FFFFFF"/>
            </w:tcBorders>
            <w:shd w:val="clear" w:color="auto" w:fill="auto"/>
            <w:vAlign w:val="bottom"/>
            <w:hideMark/>
          </w:tcPr>
          <w:p w14:paraId="605BED09"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0.81</w:t>
            </w:r>
          </w:p>
        </w:tc>
        <w:tc>
          <w:tcPr>
            <w:tcW w:w="271" w:type="dxa"/>
            <w:tcBorders>
              <w:top w:val="nil"/>
              <w:left w:val="nil"/>
              <w:bottom w:val="single" w:sz="8" w:space="0" w:color="FFFFFF"/>
              <w:right w:val="single" w:sz="8" w:space="0" w:color="FFFFFF"/>
            </w:tcBorders>
            <w:shd w:val="clear" w:color="auto" w:fill="auto"/>
            <w:vAlign w:val="bottom"/>
            <w:hideMark/>
          </w:tcPr>
          <w:p w14:paraId="41A1661C"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8" w:space="0" w:color="FFFFFF"/>
              <w:right w:val="single" w:sz="8" w:space="0" w:color="FFFFFF"/>
            </w:tcBorders>
            <w:shd w:val="clear" w:color="auto" w:fill="auto"/>
            <w:vAlign w:val="bottom"/>
            <w:hideMark/>
          </w:tcPr>
          <w:p w14:paraId="67D712F7"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3.26</w:t>
            </w:r>
          </w:p>
        </w:tc>
        <w:tc>
          <w:tcPr>
            <w:tcW w:w="720" w:type="dxa"/>
            <w:tcBorders>
              <w:top w:val="nil"/>
              <w:left w:val="nil"/>
              <w:bottom w:val="single" w:sz="8" w:space="0" w:color="FFFFFF"/>
              <w:right w:val="single" w:sz="8" w:space="0" w:color="FFFFFF"/>
            </w:tcBorders>
            <w:shd w:val="clear" w:color="auto" w:fill="auto"/>
            <w:vAlign w:val="bottom"/>
            <w:hideMark/>
          </w:tcPr>
          <w:p w14:paraId="40FF82EB"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0.66</w:t>
            </w:r>
          </w:p>
        </w:tc>
        <w:tc>
          <w:tcPr>
            <w:tcW w:w="271" w:type="dxa"/>
            <w:tcBorders>
              <w:top w:val="nil"/>
              <w:left w:val="nil"/>
              <w:bottom w:val="single" w:sz="8" w:space="0" w:color="FFFFFF"/>
              <w:right w:val="single" w:sz="8" w:space="0" w:color="FFFFFF"/>
            </w:tcBorders>
            <w:shd w:val="clear" w:color="auto" w:fill="auto"/>
            <w:vAlign w:val="bottom"/>
            <w:hideMark/>
          </w:tcPr>
          <w:p w14:paraId="254E4E82"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8" w:space="0" w:color="FFFFFF"/>
              <w:right w:val="single" w:sz="8" w:space="0" w:color="FFFFFF"/>
            </w:tcBorders>
            <w:shd w:val="clear" w:color="auto" w:fill="auto"/>
            <w:vAlign w:val="bottom"/>
            <w:hideMark/>
          </w:tcPr>
          <w:p w14:paraId="4826A299"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3.30</w:t>
            </w:r>
          </w:p>
        </w:tc>
        <w:tc>
          <w:tcPr>
            <w:tcW w:w="720" w:type="dxa"/>
            <w:tcBorders>
              <w:top w:val="nil"/>
              <w:left w:val="nil"/>
              <w:bottom w:val="single" w:sz="8" w:space="0" w:color="FFFFFF"/>
              <w:right w:val="single" w:sz="8" w:space="0" w:color="FFFFFF"/>
            </w:tcBorders>
            <w:shd w:val="clear" w:color="auto" w:fill="auto"/>
            <w:vAlign w:val="bottom"/>
            <w:hideMark/>
          </w:tcPr>
          <w:p w14:paraId="0D38AB77"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0.59</w:t>
            </w:r>
          </w:p>
        </w:tc>
        <w:tc>
          <w:tcPr>
            <w:tcW w:w="271" w:type="dxa"/>
            <w:tcBorders>
              <w:top w:val="nil"/>
              <w:left w:val="nil"/>
              <w:bottom w:val="single" w:sz="8" w:space="0" w:color="FFFFFF"/>
              <w:right w:val="single" w:sz="8" w:space="0" w:color="FFFFFF"/>
            </w:tcBorders>
            <w:shd w:val="clear" w:color="auto" w:fill="auto"/>
            <w:vAlign w:val="bottom"/>
            <w:hideMark/>
          </w:tcPr>
          <w:p w14:paraId="5216AC93" w14:textId="77777777" w:rsidR="00E924CB" w:rsidRPr="00BB346F" w:rsidRDefault="00E924CB" w:rsidP="00E924CB">
            <w:pPr>
              <w:spacing w:after="0" w:line="240" w:lineRule="auto"/>
              <w:jc w:val="right"/>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nil"/>
              <w:left w:val="nil"/>
              <w:bottom w:val="nil"/>
              <w:right w:val="single" w:sz="8" w:space="0" w:color="FFFFFF"/>
            </w:tcBorders>
            <w:shd w:val="clear" w:color="auto" w:fill="auto"/>
            <w:vAlign w:val="bottom"/>
            <w:hideMark/>
          </w:tcPr>
          <w:p w14:paraId="4AE77405" w14:textId="77777777" w:rsidR="00E924CB" w:rsidRPr="00BB346F" w:rsidRDefault="00E924CB" w:rsidP="00645528">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0.30</w:t>
            </w:r>
          </w:p>
        </w:tc>
        <w:tc>
          <w:tcPr>
            <w:tcW w:w="1045" w:type="dxa"/>
            <w:tcBorders>
              <w:top w:val="nil"/>
              <w:left w:val="nil"/>
              <w:bottom w:val="nil"/>
              <w:right w:val="single" w:sz="8" w:space="0" w:color="FFFFFF"/>
            </w:tcBorders>
            <w:shd w:val="clear" w:color="auto" w:fill="auto"/>
            <w:vAlign w:val="bottom"/>
            <w:hideMark/>
          </w:tcPr>
          <w:p w14:paraId="2C5ABDE2" w14:textId="77777777" w:rsidR="00E924CB" w:rsidRPr="00BB346F" w:rsidRDefault="00E924CB"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31</w:t>
            </w:r>
          </w:p>
        </w:tc>
        <w:tc>
          <w:tcPr>
            <w:tcW w:w="969" w:type="dxa"/>
            <w:tcBorders>
              <w:top w:val="nil"/>
              <w:left w:val="nil"/>
              <w:bottom w:val="nil"/>
              <w:right w:val="single" w:sz="8" w:space="0" w:color="FFFFFF"/>
            </w:tcBorders>
            <w:shd w:val="clear" w:color="auto" w:fill="auto"/>
            <w:vAlign w:val="bottom"/>
            <w:hideMark/>
          </w:tcPr>
          <w:p w14:paraId="30334751" w14:textId="77777777" w:rsidR="00E924CB" w:rsidRPr="00BB346F" w:rsidRDefault="00E924CB"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0.0</w:t>
            </w:r>
            <w:r w:rsidR="008E1AA9" w:rsidRPr="00BB346F">
              <w:rPr>
                <w:rFonts w:eastAsia="Times New Roman" w:cs="Calibri"/>
                <w:color w:val="000000"/>
                <w:sz w:val="24"/>
                <w:szCs w:val="24"/>
                <w:lang w:val="en-US" w:eastAsia="en-US"/>
              </w:rPr>
              <w:t>8</w:t>
            </w:r>
          </w:p>
        </w:tc>
      </w:tr>
      <w:tr w:rsidR="00943D01" w:rsidRPr="00BB346F" w14:paraId="052CD499" w14:textId="77777777" w:rsidTr="004F113D">
        <w:trPr>
          <w:trHeight w:val="340"/>
        </w:trPr>
        <w:tc>
          <w:tcPr>
            <w:tcW w:w="4130" w:type="dxa"/>
            <w:tcBorders>
              <w:top w:val="nil"/>
              <w:left w:val="single" w:sz="8" w:space="0" w:color="FFFFFF"/>
              <w:bottom w:val="single" w:sz="8" w:space="0" w:color="FFFFFF"/>
              <w:right w:val="single" w:sz="8" w:space="0" w:color="FFFFFF"/>
            </w:tcBorders>
            <w:shd w:val="clear" w:color="auto" w:fill="auto"/>
            <w:vAlign w:val="bottom"/>
            <w:hideMark/>
          </w:tcPr>
          <w:p w14:paraId="537B207D" w14:textId="77777777" w:rsidR="00E924CB" w:rsidRPr="00E924CB" w:rsidRDefault="00313321" w:rsidP="004F113D">
            <w:pPr>
              <w:spacing w:after="0" w:line="240" w:lineRule="auto"/>
              <w:ind w:right="-106"/>
              <w:rPr>
                <w:rFonts w:eastAsia="Times New Roman" w:cs="Calibri"/>
                <w:color w:val="000000"/>
                <w:sz w:val="24"/>
                <w:szCs w:val="24"/>
                <w:lang w:val="en-US" w:eastAsia="en-US"/>
              </w:rPr>
            </w:pPr>
            <w:r>
              <w:rPr>
                <w:rFonts w:eastAsia="Times New Roman" w:cs="Calibri"/>
                <w:color w:val="000000"/>
                <w:sz w:val="24"/>
                <w:szCs w:val="24"/>
                <w:lang w:val="en-US" w:eastAsia="en-US"/>
              </w:rPr>
              <w:t xml:space="preserve">   self-critical attitude</w:t>
            </w:r>
          </w:p>
        </w:tc>
        <w:tc>
          <w:tcPr>
            <w:tcW w:w="971" w:type="dxa"/>
            <w:tcBorders>
              <w:top w:val="nil"/>
              <w:left w:val="nil"/>
              <w:bottom w:val="single" w:sz="8" w:space="0" w:color="FFFFFF"/>
              <w:right w:val="single" w:sz="8" w:space="0" w:color="FFFFFF"/>
            </w:tcBorders>
            <w:shd w:val="clear" w:color="auto" w:fill="auto"/>
            <w:vAlign w:val="bottom"/>
            <w:hideMark/>
          </w:tcPr>
          <w:p w14:paraId="359A42F6"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1-5</w:t>
            </w:r>
          </w:p>
        </w:tc>
        <w:tc>
          <w:tcPr>
            <w:tcW w:w="829" w:type="dxa"/>
            <w:tcBorders>
              <w:top w:val="nil"/>
              <w:left w:val="nil"/>
              <w:bottom w:val="single" w:sz="8" w:space="0" w:color="FFFFFF"/>
              <w:right w:val="single" w:sz="8" w:space="0" w:color="FFFFFF"/>
            </w:tcBorders>
            <w:shd w:val="clear" w:color="auto" w:fill="auto"/>
            <w:vAlign w:val="bottom"/>
            <w:hideMark/>
          </w:tcPr>
          <w:p w14:paraId="7A07B241"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3.54</w:t>
            </w:r>
          </w:p>
        </w:tc>
        <w:tc>
          <w:tcPr>
            <w:tcW w:w="720" w:type="dxa"/>
            <w:tcBorders>
              <w:top w:val="nil"/>
              <w:left w:val="nil"/>
              <w:bottom w:val="single" w:sz="8" w:space="0" w:color="FFFFFF"/>
              <w:right w:val="single" w:sz="8" w:space="0" w:color="FFFFFF"/>
            </w:tcBorders>
            <w:shd w:val="clear" w:color="auto" w:fill="auto"/>
            <w:vAlign w:val="bottom"/>
            <w:hideMark/>
          </w:tcPr>
          <w:p w14:paraId="144E4E1E"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0.80</w:t>
            </w:r>
          </w:p>
        </w:tc>
        <w:tc>
          <w:tcPr>
            <w:tcW w:w="271" w:type="dxa"/>
            <w:tcBorders>
              <w:top w:val="nil"/>
              <w:left w:val="nil"/>
              <w:bottom w:val="single" w:sz="8" w:space="0" w:color="FFFFFF"/>
              <w:right w:val="single" w:sz="8" w:space="0" w:color="FFFFFF"/>
            </w:tcBorders>
            <w:shd w:val="clear" w:color="auto" w:fill="auto"/>
            <w:vAlign w:val="bottom"/>
            <w:hideMark/>
          </w:tcPr>
          <w:p w14:paraId="1B179AF5"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8" w:space="0" w:color="FFFFFF"/>
              <w:right w:val="single" w:sz="8" w:space="0" w:color="FFFFFF"/>
            </w:tcBorders>
            <w:shd w:val="clear" w:color="auto" w:fill="auto"/>
            <w:vAlign w:val="bottom"/>
            <w:hideMark/>
          </w:tcPr>
          <w:p w14:paraId="73A07C79"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3.21</w:t>
            </w:r>
          </w:p>
        </w:tc>
        <w:tc>
          <w:tcPr>
            <w:tcW w:w="720" w:type="dxa"/>
            <w:tcBorders>
              <w:top w:val="nil"/>
              <w:left w:val="nil"/>
              <w:bottom w:val="single" w:sz="8" w:space="0" w:color="FFFFFF"/>
              <w:right w:val="single" w:sz="8" w:space="0" w:color="FFFFFF"/>
            </w:tcBorders>
            <w:shd w:val="clear" w:color="auto" w:fill="auto"/>
            <w:vAlign w:val="bottom"/>
            <w:hideMark/>
          </w:tcPr>
          <w:p w14:paraId="6ED41521"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0.58</w:t>
            </w:r>
          </w:p>
        </w:tc>
        <w:tc>
          <w:tcPr>
            <w:tcW w:w="271" w:type="dxa"/>
            <w:tcBorders>
              <w:top w:val="nil"/>
              <w:left w:val="nil"/>
              <w:bottom w:val="single" w:sz="8" w:space="0" w:color="FFFFFF"/>
              <w:right w:val="single" w:sz="8" w:space="0" w:color="FFFFFF"/>
            </w:tcBorders>
            <w:shd w:val="clear" w:color="auto" w:fill="auto"/>
            <w:vAlign w:val="bottom"/>
            <w:hideMark/>
          </w:tcPr>
          <w:p w14:paraId="593B97D6"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8" w:space="0" w:color="FFFFFF"/>
              <w:right w:val="single" w:sz="8" w:space="0" w:color="FFFFFF"/>
            </w:tcBorders>
            <w:shd w:val="clear" w:color="auto" w:fill="auto"/>
            <w:vAlign w:val="bottom"/>
            <w:hideMark/>
          </w:tcPr>
          <w:p w14:paraId="5E3CC887"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3.00</w:t>
            </w:r>
          </w:p>
        </w:tc>
        <w:tc>
          <w:tcPr>
            <w:tcW w:w="720" w:type="dxa"/>
            <w:tcBorders>
              <w:top w:val="nil"/>
              <w:left w:val="nil"/>
              <w:bottom w:val="single" w:sz="8" w:space="0" w:color="FFFFFF"/>
              <w:right w:val="single" w:sz="8" w:space="0" w:color="FFFFFF"/>
            </w:tcBorders>
            <w:shd w:val="clear" w:color="auto" w:fill="auto"/>
            <w:vAlign w:val="bottom"/>
            <w:hideMark/>
          </w:tcPr>
          <w:p w14:paraId="5CE5D070"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0.78</w:t>
            </w:r>
          </w:p>
        </w:tc>
        <w:tc>
          <w:tcPr>
            <w:tcW w:w="271" w:type="dxa"/>
            <w:tcBorders>
              <w:top w:val="nil"/>
              <w:left w:val="nil"/>
              <w:bottom w:val="single" w:sz="8" w:space="0" w:color="FFFFFF"/>
              <w:right w:val="single" w:sz="8" w:space="0" w:color="FFFFFF"/>
            </w:tcBorders>
            <w:shd w:val="clear" w:color="auto" w:fill="auto"/>
            <w:vAlign w:val="bottom"/>
            <w:hideMark/>
          </w:tcPr>
          <w:p w14:paraId="777A3A04" w14:textId="77777777" w:rsidR="00E924CB" w:rsidRPr="00BB346F" w:rsidRDefault="00E924CB" w:rsidP="00E924CB">
            <w:pPr>
              <w:spacing w:after="0" w:line="240" w:lineRule="auto"/>
              <w:jc w:val="right"/>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nil"/>
              <w:left w:val="nil"/>
              <w:bottom w:val="nil"/>
              <w:right w:val="single" w:sz="8" w:space="0" w:color="FFFFFF"/>
            </w:tcBorders>
            <w:shd w:val="clear" w:color="auto" w:fill="auto"/>
            <w:vAlign w:val="bottom"/>
            <w:hideMark/>
          </w:tcPr>
          <w:p w14:paraId="2710A9C9" w14:textId="77777777" w:rsidR="00E924CB" w:rsidRPr="00BB346F" w:rsidRDefault="007B2892"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w:t>
            </w:r>
            <w:r w:rsidR="00E924CB"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78</w:t>
            </w:r>
          </w:p>
        </w:tc>
        <w:tc>
          <w:tcPr>
            <w:tcW w:w="1045" w:type="dxa"/>
            <w:tcBorders>
              <w:top w:val="nil"/>
              <w:left w:val="nil"/>
              <w:bottom w:val="nil"/>
              <w:right w:val="single" w:sz="8" w:space="0" w:color="FFFFFF"/>
            </w:tcBorders>
            <w:shd w:val="clear" w:color="auto" w:fill="auto"/>
            <w:vAlign w:val="bottom"/>
            <w:hideMark/>
          </w:tcPr>
          <w:p w14:paraId="454E4116" w14:textId="77777777" w:rsidR="00E924CB" w:rsidRPr="00BB346F" w:rsidRDefault="007B2892"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w:t>
            </w:r>
            <w:r w:rsidR="00E924CB" w:rsidRPr="00BB346F">
              <w:rPr>
                <w:rFonts w:eastAsia="Times New Roman" w:cs="Calibri"/>
                <w:color w:val="000000"/>
                <w:sz w:val="24"/>
                <w:szCs w:val="24"/>
                <w:lang w:val="en-US" w:eastAsia="en-US"/>
              </w:rPr>
              <w:t>0.7</w:t>
            </w:r>
            <w:r w:rsidR="008E1AA9" w:rsidRPr="00BB346F">
              <w:rPr>
                <w:rFonts w:eastAsia="Times New Roman" w:cs="Calibri"/>
                <w:color w:val="000000"/>
                <w:sz w:val="24"/>
                <w:szCs w:val="24"/>
                <w:lang w:val="en-US" w:eastAsia="en-US"/>
              </w:rPr>
              <w:t>9</w:t>
            </w:r>
          </w:p>
        </w:tc>
        <w:tc>
          <w:tcPr>
            <w:tcW w:w="969" w:type="dxa"/>
            <w:tcBorders>
              <w:top w:val="nil"/>
              <w:left w:val="nil"/>
              <w:bottom w:val="nil"/>
              <w:right w:val="single" w:sz="8" w:space="0" w:color="FFFFFF"/>
            </w:tcBorders>
            <w:shd w:val="clear" w:color="auto" w:fill="auto"/>
            <w:vAlign w:val="bottom"/>
            <w:hideMark/>
          </w:tcPr>
          <w:p w14:paraId="6623C441" w14:textId="77777777" w:rsidR="00E924CB" w:rsidRPr="00BB346F" w:rsidRDefault="007B2892" w:rsidP="008E1AA9">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w:t>
            </w:r>
            <w:r w:rsidR="00E924CB" w:rsidRPr="00BB346F">
              <w:rPr>
                <w:rFonts w:eastAsia="Times New Roman" w:cs="Calibri"/>
                <w:color w:val="000000"/>
                <w:sz w:val="24"/>
                <w:szCs w:val="24"/>
                <w:lang w:val="en-US" w:eastAsia="en-US"/>
              </w:rPr>
              <w:t>0.</w:t>
            </w:r>
            <w:r w:rsidR="008E1AA9" w:rsidRPr="00BB346F">
              <w:rPr>
                <w:rFonts w:eastAsia="Times New Roman" w:cs="Calibri"/>
                <w:color w:val="000000"/>
                <w:sz w:val="24"/>
                <w:szCs w:val="24"/>
                <w:lang w:val="en-US" w:eastAsia="en-US"/>
              </w:rPr>
              <w:t>51</w:t>
            </w:r>
          </w:p>
        </w:tc>
      </w:tr>
      <w:tr w:rsidR="00943D01" w:rsidRPr="00BB346F" w14:paraId="40F54DD6" w14:textId="77777777" w:rsidTr="00285BA2">
        <w:trPr>
          <w:trHeight w:val="340"/>
        </w:trPr>
        <w:tc>
          <w:tcPr>
            <w:tcW w:w="4130" w:type="dxa"/>
            <w:tcBorders>
              <w:top w:val="nil"/>
              <w:left w:val="single" w:sz="8" w:space="0" w:color="FFFFFF"/>
              <w:right w:val="single" w:sz="8" w:space="0" w:color="FFFFFF"/>
            </w:tcBorders>
            <w:shd w:val="clear" w:color="auto" w:fill="auto"/>
            <w:vAlign w:val="bottom"/>
            <w:hideMark/>
          </w:tcPr>
          <w:p w14:paraId="23E4A309"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Gratitude</w:t>
            </w:r>
            <w:r w:rsidR="00364185">
              <w:rPr>
                <w:rFonts w:eastAsia="Times New Roman" w:cs="Calibri"/>
                <w:color w:val="000000"/>
                <w:sz w:val="24"/>
                <w:szCs w:val="24"/>
                <w:lang w:val="en-US" w:eastAsia="en-US"/>
              </w:rPr>
              <w:t xml:space="preserve"> (CBS)</w:t>
            </w:r>
          </w:p>
        </w:tc>
        <w:tc>
          <w:tcPr>
            <w:tcW w:w="971" w:type="dxa"/>
            <w:tcBorders>
              <w:top w:val="nil"/>
              <w:left w:val="nil"/>
              <w:right w:val="single" w:sz="8" w:space="0" w:color="FFFFFF"/>
            </w:tcBorders>
            <w:shd w:val="clear" w:color="auto" w:fill="auto"/>
            <w:vAlign w:val="bottom"/>
            <w:hideMark/>
          </w:tcPr>
          <w:p w14:paraId="154F659E"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0-4</w:t>
            </w:r>
          </w:p>
        </w:tc>
        <w:tc>
          <w:tcPr>
            <w:tcW w:w="829" w:type="dxa"/>
            <w:tcBorders>
              <w:top w:val="nil"/>
              <w:left w:val="nil"/>
              <w:right w:val="single" w:sz="8" w:space="0" w:color="FFFFFF"/>
            </w:tcBorders>
            <w:shd w:val="clear" w:color="auto" w:fill="auto"/>
            <w:vAlign w:val="bottom"/>
            <w:hideMark/>
          </w:tcPr>
          <w:p w14:paraId="21FA0D9B"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2.44</w:t>
            </w:r>
          </w:p>
        </w:tc>
        <w:tc>
          <w:tcPr>
            <w:tcW w:w="720" w:type="dxa"/>
            <w:tcBorders>
              <w:top w:val="nil"/>
              <w:left w:val="nil"/>
              <w:right w:val="single" w:sz="8" w:space="0" w:color="FFFFFF"/>
            </w:tcBorders>
            <w:shd w:val="clear" w:color="auto" w:fill="auto"/>
            <w:vAlign w:val="bottom"/>
            <w:hideMark/>
          </w:tcPr>
          <w:p w14:paraId="10E8B76C"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0.98</w:t>
            </w:r>
          </w:p>
        </w:tc>
        <w:tc>
          <w:tcPr>
            <w:tcW w:w="271" w:type="dxa"/>
            <w:tcBorders>
              <w:top w:val="nil"/>
              <w:left w:val="nil"/>
              <w:right w:val="single" w:sz="8" w:space="0" w:color="FFFFFF"/>
            </w:tcBorders>
            <w:shd w:val="clear" w:color="auto" w:fill="auto"/>
            <w:vAlign w:val="bottom"/>
            <w:hideMark/>
          </w:tcPr>
          <w:p w14:paraId="4AD161FB"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right w:val="single" w:sz="8" w:space="0" w:color="FFFFFF"/>
            </w:tcBorders>
            <w:shd w:val="clear" w:color="auto" w:fill="auto"/>
            <w:vAlign w:val="bottom"/>
            <w:hideMark/>
          </w:tcPr>
          <w:p w14:paraId="5DA8B96A"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3.06</w:t>
            </w:r>
          </w:p>
        </w:tc>
        <w:tc>
          <w:tcPr>
            <w:tcW w:w="720" w:type="dxa"/>
            <w:tcBorders>
              <w:top w:val="nil"/>
              <w:left w:val="nil"/>
              <w:right w:val="single" w:sz="8" w:space="0" w:color="FFFFFF"/>
            </w:tcBorders>
            <w:shd w:val="clear" w:color="auto" w:fill="auto"/>
            <w:vAlign w:val="bottom"/>
            <w:hideMark/>
          </w:tcPr>
          <w:p w14:paraId="2CDE128B"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0.87</w:t>
            </w:r>
          </w:p>
        </w:tc>
        <w:tc>
          <w:tcPr>
            <w:tcW w:w="271" w:type="dxa"/>
            <w:tcBorders>
              <w:top w:val="nil"/>
              <w:left w:val="nil"/>
              <w:right w:val="single" w:sz="8" w:space="0" w:color="FFFFFF"/>
            </w:tcBorders>
            <w:shd w:val="clear" w:color="auto" w:fill="auto"/>
            <w:vAlign w:val="bottom"/>
            <w:hideMark/>
          </w:tcPr>
          <w:p w14:paraId="5E7A1BB6"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right w:val="single" w:sz="8" w:space="0" w:color="FFFFFF"/>
            </w:tcBorders>
            <w:shd w:val="clear" w:color="auto" w:fill="auto"/>
            <w:vAlign w:val="bottom"/>
            <w:hideMark/>
          </w:tcPr>
          <w:p w14:paraId="0D85FE52"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2.63</w:t>
            </w:r>
          </w:p>
        </w:tc>
        <w:tc>
          <w:tcPr>
            <w:tcW w:w="720" w:type="dxa"/>
            <w:tcBorders>
              <w:top w:val="nil"/>
              <w:left w:val="nil"/>
              <w:right w:val="single" w:sz="8" w:space="0" w:color="FFFFFF"/>
            </w:tcBorders>
            <w:shd w:val="clear" w:color="auto" w:fill="auto"/>
            <w:vAlign w:val="bottom"/>
            <w:hideMark/>
          </w:tcPr>
          <w:p w14:paraId="687A4429"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0.89</w:t>
            </w:r>
          </w:p>
        </w:tc>
        <w:tc>
          <w:tcPr>
            <w:tcW w:w="271" w:type="dxa"/>
            <w:tcBorders>
              <w:top w:val="nil"/>
              <w:left w:val="nil"/>
              <w:right w:val="single" w:sz="8" w:space="0" w:color="FFFFFF"/>
            </w:tcBorders>
            <w:shd w:val="clear" w:color="auto" w:fill="auto"/>
            <w:vAlign w:val="bottom"/>
            <w:hideMark/>
          </w:tcPr>
          <w:p w14:paraId="3595D7D3" w14:textId="77777777" w:rsidR="00E924CB" w:rsidRPr="00BB346F" w:rsidRDefault="00E924CB" w:rsidP="00E924CB">
            <w:pPr>
              <w:spacing w:after="0" w:line="240" w:lineRule="auto"/>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nil"/>
              <w:left w:val="nil"/>
              <w:right w:val="nil"/>
            </w:tcBorders>
            <w:shd w:val="clear" w:color="auto" w:fill="auto"/>
            <w:vAlign w:val="bottom"/>
            <w:hideMark/>
          </w:tcPr>
          <w:p w14:paraId="508587F4" w14:textId="77777777" w:rsidR="00E924CB" w:rsidRPr="00BB346F" w:rsidRDefault="00E924CB" w:rsidP="00645528">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0.49</w:t>
            </w:r>
          </w:p>
        </w:tc>
        <w:tc>
          <w:tcPr>
            <w:tcW w:w="1045" w:type="dxa"/>
            <w:tcBorders>
              <w:top w:val="nil"/>
              <w:left w:val="nil"/>
              <w:right w:val="nil"/>
            </w:tcBorders>
            <w:shd w:val="clear" w:color="auto" w:fill="auto"/>
            <w:vAlign w:val="bottom"/>
            <w:hideMark/>
          </w:tcPr>
          <w:p w14:paraId="2DBD6E5D" w14:textId="77777777" w:rsidR="00E924CB" w:rsidRPr="00BB346F" w:rsidRDefault="00E924CB" w:rsidP="00BB346F">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BB346F" w:rsidRPr="00BB346F">
              <w:rPr>
                <w:rFonts w:eastAsia="Times New Roman" w:cs="Calibri"/>
                <w:color w:val="000000"/>
                <w:sz w:val="24"/>
                <w:szCs w:val="24"/>
                <w:lang w:val="en-US" w:eastAsia="en-US"/>
              </w:rPr>
              <w:t>18</w:t>
            </w:r>
          </w:p>
        </w:tc>
        <w:tc>
          <w:tcPr>
            <w:tcW w:w="969" w:type="dxa"/>
            <w:tcBorders>
              <w:top w:val="nil"/>
              <w:left w:val="nil"/>
              <w:right w:val="nil"/>
            </w:tcBorders>
            <w:shd w:val="clear" w:color="auto" w:fill="auto"/>
            <w:vAlign w:val="bottom"/>
            <w:hideMark/>
          </w:tcPr>
          <w:p w14:paraId="573FADA4" w14:textId="77777777" w:rsidR="00E924CB" w:rsidRPr="00BB346F" w:rsidRDefault="00E924CB" w:rsidP="00BB346F">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-0.3</w:t>
            </w:r>
            <w:r w:rsidR="00BB346F" w:rsidRPr="00BB346F">
              <w:rPr>
                <w:rFonts w:eastAsia="Times New Roman" w:cs="Calibri"/>
                <w:color w:val="000000"/>
                <w:sz w:val="24"/>
                <w:szCs w:val="24"/>
                <w:lang w:val="en-US" w:eastAsia="en-US"/>
              </w:rPr>
              <w:t>2</w:t>
            </w:r>
          </w:p>
        </w:tc>
      </w:tr>
      <w:tr w:rsidR="00943D01" w:rsidRPr="00BB346F" w14:paraId="3F43C33C" w14:textId="77777777" w:rsidTr="00285BA2">
        <w:trPr>
          <w:trHeight w:val="340"/>
        </w:trPr>
        <w:tc>
          <w:tcPr>
            <w:tcW w:w="4130" w:type="dxa"/>
            <w:tcBorders>
              <w:top w:val="nil"/>
              <w:left w:val="single" w:sz="8" w:space="0" w:color="FFFFFF"/>
              <w:bottom w:val="single" w:sz="4" w:space="0" w:color="auto"/>
              <w:right w:val="single" w:sz="8" w:space="0" w:color="FFFFFF"/>
            </w:tcBorders>
            <w:shd w:val="clear" w:color="auto" w:fill="auto"/>
            <w:vAlign w:val="bottom"/>
            <w:hideMark/>
          </w:tcPr>
          <w:p w14:paraId="1DB7DBBE"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Happiness</w:t>
            </w:r>
            <w:r w:rsidR="00364185">
              <w:rPr>
                <w:rFonts w:eastAsia="Times New Roman" w:cs="Calibri"/>
                <w:color w:val="000000"/>
                <w:sz w:val="24"/>
                <w:szCs w:val="24"/>
                <w:lang w:val="en-US" w:eastAsia="en-US"/>
              </w:rPr>
              <w:t xml:space="preserve"> (CBS)</w:t>
            </w:r>
          </w:p>
        </w:tc>
        <w:tc>
          <w:tcPr>
            <w:tcW w:w="971" w:type="dxa"/>
            <w:tcBorders>
              <w:top w:val="nil"/>
              <w:left w:val="nil"/>
              <w:bottom w:val="single" w:sz="4" w:space="0" w:color="auto"/>
              <w:right w:val="single" w:sz="8" w:space="0" w:color="FFFFFF"/>
            </w:tcBorders>
            <w:shd w:val="clear" w:color="auto" w:fill="auto"/>
            <w:vAlign w:val="bottom"/>
            <w:hideMark/>
          </w:tcPr>
          <w:p w14:paraId="3175C910" w14:textId="77777777" w:rsidR="00E924CB" w:rsidRPr="00E924CB" w:rsidRDefault="00E924CB" w:rsidP="00E924CB">
            <w:pPr>
              <w:spacing w:after="0" w:line="240" w:lineRule="auto"/>
              <w:jc w:val="center"/>
              <w:rPr>
                <w:rFonts w:eastAsia="Times New Roman" w:cs="Calibri"/>
                <w:color w:val="000000"/>
                <w:sz w:val="24"/>
                <w:szCs w:val="24"/>
                <w:lang w:val="en-US" w:eastAsia="en-US"/>
              </w:rPr>
            </w:pPr>
            <w:r w:rsidRPr="00E924CB">
              <w:rPr>
                <w:rFonts w:eastAsia="Times New Roman" w:cs="Calibri"/>
                <w:color w:val="000000"/>
                <w:sz w:val="24"/>
                <w:szCs w:val="24"/>
                <w:lang w:val="en-US" w:eastAsia="en-US"/>
              </w:rPr>
              <w:t>0-4</w:t>
            </w:r>
          </w:p>
        </w:tc>
        <w:tc>
          <w:tcPr>
            <w:tcW w:w="829" w:type="dxa"/>
            <w:tcBorders>
              <w:top w:val="nil"/>
              <w:left w:val="nil"/>
              <w:bottom w:val="single" w:sz="4" w:space="0" w:color="auto"/>
              <w:right w:val="single" w:sz="8" w:space="0" w:color="FFFFFF"/>
            </w:tcBorders>
            <w:shd w:val="clear" w:color="auto" w:fill="auto"/>
            <w:vAlign w:val="bottom"/>
            <w:hideMark/>
          </w:tcPr>
          <w:p w14:paraId="0EAF37C4"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2.11</w:t>
            </w:r>
          </w:p>
        </w:tc>
        <w:tc>
          <w:tcPr>
            <w:tcW w:w="720" w:type="dxa"/>
            <w:tcBorders>
              <w:top w:val="nil"/>
              <w:left w:val="nil"/>
              <w:bottom w:val="single" w:sz="4" w:space="0" w:color="auto"/>
              <w:right w:val="single" w:sz="8" w:space="0" w:color="FFFFFF"/>
            </w:tcBorders>
            <w:shd w:val="clear" w:color="auto" w:fill="auto"/>
            <w:vAlign w:val="bottom"/>
            <w:hideMark/>
          </w:tcPr>
          <w:p w14:paraId="72FB2295"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0.76</w:t>
            </w:r>
          </w:p>
        </w:tc>
        <w:tc>
          <w:tcPr>
            <w:tcW w:w="271" w:type="dxa"/>
            <w:tcBorders>
              <w:top w:val="nil"/>
              <w:left w:val="nil"/>
              <w:bottom w:val="single" w:sz="4" w:space="0" w:color="auto"/>
              <w:right w:val="single" w:sz="8" w:space="0" w:color="FFFFFF"/>
            </w:tcBorders>
            <w:shd w:val="clear" w:color="auto" w:fill="auto"/>
            <w:vAlign w:val="bottom"/>
            <w:hideMark/>
          </w:tcPr>
          <w:p w14:paraId="276A99CD"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4" w:space="0" w:color="auto"/>
              <w:right w:val="single" w:sz="8" w:space="0" w:color="FFFFFF"/>
            </w:tcBorders>
            <w:shd w:val="clear" w:color="auto" w:fill="auto"/>
            <w:vAlign w:val="bottom"/>
            <w:hideMark/>
          </w:tcPr>
          <w:p w14:paraId="3F9B2810"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2.39</w:t>
            </w:r>
          </w:p>
        </w:tc>
        <w:tc>
          <w:tcPr>
            <w:tcW w:w="720" w:type="dxa"/>
            <w:tcBorders>
              <w:top w:val="nil"/>
              <w:left w:val="nil"/>
              <w:bottom w:val="single" w:sz="4" w:space="0" w:color="auto"/>
              <w:right w:val="single" w:sz="8" w:space="0" w:color="FFFFFF"/>
            </w:tcBorders>
            <w:shd w:val="clear" w:color="auto" w:fill="auto"/>
            <w:vAlign w:val="bottom"/>
            <w:hideMark/>
          </w:tcPr>
          <w:p w14:paraId="3E5CB871"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0.92</w:t>
            </w:r>
          </w:p>
        </w:tc>
        <w:tc>
          <w:tcPr>
            <w:tcW w:w="271" w:type="dxa"/>
            <w:tcBorders>
              <w:top w:val="nil"/>
              <w:left w:val="nil"/>
              <w:bottom w:val="single" w:sz="4" w:space="0" w:color="auto"/>
              <w:right w:val="single" w:sz="8" w:space="0" w:color="FFFFFF"/>
            </w:tcBorders>
            <w:shd w:val="clear" w:color="auto" w:fill="auto"/>
            <w:vAlign w:val="bottom"/>
            <w:hideMark/>
          </w:tcPr>
          <w:p w14:paraId="061C9D99" w14:textId="77777777" w:rsidR="00E924CB" w:rsidRPr="00E924CB" w:rsidRDefault="00E924CB" w:rsidP="00E924CB">
            <w:pPr>
              <w:spacing w:after="0" w:line="240" w:lineRule="auto"/>
              <w:rPr>
                <w:rFonts w:eastAsia="Times New Roman" w:cs="Calibri"/>
                <w:color w:val="000000"/>
                <w:sz w:val="24"/>
                <w:szCs w:val="24"/>
                <w:lang w:val="en-US" w:eastAsia="en-US"/>
              </w:rPr>
            </w:pPr>
            <w:r w:rsidRPr="00E924CB">
              <w:rPr>
                <w:rFonts w:eastAsia="Times New Roman" w:cs="Calibri"/>
                <w:color w:val="000000"/>
                <w:sz w:val="24"/>
                <w:szCs w:val="24"/>
                <w:lang w:val="en-US" w:eastAsia="en-US"/>
              </w:rPr>
              <w:t> </w:t>
            </w:r>
          </w:p>
        </w:tc>
        <w:tc>
          <w:tcPr>
            <w:tcW w:w="809" w:type="dxa"/>
            <w:tcBorders>
              <w:top w:val="nil"/>
              <w:left w:val="nil"/>
              <w:bottom w:val="single" w:sz="4" w:space="0" w:color="auto"/>
              <w:right w:val="single" w:sz="8" w:space="0" w:color="FFFFFF"/>
            </w:tcBorders>
            <w:shd w:val="clear" w:color="auto" w:fill="auto"/>
            <w:vAlign w:val="bottom"/>
            <w:hideMark/>
          </w:tcPr>
          <w:p w14:paraId="12D6A232"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2.56</w:t>
            </w:r>
          </w:p>
        </w:tc>
        <w:tc>
          <w:tcPr>
            <w:tcW w:w="720" w:type="dxa"/>
            <w:tcBorders>
              <w:top w:val="nil"/>
              <w:left w:val="nil"/>
              <w:bottom w:val="single" w:sz="4" w:space="0" w:color="auto"/>
              <w:right w:val="single" w:sz="8" w:space="0" w:color="FFFFFF"/>
            </w:tcBorders>
            <w:shd w:val="clear" w:color="auto" w:fill="auto"/>
            <w:vAlign w:val="bottom"/>
            <w:hideMark/>
          </w:tcPr>
          <w:p w14:paraId="4F1900B3" w14:textId="77777777" w:rsidR="00E924CB" w:rsidRPr="00E924CB" w:rsidRDefault="00E924CB" w:rsidP="00E924CB">
            <w:pPr>
              <w:spacing w:after="0" w:line="240" w:lineRule="auto"/>
              <w:jc w:val="right"/>
              <w:rPr>
                <w:rFonts w:eastAsia="Times New Roman" w:cs="Calibri"/>
                <w:color w:val="000000"/>
                <w:sz w:val="24"/>
                <w:szCs w:val="24"/>
                <w:lang w:val="en-US" w:eastAsia="en-US"/>
              </w:rPr>
            </w:pPr>
            <w:r w:rsidRPr="00E924CB">
              <w:rPr>
                <w:rFonts w:eastAsia="Times New Roman" w:cs="Calibri"/>
                <w:color w:val="000000"/>
                <w:sz w:val="24"/>
                <w:szCs w:val="24"/>
                <w:lang w:val="en-US" w:eastAsia="en-US"/>
              </w:rPr>
              <w:t>0.81</w:t>
            </w:r>
          </w:p>
        </w:tc>
        <w:tc>
          <w:tcPr>
            <w:tcW w:w="271" w:type="dxa"/>
            <w:tcBorders>
              <w:top w:val="nil"/>
              <w:left w:val="nil"/>
              <w:bottom w:val="single" w:sz="4" w:space="0" w:color="auto"/>
              <w:right w:val="single" w:sz="8" w:space="0" w:color="FFFFFF"/>
            </w:tcBorders>
            <w:shd w:val="clear" w:color="auto" w:fill="auto"/>
            <w:vAlign w:val="bottom"/>
            <w:hideMark/>
          </w:tcPr>
          <w:p w14:paraId="0D3CB723" w14:textId="77777777" w:rsidR="00E924CB" w:rsidRPr="00BB346F" w:rsidRDefault="00E924CB" w:rsidP="00E924CB">
            <w:pPr>
              <w:spacing w:after="0" w:line="240" w:lineRule="auto"/>
              <w:rPr>
                <w:rFonts w:eastAsia="Times New Roman" w:cs="Calibri"/>
                <w:color w:val="000000"/>
                <w:sz w:val="24"/>
                <w:szCs w:val="24"/>
                <w:lang w:val="en-US" w:eastAsia="en-US"/>
              </w:rPr>
            </w:pPr>
            <w:r w:rsidRPr="00BB346F">
              <w:rPr>
                <w:rFonts w:eastAsia="Times New Roman" w:cs="Calibri"/>
                <w:color w:val="000000"/>
                <w:sz w:val="24"/>
                <w:szCs w:val="24"/>
                <w:lang w:val="en-US" w:eastAsia="en-US"/>
              </w:rPr>
              <w:t> </w:t>
            </w:r>
          </w:p>
        </w:tc>
        <w:tc>
          <w:tcPr>
            <w:tcW w:w="1045" w:type="dxa"/>
            <w:tcBorders>
              <w:top w:val="nil"/>
              <w:left w:val="nil"/>
              <w:bottom w:val="single" w:sz="4" w:space="0" w:color="auto"/>
              <w:right w:val="nil"/>
            </w:tcBorders>
            <w:shd w:val="clear" w:color="auto" w:fill="auto"/>
            <w:vAlign w:val="bottom"/>
            <w:hideMark/>
          </w:tcPr>
          <w:p w14:paraId="6D4A609A" w14:textId="77777777" w:rsidR="00E924CB" w:rsidRPr="00BB346F" w:rsidRDefault="00E924CB" w:rsidP="00BB346F">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BB346F" w:rsidRPr="00BB346F">
              <w:rPr>
                <w:rFonts w:eastAsia="Times New Roman" w:cs="Calibri"/>
                <w:color w:val="000000"/>
                <w:sz w:val="24"/>
                <w:szCs w:val="24"/>
                <w:lang w:val="en-US" w:eastAsia="en-US"/>
              </w:rPr>
              <w:t>50</w:t>
            </w:r>
          </w:p>
        </w:tc>
        <w:tc>
          <w:tcPr>
            <w:tcW w:w="1045" w:type="dxa"/>
            <w:tcBorders>
              <w:top w:val="nil"/>
              <w:left w:val="nil"/>
              <w:bottom w:val="single" w:sz="4" w:space="0" w:color="auto"/>
              <w:right w:val="nil"/>
            </w:tcBorders>
            <w:shd w:val="clear" w:color="auto" w:fill="auto"/>
            <w:vAlign w:val="bottom"/>
            <w:hideMark/>
          </w:tcPr>
          <w:p w14:paraId="5968D833" w14:textId="77777777" w:rsidR="00E924CB" w:rsidRPr="00BB346F" w:rsidRDefault="00E924CB" w:rsidP="00BB346F">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0.7</w:t>
            </w:r>
            <w:r w:rsidR="00BB346F" w:rsidRPr="00BB346F">
              <w:rPr>
                <w:rFonts w:eastAsia="Times New Roman" w:cs="Calibri"/>
                <w:color w:val="000000"/>
                <w:sz w:val="24"/>
                <w:szCs w:val="24"/>
                <w:lang w:val="en-US" w:eastAsia="en-US"/>
              </w:rPr>
              <w:t>4</w:t>
            </w:r>
          </w:p>
        </w:tc>
        <w:tc>
          <w:tcPr>
            <w:tcW w:w="969" w:type="dxa"/>
            <w:tcBorders>
              <w:top w:val="nil"/>
              <w:left w:val="nil"/>
              <w:bottom w:val="single" w:sz="4" w:space="0" w:color="auto"/>
              <w:right w:val="nil"/>
            </w:tcBorders>
            <w:shd w:val="clear" w:color="auto" w:fill="auto"/>
            <w:vAlign w:val="bottom"/>
            <w:hideMark/>
          </w:tcPr>
          <w:p w14:paraId="263AF7DE" w14:textId="77777777" w:rsidR="00E924CB" w:rsidRPr="00BB346F" w:rsidRDefault="00E924CB" w:rsidP="00BB346F">
            <w:pPr>
              <w:spacing w:after="0" w:line="240" w:lineRule="auto"/>
              <w:jc w:val="center"/>
              <w:rPr>
                <w:rFonts w:eastAsia="Times New Roman" w:cs="Calibri"/>
                <w:color w:val="000000"/>
                <w:sz w:val="24"/>
                <w:szCs w:val="24"/>
                <w:lang w:val="en-US" w:eastAsia="en-US"/>
              </w:rPr>
            </w:pPr>
            <w:r w:rsidRPr="00BB346F">
              <w:rPr>
                <w:rFonts w:eastAsia="Times New Roman" w:cs="Calibri"/>
                <w:color w:val="000000"/>
                <w:sz w:val="24"/>
                <w:szCs w:val="24"/>
                <w:lang w:val="en-US" w:eastAsia="en-US"/>
              </w:rPr>
              <w:t>0.</w:t>
            </w:r>
            <w:r w:rsidR="00BB346F" w:rsidRPr="00BB346F">
              <w:rPr>
                <w:rFonts w:eastAsia="Times New Roman" w:cs="Calibri"/>
                <w:color w:val="000000"/>
                <w:sz w:val="24"/>
                <w:szCs w:val="24"/>
                <w:lang w:val="en-US" w:eastAsia="en-US"/>
              </w:rPr>
              <w:t>3</w:t>
            </w:r>
            <w:r w:rsidRPr="00BB346F">
              <w:rPr>
                <w:rFonts w:eastAsia="Times New Roman" w:cs="Calibri"/>
                <w:color w:val="000000"/>
                <w:sz w:val="24"/>
                <w:szCs w:val="24"/>
                <w:lang w:val="en-US" w:eastAsia="en-US"/>
              </w:rPr>
              <w:t>0</w:t>
            </w:r>
          </w:p>
        </w:tc>
      </w:tr>
    </w:tbl>
    <w:p w14:paraId="25A5A87E" w14:textId="1646DC84" w:rsidR="00984FA8" w:rsidRPr="008D7E88" w:rsidRDefault="00E924CB" w:rsidP="008D7E88">
      <w:pPr>
        <w:pStyle w:val="MDPI71References"/>
        <w:numPr>
          <w:ilvl w:val="0"/>
          <w:numId w:val="0"/>
        </w:numPr>
        <w:spacing w:after="240" w:line="360" w:lineRule="atLeast"/>
        <w:rPr>
          <w:rFonts w:asciiTheme="minorHAnsi" w:eastAsia="Meiryo" w:hAnsiTheme="minorHAnsi"/>
          <w:sz w:val="24"/>
          <w:szCs w:val="24"/>
        </w:rPr>
      </w:pPr>
      <w:r w:rsidRPr="00034E25">
        <w:rPr>
          <w:rFonts w:ascii="Calibri" w:eastAsia="Meiryo" w:hAnsi="Calibri" w:cs="Calibri"/>
          <w:i/>
          <w:snapToGrid/>
          <w:color w:val="auto"/>
          <w:sz w:val="24"/>
          <w:szCs w:val="24"/>
          <w:lang w:val="en-GB" w:eastAsia="zh-CN" w:bidi="ar-SA"/>
        </w:rPr>
        <w:t>Note</w:t>
      </w:r>
      <w:r w:rsidRPr="00034E25">
        <w:rPr>
          <w:rFonts w:ascii="Calibri" w:eastAsia="Meiryo" w:hAnsi="Calibri" w:cs="Calibri"/>
          <w:snapToGrid/>
          <w:color w:val="auto"/>
          <w:sz w:val="24"/>
          <w:szCs w:val="24"/>
          <w:lang w:val="en-GB" w:eastAsia="zh-CN" w:bidi="ar-SA"/>
        </w:rPr>
        <w:t xml:space="preserve">. </w:t>
      </w:r>
      <w:r w:rsidR="00757059" w:rsidRPr="0099777E">
        <w:rPr>
          <w:rFonts w:asciiTheme="minorHAnsi" w:eastAsia="Meiryo" w:hAnsiTheme="minorHAnsi"/>
          <w:i/>
          <w:snapToGrid/>
          <w:color w:val="auto"/>
          <w:sz w:val="24"/>
          <w:szCs w:val="24"/>
          <w:lang w:val="en-GB" w:eastAsia="zh-CN" w:bidi="ar-SA"/>
        </w:rPr>
        <w:t>M</w:t>
      </w:r>
      <w:r w:rsidR="00757059" w:rsidRPr="0099777E">
        <w:rPr>
          <w:rFonts w:asciiTheme="minorHAnsi" w:eastAsia="Meiryo" w:hAnsiTheme="minorHAnsi"/>
          <w:snapToGrid/>
          <w:color w:val="auto"/>
          <w:sz w:val="24"/>
          <w:szCs w:val="24"/>
          <w:lang w:val="en-GB" w:eastAsia="zh-CN" w:bidi="ar-SA"/>
        </w:rPr>
        <w:t xml:space="preserve"> = Mean, </w:t>
      </w:r>
      <w:r w:rsidR="00757059" w:rsidRPr="0099777E">
        <w:rPr>
          <w:rFonts w:asciiTheme="minorHAnsi" w:eastAsia="Meiryo" w:hAnsiTheme="minorHAnsi"/>
          <w:i/>
          <w:snapToGrid/>
          <w:color w:val="auto"/>
          <w:sz w:val="24"/>
          <w:szCs w:val="24"/>
          <w:lang w:val="en-GB" w:eastAsia="zh-CN" w:bidi="ar-SA"/>
        </w:rPr>
        <w:t>SD</w:t>
      </w:r>
      <w:r w:rsidR="00757059" w:rsidRPr="0099777E">
        <w:rPr>
          <w:rFonts w:asciiTheme="minorHAnsi" w:eastAsia="Meiryo" w:hAnsiTheme="minorHAnsi"/>
          <w:snapToGrid/>
          <w:color w:val="auto"/>
          <w:sz w:val="24"/>
          <w:szCs w:val="24"/>
          <w:lang w:val="en-GB" w:eastAsia="zh-CN" w:bidi="ar-SA"/>
        </w:rPr>
        <w:t xml:space="preserve"> = Standard deviation. </w:t>
      </w:r>
      <w:r w:rsidR="00AE0EE7">
        <w:rPr>
          <w:rFonts w:ascii="Calibri" w:eastAsia="Meiryo" w:hAnsi="Calibri" w:cs="Calibri"/>
          <w:snapToGrid/>
          <w:color w:val="auto"/>
          <w:sz w:val="24"/>
          <w:szCs w:val="24"/>
          <w:lang w:val="en-GB" w:eastAsia="zh-CN" w:bidi="ar-SA"/>
        </w:rPr>
        <w:t xml:space="preserve">Fu = Follow-up. </w:t>
      </w:r>
      <w:r w:rsidR="002C410B" w:rsidRPr="00034E25">
        <w:rPr>
          <w:rFonts w:ascii="Calibri" w:eastAsia="Meiryo" w:hAnsi="Calibri" w:cs="Calibri"/>
          <w:snapToGrid/>
          <w:color w:val="auto"/>
          <w:sz w:val="24"/>
          <w:szCs w:val="24"/>
          <w:lang w:val="en-GB" w:eastAsia="zh-CN" w:bidi="ar-SA"/>
        </w:rPr>
        <w:t>The post-assessment did take place aft</w:t>
      </w:r>
      <w:r w:rsidR="00404F88">
        <w:rPr>
          <w:rFonts w:ascii="Calibri" w:eastAsia="Meiryo" w:hAnsi="Calibri" w:cs="Calibri"/>
          <w:snapToGrid/>
          <w:color w:val="auto"/>
          <w:sz w:val="24"/>
          <w:szCs w:val="24"/>
          <w:lang w:val="en-GB" w:eastAsia="zh-CN" w:bidi="ar-SA"/>
        </w:rPr>
        <w:t xml:space="preserve">er the ninth </w:t>
      </w:r>
      <w:r w:rsidR="009B5510">
        <w:rPr>
          <w:rFonts w:ascii="Calibri" w:eastAsia="Meiryo" w:hAnsi="Calibri" w:cs="Calibri"/>
          <w:snapToGrid/>
          <w:color w:val="auto"/>
          <w:sz w:val="24"/>
          <w:szCs w:val="24"/>
          <w:lang w:val="en-GB" w:eastAsia="zh-CN" w:bidi="ar-SA"/>
        </w:rPr>
        <w:t>training</w:t>
      </w:r>
      <w:r w:rsidR="00404F88">
        <w:rPr>
          <w:rFonts w:ascii="Calibri" w:eastAsia="Meiryo" w:hAnsi="Calibri" w:cs="Calibri"/>
          <w:snapToGrid/>
          <w:color w:val="auto"/>
          <w:sz w:val="24"/>
          <w:szCs w:val="24"/>
          <w:lang w:val="en-GB" w:eastAsia="zh-CN" w:bidi="ar-SA"/>
        </w:rPr>
        <w:t xml:space="preserve"> session</w:t>
      </w:r>
      <w:r w:rsidR="009F2EA9">
        <w:rPr>
          <w:rFonts w:ascii="Calibri" w:eastAsia="Meiryo" w:hAnsi="Calibri" w:cs="Calibri"/>
          <w:snapToGrid/>
          <w:color w:val="auto"/>
          <w:sz w:val="24"/>
          <w:szCs w:val="24"/>
          <w:lang w:val="en-GB" w:eastAsia="zh-CN" w:bidi="ar-SA"/>
        </w:rPr>
        <w:t>. The</w:t>
      </w:r>
      <w:r w:rsidR="002C410B" w:rsidRPr="00034E25">
        <w:rPr>
          <w:rFonts w:ascii="Calibri" w:eastAsia="Meiryo" w:hAnsi="Calibri" w:cs="Calibri"/>
          <w:snapToGrid/>
          <w:color w:val="auto"/>
          <w:sz w:val="24"/>
          <w:szCs w:val="24"/>
          <w:lang w:val="en-GB" w:eastAsia="zh-CN" w:bidi="ar-SA"/>
        </w:rPr>
        <w:t xml:space="preserve"> follow-up assessment did take place four weeks after the ninth </w:t>
      </w:r>
      <w:r w:rsidR="009B5510">
        <w:rPr>
          <w:rFonts w:ascii="Calibri" w:eastAsia="Meiryo" w:hAnsi="Calibri" w:cs="Calibri"/>
          <w:snapToGrid/>
          <w:color w:val="auto"/>
          <w:sz w:val="24"/>
          <w:szCs w:val="24"/>
          <w:lang w:val="en-GB" w:eastAsia="zh-CN" w:bidi="ar-SA"/>
        </w:rPr>
        <w:t>training</w:t>
      </w:r>
      <w:r w:rsidR="002C410B" w:rsidRPr="00034E25">
        <w:rPr>
          <w:rFonts w:ascii="Calibri" w:eastAsia="Meiryo" w:hAnsi="Calibri" w:cs="Calibri"/>
          <w:snapToGrid/>
          <w:color w:val="auto"/>
          <w:sz w:val="24"/>
          <w:szCs w:val="24"/>
          <w:lang w:val="en-GB" w:eastAsia="zh-CN" w:bidi="ar-SA"/>
        </w:rPr>
        <w:t xml:space="preserve"> session.</w:t>
      </w:r>
      <w:r w:rsidR="00364185">
        <w:rPr>
          <w:rFonts w:ascii="Calibri" w:eastAsia="Meiryo" w:hAnsi="Calibri" w:cs="Calibri"/>
          <w:snapToGrid/>
          <w:color w:val="auto"/>
          <w:sz w:val="24"/>
          <w:szCs w:val="24"/>
          <w:lang w:val="en-GB" w:eastAsia="zh-CN" w:bidi="ar-SA"/>
        </w:rPr>
        <w:t xml:space="preserve"> </w:t>
      </w:r>
      <w:r w:rsidR="00364185" w:rsidRPr="00AD16C4">
        <w:rPr>
          <w:rFonts w:ascii="Calibri" w:eastAsia="Meiryo" w:hAnsi="Calibri" w:cs="Calibri"/>
          <w:snapToGrid/>
          <w:color w:val="auto"/>
          <w:sz w:val="24"/>
          <w:szCs w:val="24"/>
          <w:lang w:val="en-GB" w:eastAsia="zh-CN" w:bidi="ar-SA"/>
        </w:rPr>
        <w:t>FFMQ-SF =</w:t>
      </w:r>
      <w:r w:rsidR="00AD16C4" w:rsidRPr="00AD16C4">
        <w:rPr>
          <w:rFonts w:ascii="Calibri" w:eastAsia="Meiryo" w:hAnsi="Calibri" w:cs="Calibri"/>
          <w:snapToGrid/>
          <w:color w:val="auto"/>
          <w:sz w:val="24"/>
          <w:szCs w:val="24"/>
          <w:lang w:val="en-GB" w:eastAsia="zh-CN" w:bidi="ar-SA"/>
        </w:rPr>
        <w:t xml:space="preserve"> </w:t>
      </w:r>
      <w:r w:rsidR="00AD16C4" w:rsidRPr="00AD16C4">
        <w:rPr>
          <w:rFonts w:asciiTheme="minorHAnsi" w:eastAsia="Meiryo" w:hAnsiTheme="minorHAnsi"/>
          <w:sz w:val="24"/>
          <w:szCs w:val="24"/>
        </w:rPr>
        <w:t>Five Facet Mindfulness Questionnaire-Short Form,</w:t>
      </w:r>
      <w:r w:rsidR="000C0577" w:rsidRPr="00AD16C4">
        <w:rPr>
          <w:rFonts w:ascii="Calibri" w:eastAsia="Meiryo" w:hAnsi="Calibri" w:cs="Calibri"/>
          <w:snapToGrid/>
          <w:color w:val="auto"/>
          <w:sz w:val="24"/>
          <w:szCs w:val="24"/>
          <w:lang w:val="en-GB" w:eastAsia="zh-CN" w:bidi="ar-SA"/>
        </w:rPr>
        <w:t xml:space="preserve"> </w:t>
      </w:r>
      <w:r w:rsidR="00C82A05">
        <w:rPr>
          <w:rFonts w:ascii="Calibri" w:eastAsia="Meiryo" w:hAnsi="Calibri" w:cs="Calibri"/>
          <w:snapToGrid/>
          <w:color w:val="auto"/>
          <w:sz w:val="24"/>
          <w:szCs w:val="24"/>
          <w:lang w:val="en-GB" w:eastAsia="zh-CN" w:bidi="ar-SA"/>
        </w:rPr>
        <w:t xml:space="preserve">SCS-SF = </w:t>
      </w:r>
      <w:r w:rsidR="00C82A05" w:rsidRPr="00000312">
        <w:rPr>
          <w:rFonts w:asciiTheme="minorHAnsi" w:eastAsia="Meiryo" w:hAnsiTheme="minorHAnsi"/>
          <w:sz w:val="24"/>
          <w:szCs w:val="24"/>
        </w:rPr>
        <w:t>Self-Com</w:t>
      </w:r>
      <w:r w:rsidR="00C82A05">
        <w:rPr>
          <w:rFonts w:asciiTheme="minorHAnsi" w:eastAsia="Meiryo" w:hAnsiTheme="minorHAnsi"/>
          <w:sz w:val="24"/>
          <w:szCs w:val="24"/>
        </w:rPr>
        <w:t xml:space="preserve">passion Scale-Short Form, </w:t>
      </w:r>
      <w:r w:rsidR="000C0577" w:rsidRPr="00AD16C4">
        <w:rPr>
          <w:rFonts w:ascii="Calibri" w:eastAsia="Meiryo" w:hAnsi="Calibri" w:cs="Calibri"/>
          <w:snapToGrid/>
          <w:color w:val="auto"/>
          <w:sz w:val="24"/>
          <w:szCs w:val="24"/>
          <w:lang w:val="en-GB" w:eastAsia="zh-CN" w:bidi="ar-SA"/>
        </w:rPr>
        <w:t xml:space="preserve">CBS = </w:t>
      </w:r>
      <w:r w:rsidR="000C0577" w:rsidRPr="00AD16C4">
        <w:rPr>
          <w:rFonts w:asciiTheme="minorHAnsi" w:eastAsia="Meiryo" w:hAnsiTheme="minorHAnsi"/>
          <w:sz w:val="24"/>
          <w:szCs w:val="24"/>
        </w:rPr>
        <w:t>Caring for Bliss Scale</w:t>
      </w:r>
      <w:r w:rsidR="00C82A05">
        <w:rPr>
          <w:rFonts w:asciiTheme="minorHAnsi" w:eastAsia="Meiryo" w:hAnsiTheme="minorHAnsi"/>
          <w:sz w:val="24"/>
          <w:szCs w:val="24"/>
        </w:rPr>
        <w:t xml:space="preserve">, PSS = </w:t>
      </w:r>
      <w:r w:rsidR="00C82A05" w:rsidRPr="00000312">
        <w:rPr>
          <w:rFonts w:asciiTheme="minorHAnsi" w:eastAsia="Meiryo" w:hAnsiTheme="minorHAnsi"/>
          <w:sz w:val="24"/>
          <w:szCs w:val="24"/>
        </w:rPr>
        <w:t>Perceived Stress Scale</w:t>
      </w:r>
      <w:r w:rsidR="000C0577" w:rsidRPr="00AD16C4">
        <w:rPr>
          <w:rFonts w:asciiTheme="minorHAnsi" w:eastAsia="Meiryo" w:hAnsiTheme="minorHAnsi"/>
          <w:sz w:val="24"/>
          <w:szCs w:val="24"/>
        </w:rPr>
        <w:t>.</w:t>
      </w:r>
    </w:p>
    <w:sectPr w:rsidR="00984FA8" w:rsidRPr="008D7E88" w:rsidSect="003E5040">
      <w:pgSz w:w="16834" w:h="11909" w:orient="landscape" w:code="9"/>
      <w:pgMar w:top="1138" w:right="1138" w:bottom="1138" w:left="1138" w:header="10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0D9B" w14:textId="77777777" w:rsidR="004B037B" w:rsidRDefault="004B037B" w:rsidP="009676D0">
      <w:pPr>
        <w:spacing w:after="0" w:line="240" w:lineRule="auto"/>
      </w:pPr>
      <w:r>
        <w:separator/>
      </w:r>
    </w:p>
  </w:endnote>
  <w:endnote w:type="continuationSeparator" w:id="0">
    <w:p w14:paraId="6533863F" w14:textId="77777777" w:rsidR="004B037B" w:rsidRDefault="004B037B" w:rsidP="0096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81576"/>
      <w:docPartObj>
        <w:docPartGallery w:val="Page Numbers (Bottom of Page)"/>
        <w:docPartUnique/>
      </w:docPartObj>
    </w:sdtPr>
    <w:sdtEndPr/>
    <w:sdtContent>
      <w:sdt>
        <w:sdtPr>
          <w:id w:val="860082579"/>
          <w:docPartObj>
            <w:docPartGallery w:val="Page Numbers (Top of Page)"/>
            <w:docPartUnique/>
          </w:docPartObj>
        </w:sdtPr>
        <w:sdtEndPr/>
        <w:sdtContent>
          <w:p w14:paraId="7DEF5C83" w14:textId="0D5FD286" w:rsidR="00FD44E1" w:rsidRPr="00B80FA1" w:rsidRDefault="00FD44E1" w:rsidP="00B80FA1">
            <w:pPr>
              <w:pStyle w:val="Footer"/>
              <w:wordWrap w:val="0"/>
              <w:jc w:val="right"/>
            </w:pPr>
            <w:r w:rsidRPr="000500AE">
              <w:rPr>
                <w:rFonts w:hint="eastAsia"/>
                <w:sz w:val="20"/>
                <w:szCs w:val="20"/>
              </w:rPr>
              <w:t xml:space="preserve">Page </w:t>
            </w:r>
            <w:r w:rsidRPr="000500AE">
              <w:rPr>
                <w:bCs/>
                <w:sz w:val="20"/>
                <w:szCs w:val="20"/>
              </w:rPr>
              <w:fldChar w:fldCharType="begin"/>
            </w:r>
            <w:r w:rsidRPr="000500AE">
              <w:rPr>
                <w:bCs/>
                <w:sz w:val="20"/>
                <w:szCs w:val="20"/>
              </w:rPr>
              <w:instrText>PAGE</w:instrText>
            </w:r>
            <w:r w:rsidRPr="000500AE">
              <w:rPr>
                <w:bCs/>
                <w:sz w:val="20"/>
                <w:szCs w:val="20"/>
              </w:rPr>
              <w:fldChar w:fldCharType="separate"/>
            </w:r>
            <w:r w:rsidR="003724BE">
              <w:rPr>
                <w:bCs/>
                <w:noProof/>
                <w:sz w:val="20"/>
                <w:szCs w:val="20"/>
              </w:rPr>
              <w:t>17</w:t>
            </w:r>
            <w:r w:rsidRPr="000500AE">
              <w:rPr>
                <w:bCs/>
                <w:sz w:val="20"/>
                <w:szCs w:val="20"/>
              </w:rPr>
              <w:fldChar w:fldCharType="end"/>
            </w:r>
            <w:r w:rsidRPr="000500AE">
              <w:rPr>
                <w:sz w:val="20"/>
                <w:szCs w:val="20"/>
                <w:lang w:val="zh-CN"/>
              </w:rPr>
              <w:t>/</w:t>
            </w:r>
            <w:r w:rsidRPr="000500AE">
              <w:rPr>
                <w:bCs/>
                <w:sz w:val="20"/>
                <w:szCs w:val="20"/>
              </w:rPr>
              <w:fldChar w:fldCharType="begin"/>
            </w:r>
            <w:r w:rsidRPr="000500AE">
              <w:rPr>
                <w:bCs/>
                <w:sz w:val="20"/>
                <w:szCs w:val="20"/>
              </w:rPr>
              <w:instrText>NUMPAGES</w:instrText>
            </w:r>
            <w:r w:rsidRPr="000500AE">
              <w:rPr>
                <w:bCs/>
                <w:sz w:val="20"/>
                <w:szCs w:val="20"/>
              </w:rPr>
              <w:fldChar w:fldCharType="separate"/>
            </w:r>
            <w:r w:rsidR="003724BE">
              <w:rPr>
                <w:bCs/>
                <w:noProof/>
                <w:sz w:val="20"/>
                <w:szCs w:val="20"/>
              </w:rPr>
              <w:t>17</w:t>
            </w:r>
            <w:r w:rsidRPr="000500AE">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6957"/>
    </w:tblGrid>
    <w:tr w:rsidR="00FD44E1" w:rsidRPr="00D1789C" w14:paraId="71A795D8" w14:textId="77777777" w:rsidTr="00B47485">
      <w:tc>
        <w:tcPr>
          <w:tcW w:w="2235" w:type="dxa"/>
        </w:tcPr>
        <w:p w14:paraId="074E92F3" w14:textId="77777777" w:rsidR="00FD44E1" w:rsidRPr="00D1789C" w:rsidRDefault="00FD44E1" w:rsidP="00D1789C">
          <w:pPr>
            <w:tabs>
              <w:tab w:val="center" w:pos="4153"/>
              <w:tab w:val="right" w:pos="8306"/>
            </w:tabs>
            <w:spacing w:before="240" w:after="0" w:line="240" w:lineRule="auto"/>
            <w:jc w:val="both"/>
            <w:textAlignment w:val="center"/>
            <w:rPr>
              <w:rFonts w:ascii="Cambria" w:hAnsi="Cambria"/>
              <w:sz w:val="24"/>
              <w:szCs w:val="24"/>
            </w:rPr>
          </w:pPr>
          <w:r w:rsidRPr="00D1789C">
            <w:rPr>
              <w:rFonts w:ascii="Cambria" w:hAnsi="Cambria"/>
              <w:noProof/>
              <w:sz w:val="24"/>
              <w:szCs w:val="24"/>
              <w:lang w:val="en-US" w:eastAsia="en-US"/>
            </w:rPr>
            <w:drawing>
              <wp:inline distT="0" distB="0" distL="0" distR="0" wp14:anchorId="1E62D33A" wp14:editId="504E1210">
                <wp:extent cx="1559293" cy="548640"/>
                <wp:effectExtent l="0" t="0" r="3175" b="3810"/>
                <wp:docPr id="1" name="Picture 1" descr="C:\Users\Administrator.obm-PC\Desktop\CC B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bm-PC\Desktop\CC B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293" cy="548640"/>
                        </a:xfrm>
                        <a:prstGeom prst="rect">
                          <a:avLst/>
                        </a:prstGeom>
                        <a:noFill/>
                        <a:ln>
                          <a:noFill/>
                        </a:ln>
                      </pic:spPr>
                    </pic:pic>
                  </a:graphicData>
                </a:graphic>
              </wp:inline>
            </w:drawing>
          </w:r>
        </w:p>
      </w:tc>
      <w:tc>
        <w:tcPr>
          <w:tcW w:w="8187" w:type="dxa"/>
        </w:tcPr>
        <w:p w14:paraId="6C68202F" w14:textId="77777777" w:rsidR="00FD44E1" w:rsidRPr="00D1789C" w:rsidRDefault="00FD44E1" w:rsidP="00BD11DD">
          <w:pPr>
            <w:tabs>
              <w:tab w:val="center" w:pos="4153"/>
              <w:tab w:val="right" w:pos="8306"/>
            </w:tabs>
            <w:spacing w:before="240" w:after="0" w:line="240" w:lineRule="auto"/>
            <w:jc w:val="both"/>
            <w:textAlignment w:val="center"/>
          </w:pPr>
          <w:r w:rsidRPr="00D1789C">
            <w:t>©</w:t>
          </w:r>
          <w:r w:rsidRPr="00D1789C">
            <w:rPr>
              <w:rFonts w:hint="eastAsia"/>
            </w:rPr>
            <w:t xml:space="preserve"> </w:t>
          </w:r>
          <w:r w:rsidRPr="00D1789C">
            <w:t>201</w:t>
          </w:r>
          <w:r>
            <w:rPr>
              <w:rFonts w:hint="eastAsia"/>
            </w:rPr>
            <w:t>8</w:t>
          </w:r>
          <w:r w:rsidRPr="00D1789C">
            <w:t xml:space="preserve"> by the author. </w:t>
          </w:r>
          <w:r w:rsidRPr="00D1789C">
            <w:rPr>
              <w:rFonts w:eastAsia="Meiryo"/>
            </w:rPr>
            <w:t xml:space="preserve">This is an open access article distributed under the conditions of the </w:t>
          </w:r>
          <w:hyperlink r:id="rId2" w:history="1">
            <w:r w:rsidRPr="00D1789C">
              <w:rPr>
                <w:rFonts w:eastAsia="Meiryo"/>
                <w:color w:val="0000FF"/>
                <w:u w:val="single"/>
              </w:rPr>
              <w:t>Creative Commons by Attribution License</w:t>
            </w:r>
          </w:hyperlink>
          <w:r w:rsidRPr="00D1789C">
            <w:rPr>
              <w:rFonts w:eastAsia="Meiryo"/>
            </w:rPr>
            <w:t>, which permits unrestricted use, distribution, and reproduction in any medium</w:t>
          </w:r>
          <w:r w:rsidRPr="00D1789C">
            <w:rPr>
              <w:rFonts w:hint="eastAsia"/>
            </w:rPr>
            <w:t xml:space="preserve"> </w:t>
          </w:r>
          <w:r w:rsidRPr="00D1789C">
            <w:t>or format</w:t>
          </w:r>
          <w:r w:rsidRPr="00D1789C">
            <w:rPr>
              <w:rFonts w:eastAsia="Meiryo"/>
            </w:rPr>
            <w:t xml:space="preserve">, provided the original work </w:t>
          </w:r>
          <w:r w:rsidRPr="00D1789C">
            <w:t>is</w:t>
          </w:r>
          <w:r w:rsidRPr="00D1789C">
            <w:rPr>
              <w:rFonts w:eastAsia="Meiryo"/>
            </w:rPr>
            <w:t xml:space="preserve"> correctly cited.</w:t>
          </w:r>
        </w:p>
      </w:tc>
    </w:tr>
  </w:tbl>
  <w:p w14:paraId="452C7987" w14:textId="77777777" w:rsidR="00FD44E1" w:rsidRPr="002174B3" w:rsidRDefault="00FD44E1" w:rsidP="00715559">
    <w:pPr>
      <w:pStyle w:val="Footer"/>
      <w:jc w:val="both"/>
      <w:textAlignment w:val="center"/>
      <w:rPr>
        <w:szCs w:val="24"/>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0D86" w14:textId="77777777" w:rsidR="004B037B" w:rsidRDefault="004B037B" w:rsidP="009676D0">
      <w:pPr>
        <w:spacing w:after="0" w:line="240" w:lineRule="auto"/>
      </w:pPr>
      <w:r>
        <w:separator/>
      </w:r>
    </w:p>
  </w:footnote>
  <w:footnote w:type="continuationSeparator" w:id="0">
    <w:p w14:paraId="2F0066CB" w14:textId="77777777" w:rsidR="004B037B" w:rsidRDefault="004B037B" w:rsidP="0096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6715" w14:textId="77777777" w:rsidR="00FD44E1" w:rsidRPr="000500AE" w:rsidRDefault="00FD44E1" w:rsidP="006C089C">
    <w:pPr>
      <w:pStyle w:val="Header"/>
      <w:tabs>
        <w:tab w:val="clear" w:pos="4153"/>
        <w:tab w:val="clear" w:pos="8306"/>
        <w:tab w:val="right" w:pos="10204"/>
      </w:tabs>
      <w:rPr>
        <w:rFonts w:asciiTheme="minorHAnsi" w:hAnsiTheme="minorHAnsi"/>
        <w:noProof/>
        <w:sz w:val="20"/>
        <w:szCs w:val="20"/>
      </w:rPr>
    </w:pPr>
    <w:r w:rsidRPr="003416DF">
      <w:rPr>
        <w:rFonts w:asciiTheme="minorHAnsi" w:hAnsiTheme="minorHAnsi"/>
        <w:i/>
        <w:noProof/>
        <w:sz w:val="20"/>
        <w:szCs w:val="20"/>
      </w:rPr>
      <w:t>OBM Integrative and Complementary Medicine</w:t>
    </w:r>
    <w:r>
      <w:rPr>
        <w:rFonts w:asciiTheme="minorHAnsi" w:hAnsiTheme="minorHAnsi"/>
        <w:i/>
        <w:noProof/>
        <w:sz w:val="20"/>
        <w:szCs w:val="20"/>
      </w:rPr>
      <w:t xml:space="preserve"> </w:t>
    </w:r>
    <w:r w:rsidRPr="000500AE">
      <w:rPr>
        <w:rFonts w:asciiTheme="minorHAnsi" w:hAnsiTheme="minorHAnsi"/>
        <w:noProof/>
        <w:sz w:val="20"/>
        <w:szCs w:val="20"/>
      </w:rPr>
      <w:t>201</w:t>
    </w:r>
    <w:r>
      <w:rPr>
        <w:rFonts w:asciiTheme="minorHAnsi" w:hAnsiTheme="minorHAnsi" w:hint="eastAsia"/>
        <w:noProof/>
        <w:sz w:val="20"/>
        <w:szCs w:val="20"/>
      </w:rPr>
      <w:t>8</w:t>
    </w:r>
    <w:r w:rsidRPr="000500AE">
      <w:rPr>
        <w:rFonts w:asciiTheme="minorHAnsi" w:hAnsiTheme="minorHAnsi" w:hint="eastAsia"/>
        <w:noProof/>
        <w:sz w:val="20"/>
        <w:szCs w:val="20"/>
      </w:rPr>
      <w:t>;</w:t>
    </w:r>
    <w:r>
      <w:rPr>
        <w:rFonts w:asciiTheme="minorHAnsi" w:hAnsiTheme="minorHAnsi"/>
        <w:noProof/>
        <w:sz w:val="20"/>
        <w:szCs w:val="20"/>
      </w:rPr>
      <w:t xml:space="preserve"> 3</w:t>
    </w:r>
    <w:r w:rsidRPr="000500AE">
      <w:rPr>
        <w:rFonts w:asciiTheme="minorHAnsi" w:hAnsiTheme="minorHAnsi" w:hint="eastAsia"/>
        <w:noProof/>
        <w:sz w:val="20"/>
        <w:szCs w:val="20"/>
      </w:rPr>
      <w:t>(1)</w:t>
    </w:r>
    <w:r w:rsidRPr="000500AE">
      <w:rPr>
        <w:rFonts w:asciiTheme="minorHAnsi" w:hAnsiTheme="minorHAnsi"/>
        <w:noProof/>
        <w:sz w:val="20"/>
        <w:szCs w:val="20"/>
      </w:rPr>
      <w:t xml:space="preserve">, </w:t>
    </w:r>
    <w:r>
      <w:rPr>
        <w:rFonts w:asciiTheme="minorHAnsi" w:hAnsiTheme="minorHAnsi"/>
        <w:noProof/>
        <w:sz w:val="20"/>
        <w:szCs w:val="20"/>
      </w:rPr>
      <w:t>doi:10.21926/obm.icm.1</w:t>
    </w:r>
    <w:r>
      <w:rPr>
        <w:rFonts w:asciiTheme="minorHAnsi" w:hAnsiTheme="minorHAnsi" w:hint="eastAsia"/>
        <w:noProof/>
        <w:sz w:val="20"/>
        <w:szCs w:val="20"/>
      </w:rPr>
      <w:t>8</w:t>
    </w:r>
    <w:r w:rsidRPr="00BD11DD">
      <w:rPr>
        <w:rFonts w:asciiTheme="minorHAnsi" w:hAnsiTheme="minorHAnsi"/>
        <w:noProof/>
        <w:sz w:val="20"/>
        <w:szCs w:val="20"/>
      </w:rPr>
      <w:t>01xxx</w:t>
    </w:r>
  </w:p>
  <w:p w14:paraId="0D78697F" w14:textId="77777777" w:rsidR="00FD44E1" w:rsidRPr="0090490E" w:rsidRDefault="00FD44E1" w:rsidP="006C089C">
    <w:pPr>
      <w:pStyle w:val="Header"/>
      <w:tabs>
        <w:tab w:val="clear" w:pos="4153"/>
        <w:tab w:val="clear" w:pos="8306"/>
        <w:tab w:val="right" w:pos="10204"/>
      </w:tabs>
      <w:rPr>
        <w:rFonts w:asciiTheme="minorHAnsi" w:hAnsiTheme="minorHAnsi"/>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E0F17"/>
    <w:multiLevelType w:val="hybridMultilevel"/>
    <w:tmpl w:val="B59227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87A10D9"/>
    <w:multiLevelType w:val="hybridMultilevel"/>
    <w:tmpl w:val="EFA2A106"/>
    <w:lvl w:ilvl="0" w:tplc="DFAC55FC">
      <w:start w:val="1"/>
      <w:numFmt w:val="bullet"/>
      <w:lvlText w:val="•"/>
      <w:lvlJc w:val="left"/>
      <w:pPr>
        <w:tabs>
          <w:tab w:val="num" w:pos="720"/>
        </w:tabs>
        <w:ind w:left="720" w:hanging="360"/>
      </w:pPr>
      <w:rPr>
        <w:rFonts w:ascii="Arial" w:hAnsi="Arial" w:hint="default"/>
      </w:rPr>
    </w:lvl>
    <w:lvl w:ilvl="1" w:tplc="1076DAF2" w:tentative="1">
      <w:start w:val="1"/>
      <w:numFmt w:val="bullet"/>
      <w:lvlText w:val="•"/>
      <w:lvlJc w:val="left"/>
      <w:pPr>
        <w:tabs>
          <w:tab w:val="num" w:pos="1440"/>
        </w:tabs>
        <w:ind w:left="1440" w:hanging="360"/>
      </w:pPr>
      <w:rPr>
        <w:rFonts w:ascii="Arial" w:hAnsi="Arial" w:hint="default"/>
      </w:rPr>
    </w:lvl>
    <w:lvl w:ilvl="2" w:tplc="009EF852" w:tentative="1">
      <w:start w:val="1"/>
      <w:numFmt w:val="bullet"/>
      <w:lvlText w:val="•"/>
      <w:lvlJc w:val="left"/>
      <w:pPr>
        <w:tabs>
          <w:tab w:val="num" w:pos="2160"/>
        </w:tabs>
        <w:ind w:left="2160" w:hanging="360"/>
      </w:pPr>
      <w:rPr>
        <w:rFonts w:ascii="Arial" w:hAnsi="Arial" w:hint="default"/>
      </w:rPr>
    </w:lvl>
    <w:lvl w:ilvl="3" w:tplc="EB9E9EB2" w:tentative="1">
      <w:start w:val="1"/>
      <w:numFmt w:val="bullet"/>
      <w:lvlText w:val="•"/>
      <w:lvlJc w:val="left"/>
      <w:pPr>
        <w:tabs>
          <w:tab w:val="num" w:pos="2880"/>
        </w:tabs>
        <w:ind w:left="2880" w:hanging="360"/>
      </w:pPr>
      <w:rPr>
        <w:rFonts w:ascii="Arial" w:hAnsi="Arial" w:hint="default"/>
      </w:rPr>
    </w:lvl>
    <w:lvl w:ilvl="4" w:tplc="93CEEB80" w:tentative="1">
      <w:start w:val="1"/>
      <w:numFmt w:val="bullet"/>
      <w:lvlText w:val="•"/>
      <w:lvlJc w:val="left"/>
      <w:pPr>
        <w:tabs>
          <w:tab w:val="num" w:pos="3600"/>
        </w:tabs>
        <w:ind w:left="3600" w:hanging="360"/>
      </w:pPr>
      <w:rPr>
        <w:rFonts w:ascii="Arial" w:hAnsi="Arial" w:hint="default"/>
      </w:rPr>
    </w:lvl>
    <w:lvl w:ilvl="5" w:tplc="3064F514" w:tentative="1">
      <w:start w:val="1"/>
      <w:numFmt w:val="bullet"/>
      <w:lvlText w:val="•"/>
      <w:lvlJc w:val="left"/>
      <w:pPr>
        <w:tabs>
          <w:tab w:val="num" w:pos="4320"/>
        </w:tabs>
        <w:ind w:left="4320" w:hanging="360"/>
      </w:pPr>
      <w:rPr>
        <w:rFonts w:ascii="Arial" w:hAnsi="Arial" w:hint="default"/>
      </w:rPr>
    </w:lvl>
    <w:lvl w:ilvl="6" w:tplc="AAE6DDE2" w:tentative="1">
      <w:start w:val="1"/>
      <w:numFmt w:val="bullet"/>
      <w:lvlText w:val="•"/>
      <w:lvlJc w:val="left"/>
      <w:pPr>
        <w:tabs>
          <w:tab w:val="num" w:pos="5040"/>
        </w:tabs>
        <w:ind w:left="5040" w:hanging="360"/>
      </w:pPr>
      <w:rPr>
        <w:rFonts w:ascii="Arial" w:hAnsi="Arial" w:hint="default"/>
      </w:rPr>
    </w:lvl>
    <w:lvl w:ilvl="7" w:tplc="D5083184" w:tentative="1">
      <w:start w:val="1"/>
      <w:numFmt w:val="bullet"/>
      <w:lvlText w:val="•"/>
      <w:lvlJc w:val="left"/>
      <w:pPr>
        <w:tabs>
          <w:tab w:val="num" w:pos="5760"/>
        </w:tabs>
        <w:ind w:left="5760" w:hanging="360"/>
      </w:pPr>
      <w:rPr>
        <w:rFonts w:ascii="Arial" w:hAnsi="Arial" w:hint="default"/>
      </w:rPr>
    </w:lvl>
    <w:lvl w:ilvl="8" w:tplc="1EF647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44435D"/>
    <w:multiLevelType w:val="hybridMultilevel"/>
    <w:tmpl w:val="EF448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1E2"/>
    <w:multiLevelType w:val="hybridMultilevel"/>
    <w:tmpl w:val="A2E2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213568"/>
    <w:multiLevelType w:val="multilevel"/>
    <w:tmpl w:val="B11022E8"/>
    <w:lvl w:ilvl="0">
      <w:start w:val="1"/>
      <w:numFmt w:val="decimal"/>
      <w:lvlText w:val="%1."/>
      <w:lvlJc w:val="left"/>
      <w:pPr>
        <w:tabs>
          <w:tab w:val="num" w:pos="360"/>
        </w:tabs>
        <w:ind w:left="360" w:hanging="360"/>
      </w:pPr>
    </w:lvl>
    <w:lvl w:ilvl="1">
      <w:start w:val="1"/>
      <w:numFmt w:val="decimal"/>
      <w:pStyle w:val="Heading2"/>
      <w:lvlText w:val="%1.%2."/>
      <w:lvlJc w:val="left"/>
      <w:pPr>
        <w:tabs>
          <w:tab w:val="num" w:pos="3492"/>
        </w:tabs>
        <w:ind w:left="34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3B87E18"/>
    <w:multiLevelType w:val="hybridMultilevel"/>
    <w:tmpl w:val="1EE8F1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3833326"/>
    <w:multiLevelType w:val="hybridMultilevel"/>
    <w:tmpl w:val="B9B4E0BA"/>
    <w:lvl w:ilvl="0" w:tplc="D9F083D4">
      <w:start w:val="1"/>
      <w:numFmt w:val="decimal"/>
      <w:lvlText w:val="%1."/>
      <w:lvlJc w:val="left"/>
      <w:pPr>
        <w:ind w:left="720" w:hanging="360"/>
      </w:pPr>
      <w:rPr>
        <w:rFonts w:eastAsia="Microsoft YaHei"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A252237"/>
    <w:multiLevelType w:val="hybridMultilevel"/>
    <w:tmpl w:val="62EC7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0"/>
  </w:num>
  <w:num w:numId="7">
    <w:abstractNumId w:val="0"/>
  </w:num>
  <w:num w:numId="8">
    <w:abstractNumId w:val="2"/>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fvp2zaus2s0rew9sdxf05p0sa90ttpv5re&quot;&gt;Endnote_PaperCompassionBenefits&lt;record-ids&gt;&lt;item&gt;2&lt;/item&gt;&lt;/record-ids&gt;&lt;/item&gt;&lt;/Libraries&gt;"/>
  </w:docVars>
  <w:rsids>
    <w:rsidRoot w:val="00866B6B"/>
    <w:rsid w:val="00000312"/>
    <w:rsid w:val="000014AD"/>
    <w:rsid w:val="00002332"/>
    <w:rsid w:val="00003C92"/>
    <w:rsid w:val="00004626"/>
    <w:rsid w:val="00004EED"/>
    <w:rsid w:val="00005C84"/>
    <w:rsid w:val="00005D5D"/>
    <w:rsid w:val="00007315"/>
    <w:rsid w:val="0001145D"/>
    <w:rsid w:val="00011ACD"/>
    <w:rsid w:val="000120B8"/>
    <w:rsid w:val="000131F3"/>
    <w:rsid w:val="00013582"/>
    <w:rsid w:val="00014332"/>
    <w:rsid w:val="00014B72"/>
    <w:rsid w:val="000156BA"/>
    <w:rsid w:val="00016B76"/>
    <w:rsid w:val="000178A3"/>
    <w:rsid w:val="000200FB"/>
    <w:rsid w:val="000204C5"/>
    <w:rsid w:val="00020783"/>
    <w:rsid w:val="00023879"/>
    <w:rsid w:val="00024F4F"/>
    <w:rsid w:val="00024FC3"/>
    <w:rsid w:val="00025DF9"/>
    <w:rsid w:val="00026964"/>
    <w:rsid w:val="000270AE"/>
    <w:rsid w:val="000306D2"/>
    <w:rsid w:val="00030888"/>
    <w:rsid w:val="000317AF"/>
    <w:rsid w:val="0003196F"/>
    <w:rsid w:val="00032AD1"/>
    <w:rsid w:val="00033FC8"/>
    <w:rsid w:val="00034E25"/>
    <w:rsid w:val="00035113"/>
    <w:rsid w:val="00036E94"/>
    <w:rsid w:val="00037930"/>
    <w:rsid w:val="00037965"/>
    <w:rsid w:val="000427FE"/>
    <w:rsid w:val="00042C22"/>
    <w:rsid w:val="00043343"/>
    <w:rsid w:val="000436F6"/>
    <w:rsid w:val="0004386E"/>
    <w:rsid w:val="00043991"/>
    <w:rsid w:val="00044364"/>
    <w:rsid w:val="00044589"/>
    <w:rsid w:val="000447BE"/>
    <w:rsid w:val="00047C67"/>
    <w:rsid w:val="000500AE"/>
    <w:rsid w:val="00050AC3"/>
    <w:rsid w:val="00050D11"/>
    <w:rsid w:val="00051085"/>
    <w:rsid w:val="0005272E"/>
    <w:rsid w:val="0005370B"/>
    <w:rsid w:val="00053916"/>
    <w:rsid w:val="00053A39"/>
    <w:rsid w:val="00053B24"/>
    <w:rsid w:val="00053BD5"/>
    <w:rsid w:val="0005439B"/>
    <w:rsid w:val="000545B6"/>
    <w:rsid w:val="000548AB"/>
    <w:rsid w:val="000558F7"/>
    <w:rsid w:val="00055932"/>
    <w:rsid w:val="00057F64"/>
    <w:rsid w:val="0006050B"/>
    <w:rsid w:val="00060690"/>
    <w:rsid w:val="00061D32"/>
    <w:rsid w:val="000638FC"/>
    <w:rsid w:val="000647EA"/>
    <w:rsid w:val="000649B1"/>
    <w:rsid w:val="00066845"/>
    <w:rsid w:val="00066E42"/>
    <w:rsid w:val="00070B62"/>
    <w:rsid w:val="00070E78"/>
    <w:rsid w:val="000715C7"/>
    <w:rsid w:val="000716C5"/>
    <w:rsid w:val="00073475"/>
    <w:rsid w:val="0007408F"/>
    <w:rsid w:val="0007441E"/>
    <w:rsid w:val="000752D7"/>
    <w:rsid w:val="00075745"/>
    <w:rsid w:val="0007600E"/>
    <w:rsid w:val="000771CA"/>
    <w:rsid w:val="00082E4C"/>
    <w:rsid w:val="00083F0D"/>
    <w:rsid w:val="0008441F"/>
    <w:rsid w:val="00084434"/>
    <w:rsid w:val="00084D37"/>
    <w:rsid w:val="00084D5D"/>
    <w:rsid w:val="000862DB"/>
    <w:rsid w:val="00086BD9"/>
    <w:rsid w:val="000871E5"/>
    <w:rsid w:val="00090639"/>
    <w:rsid w:val="00091208"/>
    <w:rsid w:val="000913D7"/>
    <w:rsid w:val="00094192"/>
    <w:rsid w:val="0009510C"/>
    <w:rsid w:val="00095113"/>
    <w:rsid w:val="000955C0"/>
    <w:rsid w:val="0009583A"/>
    <w:rsid w:val="000971F3"/>
    <w:rsid w:val="000A0FF3"/>
    <w:rsid w:val="000A25CB"/>
    <w:rsid w:val="000A2740"/>
    <w:rsid w:val="000A3526"/>
    <w:rsid w:val="000A733B"/>
    <w:rsid w:val="000B0F04"/>
    <w:rsid w:val="000B10F9"/>
    <w:rsid w:val="000B13AD"/>
    <w:rsid w:val="000B180D"/>
    <w:rsid w:val="000B2196"/>
    <w:rsid w:val="000B2311"/>
    <w:rsid w:val="000B261C"/>
    <w:rsid w:val="000B53BA"/>
    <w:rsid w:val="000B55A5"/>
    <w:rsid w:val="000B6275"/>
    <w:rsid w:val="000B6658"/>
    <w:rsid w:val="000B7C48"/>
    <w:rsid w:val="000C0574"/>
    <w:rsid w:val="000C0577"/>
    <w:rsid w:val="000C16D8"/>
    <w:rsid w:val="000C19B3"/>
    <w:rsid w:val="000C246A"/>
    <w:rsid w:val="000C310A"/>
    <w:rsid w:val="000C3839"/>
    <w:rsid w:val="000C4C4A"/>
    <w:rsid w:val="000C4D81"/>
    <w:rsid w:val="000C72DF"/>
    <w:rsid w:val="000C7DF9"/>
    <w:rsid w:val="000D0AC0"/>
    <w:rsid w:val="000D206F"/>
    <w:rsid w:val="000D390C"/>
    <w:rsid w:val="000D3DDE"/>
    <w:rsid w:val="000D42E9"/>
    <w:rsid w:val="000D48D8"/>
    <w:rsid w:val="000D5DBE"/>
    <w:rsid w:val="000D6057"/>
    <w:rsid w:val="000D622B"/>
    <w:rsid w:val="000D7B9B"/>
    <w:rsid w:val="000E0A07"/>
    <w:rsid w:val="000E0D7C"/>
    <w:rsid w:val="000E0ED4"/>
    <w:rsid w:val="000E31F2"/>
    <w:rsid w:val="000E3F2E"/>
    <w:rsid w:val="000E59D5"/>
    <w:rsid w:val="000E5BD3"/>
    <w:rsid w:val="000E601F"/>
    <w:rsid w:val="000E6B35"/>
    <w:rsid w:val="000E7055"/>
    <w:rsid w:val="000F0CCD"/>
    <w:rsid w:val="000F25CA"/>
    <w:rsid w:val="000F26A1"/>
    <w:rsid w:val="000F3CF3"/>
    <w:rsid w:val="000F5571"/>
    <w:rsid w:val="000F5D42"/>
    <w:rsid w:val="000F5D7D"/>
    <w:rsid w:val="000F709B"/>
    <w:rsid w:val="000F7389"/>
    <w:rsid w:val="000F762A"/>
    <w:rsid w:val="001005F9"/>
    <w:rsid w:val="001015BA"/>
    <w:rsid w:val="001027BC"/>
    <w:rsid w:val="00105B1E"/>
    <w:rsid w:val="00105B5C"/>
    <w:rsid w:val="001072E7"/>
    <w:rsid w:val="00107F9A"/>
    <w:rsid w:val="00111925"/>
    <w:rsid w:val="001125AE"/>
    <w:rsid w:val="00112C7B"/>
    <w:rsid w:val="00113E50"/>
    <w:rsid w:val="00114EB6"/>
    <w:rsid w:val="00115AF5"/>
    <w:rsid w:val="001163A1"/>
    <w:rsid w:val="0011747D"/>
    <w:rsid w:val="00117727"/>
    <w:rsid w:val="0012000A"/>
    <w:rsid w:val="00120015"/>
    <w:rsid w:val="00120EE4"/>
    <w:rsid w:val="00121239"/>
    <w:rsid w:val="00121A2E"/>
    <w:rsid w:val="00121FE6"/>
    <w:rsid w:val="0012230B"/>
    <w:rsid w:val="00122419"/>
    <w:rsid w:val="001237F2"/>
    <w:rsid w:val="0012458A"/>
    <w:rsid w:val="00124768"/>
    <w:rsid w:val="00124B03"/>
    <w:rsid w:val="00125BED"/>
    <w:rsid w:val="001261B0"/>
    <w:rsid w:val="0012658B"/>
    <w:rsid w:val="00126AF0"/>
    <w:rsid w:val="001300BB"/>
    <w:rsid w:val="00131213"/>
    <w:rsid w:val="0013163A"/>
    <w:rsid w:val="00131980"/>
    <w:rsid w:val="00131987"/>
    <w:rsid w:val="00134233"/>
    <w:rsid w:val="00134612"/>
    <w:rsid w:val="00136917"/>
    <w:rsid w:val="001377CD"/>
    <w:rsid w:val="00137BA0"/>
    <w:rsid w:val="00140051"/>
    <w:rsid w:val="001413E0"/>
    <w:rsid w:val="001414A1"/>
    <w:rsid w:val="001428D0"/>
    <w:rsid w:val="00142974"/>
    <w:rsid w:val="001429DA"/>
    <w:rsid w:val="00143BA9"/>
    <w:rsid w:val="001443ED"/>
    <w:rsid w:val="00144F56"/>
    <w:rsid w:val="00145121"/>
    <w:rsid w:val="00145D84"/>
    <w:rsid w:val="00146A25"/>
    <w:rsid w:val="00147888"/>
    <w:rsid w:val="00147C85"/>
    <w:rsid w:val="00147FE7"/>
    <w:rsid w:val="001513E5"/>
    <w:rsid w:val="00153294"/>
    <w:rsid w:val="0015453A"/>
    <w:rsid w:val="0015484B"/>
    <w:rsid w:val="001559FC"/>
    <w:rsid w:val="00155B09"/>
    <w:rsid w:val="00155D93"/>
    <w:rsid w:val="001564BD"/>
    <w:rsid w:val="001565D4"/>
    <w:rsid w:val="001569B5"/>
    <w:rsid w:val="00156A15"/>
    <w:rsid w:val="00157893"/>
    <w:rsid w:val="00161296"/>
    <w:rsid w:val="00161EDC"/>
    <w:rsid w:val="00162D04"/>
    <w:rsid w:val="0016380D"/>
    <w:rsid w:val="00163C8A"/>
    <w:rsid w:val="0016405B"/>
    <w:rsid w:val="00164BCF"/>
    <w:rsid w:val="00165980"/>
    <w:rsid w:val="00165ADE"/>
    <w:rsid w:val="00166400"/>
    <w:rsid w:val="001702CD"/>
    <w:rsid w:val="00170A57"/>
    <w:rsid w:val="0017121E"/>
    <w:rsid w:val="001712A1"/>
    <w:rsid w:val="001713B4"/>
    <w:rsid w:val="001714FB"/>
    <w:rsid w:val="001719CB"/>
    <w:rsid w:val="00171F4C"/>
    <w:rsid w:val="00172749"/>
    <w:rsid w:val="00172C40"/>
    <w:rsid w:val="0017461C"/>
    <w:rsid w:val="00175612"/>
    <w:rsid w:val="001760D7"/>
    <w:rsid w:val="00176723"/>
    <w:rsid w:val="001770D5"/>
    <w:rsid w:val="00177527"/>
    <w:rsid w:val="00181042"/>
    <w:rsid w:val="00181104"/>
    <w:rsid w:val="00183281"/>
    <w:rsid w:val="00184BB5"/>
    <w:rsid w:val="00184FF2"/>
    <w:rsid w:val="00185E86"/>
    <w:rsid w:val="00186C84"/>
    <w:rsid w:val="00186D9B"/>
    <w:rsid w:val="00187A6D"/>
    <w:rsid w:val="0019051E"/>
    <w:rsid w:val="0019221C"/>
    <w:rsid w:val="00192672"/>
    <w:rsid w:val="00192E21"/>
    <w:rsid w:val="00194AFE"/>
    <w:rsid w:val="00194DC4"/>
    <w:rsid w:val="00197353"/>
    <w:rsid w:val="001975E9"/>
    <w:rsid w:val="001A0041"/>
    <w:rsid w:val="001A3A4E"/>
    <w:rsid w:val="001A3A7B"/>
    <w:rsid w:val="001A4070"/>
    <w:rsid w:val="001A449B"/>
    <w:rsid w:val="001A5DC3"/>
    <w:rsid w:val="001A6683"/>
    <w:rsid w:val="001B061A"/>
    <w:rsid w:val="001B161F"/>
    <w:rsid w:val="001B578D"/>
    <w:rsid w:val="001B5CF2"/>
    <w:rsid w:val="001B610E"/>
    <w:rsid w:val="001B6585"/>
    <w:rsid w:val="001B7FA9"/>
    <w:rsid w:val="001C0F11"/>
    <w:rsid w:val="001C1EA9"/>
    <w:rsid w:val="001C2891"/>
    <w:rsid w:val="001C2DBD"/>
    <w:rsid w:val="001C392A"/>
    <w:rsid w:val="001C39FC"/>
    <w:rsid w:val="001C3B2A"/>
    <w:rsid w:val="001C4386"/>
    <w:rsid w:val="001C5452"/>
    <w:rsid w:val="001C5814"/>
    <w:rsid w:val="001C616A"/>
    <w:rsid w:val="001C64FC"/>
    <w:rsid w:val="001C6D04"/>
    <w:rsid w:val="001C7089"/>
    <w:rsid w:val="001C70F1"/>
    <w:rsid w:val="001D0157"/>
    <w:rsid w:val="001D1469"/>
    <w:rsid w:val="001D1826"/>
    <w:rsid w:val="001D1B84"/>
    <w:rsid w:val="001D35CC"/>
    <w:rsid w:val="001D42E5"/>
    <w:rsid w:val="001D4633"/>
    <w:rsid w:val="001D51D4"/>
    <w:rsid w:val="001D5910"/>
    <w:rsid w:val="001D5F72"/>
    <w:rsid w:val="001D6D5C"/>
    <w:rsid w:val="001D6FBC"/>
    <w:rsid w:val="001D775E"/>
    <w:rsid w:val="001D7877"/>
    <w:rsid w:val="001D78D3"/>
    <w:rsid w:val="001E06B6"/>
    <w:rsid w:val="001E090F"/>
    <w:rsid w:val="001E0F90"/>
    <w:rsid w:val="001E1504"/>
    <w:rsid w:val="001E1E08"/>
    <w:rsid w:val="001E350F"/>
    <w:rsid w:val="001E435D"/>
    <w:rsid w:val="001E48B5"/>
    <w:rsid w:val="001E57B4"/>
    <w:rsid w:val="001E5943"/>
    <w:rsid w:val="001E618D"/>
    <w:rsid w:val="001E6CC9"/>
    <w:rsid w:val="001E6EEC"/>
    <w:rsid w:val="001E7715"/>
    <w:rsid w:val="001E7D17"/>
    <w:rsid w:val="001F0BF9"/>
    <w:rsid w:val="001F20FF"/>
    <w:rsid w:val="001F255F"/>
    <w:rsid w:val="001F3380"/>
    <w:rsid w:val="001F3797"/>
    <w:rsid w:val="001F3F23"/>
    <w:rsid w:val="001F4D16"/>
    <w:rsid w:val="001F66D2"/>
    <w:rsid w:val="001F67AA"/>
    <w:rsid w:val="001F67E5"/>
    <w:rsid w:val="001F712D"/>
    <w:rsid w:val="001F78EE"/>
    <w:rsid w:val="001F7950"/>
    <w:rsid w:val="00200586"/>
    <w:rsid w:val="00200E9D"/>
    <w:rsid w:val="002012F8"/>
    <w:rsid w:val="002014F9"/>
    <w:rsid w:val="00201D23"/>
    <w:rsid w:val="002023E1"/>
    <w:rsid w:val="002027BD"/>
    <w:rsid w:val="00203F3E"/>
    <w:rsid w:val="00204FD5"/>
    <w:rsid w:val="0020796D"/>
    <w:rsid w:val="00207FEC"/>
    <w:rsid w:val="00211D2A"/>
    <w:rsid w:val="0021459E"/>
    <w:rsid w:val="00214968"/>
    <w:rsid w:val="00216166"/>
    <w:rsid w:val="0021629C"/>
    <w:rsid w:val="002168C0"/>
    <w:rsid w:val="00217164"/>
    <w:rsid w:val="002171B0"/>
    <w:rsid w:val="002174B3"/>
    <w:rsid w:val="0022040D"/>
    <w:rsid w:val="00220ADD"/>
    <w:rsid w:val="00222886"/>
    <w:rsid w:val="0022385A"/>
    <w:rsid w:val="00223B4C"/>
    <w:rsid w:val="00224C77"/>
    <w:rsid w:val="0022584B"/>
    <w:rsid w:val="002267D9"/>
    <w:rsid w:val="00227082"/>
    <w:rsid w:val="002271BC"/>
    <w:rsid w:val="002279B4"/>
    <w:rsid w:val="00230A95"/>
    <w:rsid w:val="00230B5B"/>
    <w:rsid w:val="00231CFC"/>
    <w:rsid w:val="00232952"/>
    <w:rsid w:val="00233640"/>
    <w:rsid w:val="00233E10"/>
    <w:rsid w:val="0023487C"/>
    <w:rsid w:val="00235082"/>
    <w:rsid w:val="00237052"/>
    <w:rsid w:val="0023742A"/>
    <w:rsid w:val="002376DE"/>
    <w:rsid w:val="002378F7"/>
    <w:rsid w:val="00240178"/>
    <w:rsid w:val="002408D4"/>
    <w:rsid w:val="00241140"/>
    <w:rsid w:val="0024189A"/>
    <w:rsid w:val="00241BF7"/>
    <w:rsid w:val="00241E35"/>
    <w:rsid w:val="00242585"/>
    <w:rsid w:val="002443D2"/>
    <w:rsid w:val="002443E3"/>
    <w:rsid w:val="00244C38"/>
    <w:rsid w:val="0024692F"/>
    <w:rsid w:val="00247140"/>
    <w:rsid w:val="0024719C"/>
    <w:rsid w:val="0025116C"/>
    <w:rsid w:val="00251CC7"/>
    <w:rsid w:val="00252093"/>
    <w:rsid w:val="00252785"/>
    <w:rsid w:val="002566A1"/>
    <w:rsid w:val="00256806"/>
    <w:rsid w:val="00256DA3"/>
    <w:rsid w:val="002573BA"/>
    <w:rsid w:val="00257AC2"/>
    <w:rsid w:val="00257CDC"/>
    <w:rsid w:val="00257DE6"/>
    <w:rsid w:val="00257EE3"/>
    <w:rsid w:val="00260CDD"/>
    <w:rsid w:val="002626D0"/>
    <w:rsid w:val="00263807"/>
    <w:rsid w:val="00264B7F"/>
    <w:rsid w:val="00264EB1"/>
    <w:rsid w:val="002662D6"/>
    <w:rsid w:val="00266AE1"/>
    <w:rsid w:val="0026702C"/>
    <w:rsid w:val="002670AA"/>
    <w:rsid w:val="00267A01"/>
    <w:rsid w:val="0027041F"/>
    <w:rsid w:val="00270943"/>
    <w:rsid w:val="002727FD"/>
    <w:rsid w:val="00273B2F"/>
    <w:rsid w:val="00274F5E"/>
    <w:rsid w:val="002765A6"/>
    <w:rsid w:val="002768E9"/>
    <w:rsid w:val="00277AEB"/>
    <w:rsid w:val="00280171"/>
    <w:rsid w:val="00280F31"/>
    <w:rsid w:val="00281188"/>
    <w:rsid w:val="00282103"/>
    <w:rsid w:val="002825BC"/>
    <w:rsid w:val="002844B9"/>
    <w:rsid w:val="00284BED"/>
    <w:rsid w:val="002851CE"/>
    <w:rsid w:val="002856E6"/>
    <w:rsid w:val="00285BA2"/>
    <w:rsid w:val="002866E8"/>
    <w:rsid w:val="00290DAA"/>
    <w:rsid w:val="00291527"/>
    <w:rsid w:val="00292672"/>
    <w:rsid w:val="00295894"/>
    <w:rsid w:val="00295A81"/>
    <w:rsid w:val="00296393"/>
    <w:rsid w:val="00296AFB"/>
    <w:rsid w:val="00297835"/>
    <w:rsid w:val="00297DCB"/>
    <w:rsid w:val="002A0EEA"/>
    <w:rsid w:val="002A4058"/>
    <w:rsid w:val="002A412E"/>
    <w:rsid w:val="002A423A"/>
    <w:rsid w:val="002A6ADC"/>
    <w:rsid w:val="002A6DD9"/>
    <w:rsid w:val="002A7124"/>
    <w:rsid w:val="002B1E0E"/>
    <w:rsid w:val="002B30A8"/>
    <w:rsid w:val="002B342C"/>
    <w:rsid w:val="002B34E1"/>
    <w:rsid w:val="002B46DF"/>
    <w:rsid w:val="002B5F74"/>
    <w:rsid w:val="002B6B24"/>
    <w:rsid w:val="002B7334"/>
    <w:rsid w:val="002B7577"/>
    <w:rsid w:val="002C030D"/>
    <w:rsid w:val="002C1F33"/>
    <w:rsid w:val="002C2200"/>
    <w:rsid w:val="002C26A5"/>
    <w:rsid w:val="002C3871"/>
    <w:rsid w:val="002C38A9"/>
    <w:rsid w:val="002C410B"/>
    <w:rsid w:val="002C413C"/>
    <w:rsid w:val="002C46CE"/>
    <w:rsid w:val="002C53FD"/>
    <w:rsid w:val="002C5A54"/>
    <w:rsid w:val="002C61D0"/>
    <w:rsid w:val="002C6624"/>
    <w:rsid w:val="002C6765"/>
    <w:rsid w:val="002C67AD"/>
    <w:rsid w:val="002C697B"/>
    <w:rsid w:val="002C7724"/>
    <w:rsid w:val="002D08A4"/>
    <w:rsid w:val="002D0A52"/>
    <w:rsid w:val="002D0BC8"/>
    <w:rsid w:val="002D1377"/>
    <w:rsid w:val="002D1CFE"/>
    <w:rsid w:val="002D2873"/>
    <w:rsid w:val="002D2A95"/>
    <w:rsid w:val="002D3574"/>
    <w:rsid w:val="002D3814"/>
    <w:rsid w:val="002D4CD4"/>
    <w:rsid w:val="002D53EB"/>
    <w:rsid w:val="002D72B6"/>
    <w:rsid w:val="002E0370"/>
    <w:rsid w:val="002E0731"/>
    <w:rsid w:val="002E1C5C"/>
    <w:rsid w:val="002E2616"/>
    <w:rsid w:val="002E316E"/>
    <w:rsid w:val="002E31F9"/>
    <w:rsid w:val="002E3A99"/>
    <w:rsid w:val="002E63F7"/>
    <w:rsid w:val="002E7CC5"/>
    <w:rsid w:val="002F154F"/>
    <w:rsid w:val="002F2804"/>
    <w:rsid w:val="002F29F1"/>
    <w:rsid w:val="002F2E49"/>
    <w:rsid w:val="002F3787"/>
    <w:rsid w:val="002F3DA6"/>
    <w:rsid w:val="002F43C5"/>
    <w:rsid w:val="002F49B5"/>
    <w:rsid w:val="002F56DF"/>
    <w:rsid w:val="002F60FE"/>
    <w:rsid w:val="002F660E"/>
    <w:rsid w:val="0030108F"/>
    <w:rsid w:val="0030121C"/>
    <w:rsid w:val="00301719"/>
    <w:rsid w:val="00301C32"/>
    <w:rsid w:val="0030208F"/>
    <w:rsid w:val="0030453E"/>
    <w:rsid w:val="00304C4B"/>
    <w:rsid w:val="00305D74"/>
    <w:rsid w:val="00305F3A"/>
    <w:rsid w:val="00306EB5"/>
    <w:rsid w:val="0031184E"/>
    <w:rsid w:val="00312A7F"/>
    <w:rsid w:val="00312EB4"/>
    <w:rsid w:val="00313321"/>
    <w:rsid w:val="0031434B"/>
    <w:rsid w:val="00315435"/>
    <w:rsid w:val="0031566C"/>
    <w:rsid w:val="00315DA3"/>
    <w:rsid w:val="00316889"/>
    <w:rsid w:val="003201C1"/>
    <w:rsid w:val="003207AA"/>
    <w:rsid w:val="00320971"/>
    <w:rsid w:val="00321C47"/>
    <w:rsid w:val="00321FCB"/>
    <w:rsid w:val="00323A0D"/>
    <w:rsid w:val="003244AD"/>
    <w:rsid w:val="00324F7A"/>
    <w:rsid w:val="00326263"/>
    <w:rsid w:val="003308CD"/>
    <w:rsid w:val="00330975"/>
    <w:rsid w:val="00330A75"/>
    <w:rsid w:val="0033254E"/>
    <w:rsid w:val="00332CB7"/>
    <w:rsid w:val="0033414D"/>
    <w:rsid w:val="00334A7C"/>
    <w:rsid w:val="00335DF0"/>
    <w:rsid w:val="00337CAF"/>
    <w:rsid w:val="00337E02"/>
    <w:rsid w:val="003405B3"/>
    <w:rsid w:val="003416DF"/>
    <w:rsid w:val="00342BAF"/>
    <w:rsid w:val="0034454D"/>
    <w:rsid w:val="00346163"/>
    <w:rsid w:val="00347121"/>
    <w:rsid w:val="00351A5C"/>
    <w:rsid w:val="00352014"/>
    <w:rsid w:val="00352FDA"/>
    <w:rsid w:val="003537B4"/>
    <w:rsid w:val="0035453B"/>
    <w:rsid w:val="003552D6"/>
    <w:rsid w:val="003577ED"/>
    <w:rsid w:val="003579AC"/>
    <w:rsid w:val="00357D45"/>
    <w:rsid w:val="00361A25"/>
    <w:rsid w:val="0036303B"/>
    <w:rsid w:val="003639E1"/>
    <w:rsid w:val="003640F1"/>
    <w:rsid w:val="00364185"/>
    <w:rsid w:val="003649E4"/>
    <w:rsid w:val="00364BF3"/>
    <w:rsid w:val="00365D9D"/>
    <w:rsid w:val="003668F6"/>
    <w:rsid w:val="00366B09"/>
    <w:rsid w:val="003703D0"/>
    <w:rsid w:val="00370A5E"/>
    <w:rsid w:val="00371C85"/>
    <w:rsid w:val="00371E89"/>
    <w:rsid w:val="003724BE"/>
    <w:rsid w:val="00372C51"/>
    <w:rsid w:val="00372E04"/>
    <w:rsid w:val="003732AC"/>
    <w:rsid w:val="00375829"/>
    <w:rsid w:val="00375A55"/>
    <w:rsid w:val="00376A47"/>
    <w:rsid w:val="00377590"/>
    <w:rsid w:val="00377CE4"/>
    <w:rsid w:val="00380AFB"/>
    <w:rsid w:val="00382705"/>
    <w:rsid w:val="0038321D"/>
    <w:rsid w:val="0038347B"/>
    <w:rsid w:val="0038400C"/>
    <w:rsid w:val="0038512D"/>
    <w:rsid w:val="00385AC7"/>
    <w:rsid w:val="00386408"/>
    <w:rsid w:val="0038709D"/>
    <w:rsid w:val="00387B4D"/>
    <w:rsid w:val="00387EBD"/>
    <w:rsid w:val="00390BF3"/>
    <w:rsid w:val="0039134C"/>
    <w:rsid w:val="00396D07"/>
    <w:rsid w:val="003A03A3"/>
    <w:rsid w:val="003A17D5"/>
    <w:rsid w:val="003A2271"/>
    <w:rsid w:val="003A2BB3"/>
    <w:rsid w:val="003A30FC"/>
    <w:rsid w:val="003A4E49"/>
    <w:rsid w:val="003A6959"/>
    <w:rsid w:val="003A6EFB"/>
    <w:rsid w:val="003A6F0E"/>
    <w:rsid w:val="003A74CE"/>
    <w:rsid w:val="003B036F"/>
    <w:rsid w:val="003B0613"/>
    <w:rsid w:val="003B06D8"/>
    <w:rsid w:val="003B0984"/>
    <w:rsid w:val="003B0A3A"/>
    <w:rsid w:val="003B18DF"/>
    <w:rsid w:val="003B2317"/>
    <w:rsid w:val="003B29E9"/>
    <w:rsid w:val="003B2C81"/>
    <w:rsid w:val="003B3623"/>
    <w:rsid w:val="003B3E41"/>
    <w:rsid w:val="003B47C8"/>
    <w:rsid w:val="003B4AB4"/>
    <w:rsid w:val="003B4DCC"/>
    <w:rsid w:val="003B51B7"/>
    <w:rsid w:val="003B57E8"/>
    <w:rsid w:val="003B6CB7"/>
    <w:rsid w:val="003B7D97"/>
    <w:rsid w:val="003B7F5D"/>
    <w:rsid w:val="003C0D7C"/>
    <w:rsid w:val="003C149B"/>
    <w:rsid w:val="003C169A"/>
    <w:rsid w:val="003C1ED3"/>
    <w:rsid w:val="003C27B5"/>
    <w:rsid w:val="003C27CE"/>
    <w:rsid w:val="003C295A"/>
    <w:rsid w:val="003C2CE8"/>
    <w:rsid w:val="003C57CA"/>
    <w:rsid w:val="003C581A"/>
    <w:rsid w:val="003D07A8"/>
    <w:rsid w:val="003D0C23"/>
    <w:rsid w:val="003D1117"/>
    <w:rsid w:val="003D281D"/>
    <w:rsid w:val="003D312C"/>
    <w:rsid w:val="003D338A"/>
    <w:rsid w:val="003D5591"/>
    <w:rsid w:val="003D6748"/>
    <w:rsid w:val="003D6FF8"/>
    <w:rsid w:val="003E0013"/>
    <w:rsid w:val="003E23EF"/>
    <w:rsid w:val="003E324A"/>
    <w:rsid w:val="003E34B7"/>
    <w:rsid w:val="003E421D"/>
    <w:rsid w:val="003E48D6"/>
    <w:rsid w:val="003E5040"/>
    <w:rsid w:val="003E54E4"/>
    <w:rsid w:val="003E572A"/>
    <w:rsid w:val="003E6CA2"/>
    <w:rsid w:val="003E7DC5"/>
    <w:rsid w:val="003E7ED2"/>
    <w:rsid w:val="003F06DC"/>
    <w:rsid w:val="003F0A1D"/>
    <w:rsid w:val="003F0A7F"/>
    <w:rsid w:val="003F1029"/>
    <w:rsid w:val="003F1566"/>
    <w:rsid w:val="003F25EB"/>
    <w:rsid w:val="003F32AB"/>
    <w:rsid w:val="003F33FB"/>
    <w:rsid w:val="003F490A"/>
    <w:rsid w:val="003F4A42"/>
    <w:rsid w:val="003F4AF7"/>
    <w:rsid w:val="003F6F5E"/>
    <w:rsid w:val="003F7075"/>
    <w:rsid w:val="003F750F"/>
    <w:rsid w:val="003F7DFF"/>
    <w:rsid w:val="003F7F71"/>
    <w:rsid w:val="0040104D"/>
    <w:rsid w:val="004016A5"/>
    <w:rsid w:val="004017C1"/>
    <w:rsid w:val="00401C31"/>
    <w:rsid w:val="00402019"/>
    <w:rsid w:val="00402129"/>
    <w:rsid w:val="00402FB7"/>
    <w:rsid w:val="004038E0"/>
    <w:rsid w:val="00403CBC"/>
    <w:rsid w:val="00404C21"/>
    <w:rsid w:val="00404F88"/>
    <w:rsid w:val="004050C5"/>
    <w:rsid w:val="0040618F"/>
    <w:rsid w:val="0040687D"/>
    <w:rsid w:val="0040694B"/>
    <w:rsid w:val="00406C21"/>
    <w:rsid w:val="004108EB"/>
    <w:rsid w:val="00410DEA"/>
    <w:rsid w:val="00411DDA"/>
    <w:rsid w:val="0041280C"/>
    <w:rsid w:val="00414323"/>
    <w:rsid w:val="00415A04"/>
    <w:rsid w:val="00415EF7"/>
    <w:rsid w:val="00416EA6"/>
    <w:rsid w:val="00422AA0"/>
    <w:rsid w:val="0042343B"/>
    <w:rsid w:val="0042350F"/>
    <w:rsid w:val="00425225"/>
    <w:rsid w:val="0042578E"/>
    <w:rsid w:val="00425A03"/>
    <w:rsid w:val="004261DC"/>
    <w:rsid w:val="0042628C"/>
    <w:rsid w:val="00426787"/>
    <w:rsid w:val="004269F4"/>
    <w:rsid w:val="00426D7A"/>
    <w:rsid w:val="004278CF"/>
    <w:rsid w:val="004305B1"/>
    <w:rsid w:val="0043174C"/>
    <w:rsid w:val="004319FB"/>
    <w:rsid w:val="00432484"/>
    <w:rsid w:val="00433092"/>
    <w:rsid w:val="00434194"/>
    <w:rsid w:val="0043452A"/>
    <w:rsid w:val="00434D3F"/>
    <w:rsid w:val="00435102"/>
    <w:rsid w:val="0043594E"/>
    <w:rsid w:val="00436378"/>
    <w:rsid w:val="00437DCD"/>
    <w:rsid w:val="004405AD"/>
    <w:rsid w:val="00441506"/>
    <w:rsid w:val="00442470"/>
    <w:rsid w:val="00442485"/>
    <w:rsid w:val="00443CE4"/>
    <w:rsid w:val="004442DB"/>
    <w:rsid w:val="004442F6"/>
    <w:rsid w:val="00445EC4"/>
    <w:rsid w:val="00446466"/>
    <w:rsid w:val="0044648E"/>
    <w:rsid w:val="00447C19"/>
    <w:rsid w:val="004502FE"/>
    <w:rsid w:val="00451A40"/>
    <w:rsid w:val="004524ED"/>
    <w:rsid w:val="00452575"/>
    <w:rsid w:val="00453632"/>
    <w:rsid w:val="00453E87"/>
    <w:rsid w:val="00455452"/>
    <w:rsid w:val="0045591F"/>
    <w:rsid w:val="004560EC"/>
    <w:rsid w:val="00460492"/>
    <w:rsid w:val="004615F2"/>
    <w:rsid w:val="00461879"/>
    <w:rsid w:val="00463663"/>
    <w:rsid w:val="00464A39"/>
    <w:rsid w:val="00464E99"/>
    <w:rsid w:val="00465371"/>
    <w:rsid w:val="0046555C"/>
    <w:rsid w:val="0046568A"/>
    <w:rsid w:val="00465B20"/>
    <w:rsid w:val="00466001"/>
    <w:rsid w:val="004663C5"/>
    <w:rsid w:val="004665D9"/>
    <w:rsid w:val="00466E68"/>
    <w:rsid w:val="0046786F"/>
    <w:rsid w:val="004678E7"/>
    <w:rsid w:val="00470B55"/>
    <w:rsid w:val="0047274F"/>
    <w:rsid w:val="004727A6"/>
    <w:rsid w:val="0047407C"/>
    <w:rsid w:val="00474441"/>
    <w:rsid w:val="00474CD6"/>
    <w:rsid w:val="00476BC9"/>
    <w:rsid w:val="00476DA1"/>
    <w:rsid w:val="00480562"/>
    <w:rsid w:val="004817B4"/>
    <w:rsid w:val="00481851"/>
    <w:rsid w:val="0049019D"/>
    <w:rsid w:val="0049071D"/>
    <w:rsid w:val="004911BA"/>
    <w:rsid w:val="00493C44"/>
    <w:rsid w:val="0049432C"/>
    <w:rsid w:val="00494395"/>
    <w:rsid w:val="00495D2B"/>
    <w:rsid w:val="0049684E"/>
    <w:rsid w:val="00496D73"/>
    <w:rsid w:val="00497170"/>
    <w:rsid w:val="004973D2"/>
    <w:rsid w:val="004A0536"/>
    <w:rsid w:val="004A3536"/>
    <w:rsid w:val="004A354E"/>
    <w:rsid w:val="004A4D0F"/>
    <w:rsid w:val="004A555E"/>
    <w:rsid w:val="004A5CED"/>
    <w:rsid w:val="004A5F40"/>
    <w:rsid w:val="004A629F"/>
    <w:rsid w:val="004A63D8"/>
    <w:rsid w:val="004A70A4"/>
    <w:rsid w:val="004B01F1"/>
    <w:rsid w:val="004B037B"/>
    <w:rsid w:val="004B16C2"/>
    <w:rsid w:val="004B217E"/>
    <w:rsid w:val="004B3B22"/>
    <w:rsid w:val="004B3D49"/>
    <w:rsid w:val="004B4973"/>
    <w:rsid w:val="004B5222"/>
    <w:rsid w:val="004B7FB3"/>
    <w:rsid w:val="004C1C07"/>
    <w:rsid w:val="004C235E"/>
    <w:rsid w:val="004C478E"/>
    <w:rsid w:val="004C65B5"/>
    <w:rsid w:val="004C6882"/>
    <w:rsid w:val="004C6EF8"/>
    <w:rsid w:val="004D08F1"/>
    <w:rsid w:val="004D123D"/>
    <w:rsid w:val="004D3F0F"/>
    <w:rsid w:val="004D6916"/>
    <w:rsid w:val="004D6F99"/>
    <w:rsid w:val="004D7C57"/>
    <w:rsid w:val="004E02E3"/>
    <w:rsid w:val="004E0424"/>
    <w:rsid w:val="004E096B"/>
    <w:rsid w:val="004E1B5D"/>
    <w:rsid w:val="004E4B7C"/>
    <w:rsid w:val="004E58CD"/>
    <w:rsid w:val="004F0070"/>
    <w:rsid w:val="004F0119"/>
    <w:rsid w:val="004F0986"/>
    <w:rsid w:val="004F113B"/>
    <w:rsid w:val="004F113D"/>
    <w:rsid w:val="004F2D43"/>
    <w:rsid w:val="004F5086"/>
    <w:rsid w:val="004F5F71"/>
    <w:rsid w:val="004F6921"/>
    <w:rsid w:val="004F6B82"/>
    <w:rsid w:val="004F6D99"/>
    <w:rsid w:val="004F72A4"/>
    <w:rsid w:val="004F7B3C"/>
    <w:rsid w:val="004F7CC3"/>
    <w:rsid w:val="00501D4E"/>
    <w:rsid w:val="00503152"/>
    <w:rsid w:val="00503E01"/>
    <w:rsid w:val="00503F08"/>
    <w:rsid w:val="00503FF2"/>
    <w:rsid w:val="00504BF4"/>
    <w:rsid w:val="005065BF"/>
    <w:rsid w:val="00507A3B"/>
    <w:rsid w:val="00510206"/>
    <w:rsid w:val="005103E3"/>
    <w:rsid w:val="00510F82"/>
    <w:rsid w:val="00511A22"/>
    <w:rsid w:val="005120EC"/>
    <w:rsid w:val="00512698"/>
    <w:rsid w:val="005131A4"/>
    <w:rsid w:val="0051394F"/>
    <w:rsid w:val="00515235"/>
    <w:rsid w:val="00515EED"/>
    <w:rsid w:val="00516639"/>
    <w:rsid w:val="005171E9"/>
    <w:rsid w:val="00517A85"/>
    <w:rsid w:val="00521E9B"/>
    <w:rsid w:val="005234ED"/>
    <w:rsid w:val="00523A8F"/>
    <w:rsid w:val="005247B8"/>
    <w:rsid w:val="005257EA"/>
    <w:rsid w:val="00525A1A"/>
    <w:rsid w:val="00527108"/>
    <w:rsid w:val="005273E5"/>
    <w:rsid w:val="00530218"/>
    <w:rsid w:val="0053069B"/>
    <w:rsid w:val="00530B9F"/>
    <w:rsid w:val="00530FFB"/>
    <w:rsid w:val="005313F5"/>
    <w:rsid w:val="00531E33"/>
    <w:rsid w:val="005326EC"/>
    <w:rsid w:val="005329DB"/>
    <w:rsid w:val="00532B4D"/>
    <w:rsid w:val="00532EBC"/>
    <w:rsid w:val="00533192"/>
    <w:rsid w:val="00534094"/>
    <w:rsid w:val="00534AB8"/>
    <w:rsid w:val="005356B4"/>
    <w:rsid w:val="00535D6D"/>
    <w:rsid w:val="00535FE2"/>
    <w:rsid w:val="00537B4C"/>
    <w:rsid w:val="00540787"/>
    <w:rsid w:val="00540921"/>
    <w:rsid w:val="00540EB5"/>
    <w:rsid w:val="005414B4"/>
    <w:rsid w:val="0054153C"/>
    <w:rsid w:val="005426D6"/>
    <w:rsid w:val="00542855"/>
    <w:rsid w:val="00543A64"/>
    <w:rsid w:val="00544799"/>
    <w:rsid w:val="005450CF"/>
    <w:rsid w:val="005456DC"/>
    <w:rsid w:val="00545B81"/>
    <w:rsid w:val="005462E4"/>
    <w:rsid w:val="00550304"/>
    <w:rsid w:val="00550465"/>
    <w:rsid w:val="00550A53"/>
    <w:rsid w:val="00550DEC"/>
    <w:rsid w:val="00551107"/>
    <w:rsid w:val="005516B0"/>
    <w:rsid w:val="005519F0"/>
    <w:rsid w:val="005541EA"/>
    <w:rsid w:val="00554383"/>
    <w:rsid w:val="005544E8"/>
    <w:rsid w:val="00554A70"/>
    <w:rsid w:val="005552F2"/>
    <w:rsid w:val="00555ADB"/>
    <w:rsid w:val="00555C45"/>
    <w:rsid w:val="00555F4C"/>
    <w:rsid w:val="00557BF4"/>
    <w:rsid w:val="00561058"/>
    <w:rsid w:val="0056136F"/>
    <w:rsid w:val="00561722"/>
    <w:rsid w:val="00561F6B"/>
    <w:rsid w:val="0056243A"/>
    <w:rsid w:val="0056357F"/>
    <w:rsid w:val="00564140"/>
    <w:rsid w:val="0056614E"/>
    <w:rsid w:val="0057081C"/>
    <w:rsid w:val="00571EE9"/>
    <w:rsid w:val="00572231"/>
    <w:rsid w:val="00572934"/>
    <w:rsid w:val="00574CAD"/>
    <w:rsid w:val="00576028"/>
    <w:rsid w:val="0057681A"/>
    <w:rsid w:val="00577D66"/>
    <w:rsid w:val="00580233"/>
    <w:rsid w:val="0058123A"/>
    <w:rsid w:val="0058150E"/>
    <w:rsid w:val="00581859"/>
    <w:rsid w:val="00581E76"/>
    <w:rsid w:val="005821FF"/>
    <w:rsid w:val="005822BB"/>
    <w:rsid w:val="005843E6"/>
    <w:rsid w:val="00585ECF"/>
    <w:rsid w:val="00586FB2"/>
    <w:rsid w:val="0058748A"/>
    <w:rsid w:val="00587817"/>
    <w:rsid w:val="0059478A"/>
    <w:rsid w:val="00594897"/>
    <w:rsid w:val="00595396"/>
    <w:rsid w:val="00595CC5"/>
    <w:rsid w:val="00596796"/>
    <w:rsid w:val="00596E0F"/>
    <w:rsid w:val="005972D3"/>
    <w:rsid w:val="00597FBE"/>
    <w:rsid w:val="005A06C4"/>
    <w:rsid w:val="005A178B"/>
    <w:rsid w:val="005A20C9"/>
    <w:rsid w:val="005A2FAC"/>
    <w:rsid w:val="005A37B7"/>
    <w:rsid w:val="005A7481"/>
    <w:rsid w:val="005A7549"/>
    <w:rsid w:val="005A7916"/>
    <w:rsid w:val="005A79FF"/>
    <w:rsid w:val="005A7B29"/>
    <w:rsid w:val="005A7EBC"/>
    <w:rsid w:val="005B0528"/>
    <w:rsid w:val="005B36AD"/>
    <w:rsid w:val="005B3ED8"/>
    <w:rsid w:val="005B4844"/>
    <w:rsid w:val="005B4BBB"/>
    <w:rsid w:val="005B525E"/>
    <w:rsid w:val="005B54E3"/>
    <w:rsid w:val="005B5815"/>
    <w:rsid w:val="005B5B0D"/>
    <w:rsid w:val="005B75C4"/>
    <w:rsid w:val="005B7E3B"/>
    <w:rsid w:val="005C08A5"/>
    <w:rsid w:val="005C1ECA"/>
    <w:rsid w:val="005C291D"/>
    <w:rsid w:val="005C3F13"/>
    <w:rsid w:val="005C45FF"/>
    <w:rsid w:val="005C604B"/>
    <w:rsid w:val="005D0850"/>
    <w:rsid w:val="005D1E96"/>
    <w:rsid w:val="005D217E"/>
    <w:rsid w:val="005D2373"/>
    <w:rsid w:val="005D2A0A"/>
    <w:rsid w:val="005D3BAA"/>
    <w:rsid w:val="005E0D74"/>
    <w:rsid w:val="005E0EA2"/>
    <w:rsid w:val="005E1A6E"/>
    <w:rsid w:val="005E2281"/>
    <w:rsid w:val="005E3291"/>
    <w:rsid w:val="005E3753"/>
    <w:rsid w:val="005E3FC5"/>
    <w:rsid w:val="005E41CE"/>
    <w:rsid w:val="005E45EE"/>
    <w:rsid w:val="005E4F64"/>
    <w:rsid w:val="005E5476"/>
    <w:rsid w:val="005E5C75"/>
    <w:rsid w:val="005E64AF"/>
    <w:rsid w:val="005E699F"/>
    <w:rsid w:val="005F11C0"/>
    <w:rsid w:val="005F1CF8"/>
    <w:rsid w:val="005F2298"/>
    <w:rsid w:val="005F304A"/>
    <w:rsid w:val="005F3832"/>
    <w:rsid w:val="005F3CC1"/>
    <w:rsid w:val="005F4CB6"/>
    <w:rsid w:val="005F4EF8"/>
    <w:rsid w:val="005F5785"/>
    <w:rsid w:val="005F756C"/>
    <w:rsid w:val="00600018"/>
    <w:rsid w:val="00601B9D"/>
    <w:rsid w:val="00602504"/>
    <w:rsid w:val="006027F2"/>
    <w:rsid w:val="00604222"/>
    <w:rsid w:val="00604756"/>
    <w:rsid w:val="00604FA4"/>
    <w:rsid w:val="00605150"/>
    <w:rsid w:val="00606529"/>
    <w:rsid w:val="00606743"/>
    <w:rsid w:val="00606A0F"/>
    <w:rsid w:val="00606AEA"/>
    <w:rsid w:val="00606DC3"/>
    <w:rsid w:val="006075E3"/>
    <w:rsid w:val="00611D7C"/>
    <w:rsid w:val="0061234E"/>
    <w:rsid w:val="00614744"/>
    <w:rsid w:val="00614791"/>
    <w:rsid w:val="00614CDD"/>
    <w:rsid w:val="00615EB1"/>
    <w:rsid w:val="0061688F"/>
    <w:rsid w:val="00616EDB"/>
    <w:rsid w:val="00620A8C"/>
    <w:rsid w:val="00621695"/>
    <w:rsid w:val="006216A7"/>
    <w:rsid w:val="006234B7"/>
    <w:rsid w:val="006234C9"/>
    <w:rsid w:val="00624759"/>
    <w:rsid w:val="006255AD"/>
    <w:rsid w:val="00625940"/>
    <w:rsid w:val="0062616E"/>
    <w:rsid w:val="00626E00"/>
    <w:rsid w:val="00627FF7"/>
    <w:rsid w:val="00630E69"/>
    <w:rsid w:val="00631A38"/>
    <w:rsid w:val="00632FB3"/>
    <w:rsid w:val="006338D6"/>
    <w:rsid w:val="006338D7"/>
    <w:rsid w:val="0063456F"/>
    <w:rsid w:val="00634BB2"/>
    <w:rsid w:val="006377CC"/>
    <w:rsid w:val="0064091F"/>
    <w:rsid w:val="006412C9"/>
    <w:rsid w:val="00642A1C"/>
    <w:rsid w:val="00642E25"/>
    <w:rsid w:val="00642F35"/>
    <w:rsid w:val="006435B2"/>
    <w:rsid w:val="006448D4"/>
    <w:rsid w:val="006452B6"/>
    <w:rsid w:val="00645528"/>
    <w:rsid w:val="00646430"/>
    <w:rsid w:val="00646955"/>
    <w:rsid w:val="006476D0"/>
    <w:rsid w:val="006478C6"/>
    <w:rsid w:val="00650E7A"/>
    <w:rsid w:val="00650F3C"/>
    <w:rsid w:val="00651CFC"/>
    <w:rsid w:val="00653155"/>
    <w:rsid w:val="0065331F"/>
    <w:rsid w:val="006557A0"/>
    <w:rsid w:val="00655F94"/>
    <w:rsid w:val="00657373"/>
    <w:rsid w:val="006575B2"/>
    <w:rsid w:val="006614B5"/>
    <w:rsid w:val="00661775"/>
    <w:rsid w:val="0066214B"/>
    <w:rsid w:val="006621EF"/>
    <w:rsid w:val="0066268E"/>
    <w:rsid w:val="006644F5"/>
    <w:rsid w:val="006649F2"/>
    <w:rsid w:val="00665767"/>
    <w:rsid w:val="00665A96"/>
    <w:rsid w:val="00665D55"/>
    <w:rsid w:val="00666605"/>
    <w:rsid w:val="006667B4"/>
    <w:rsid w:val="00666CA4"/>
    <w:rsid w:val="00666EB9"/>
    <w:rsid w:val="00667F9B"/>
    <w:rsid w:val="00670E09"/>
    <w:rsid w:val="00670F6F"/>
    <w:rsid w:val="0067119F"/>
    <w:rsid w:val="0067134A"/>
    <w:rsid w:val="00671690"/>
    <w:rsid w:val="006729E4"/>
    <w:rsid w:val="006730BA"/>
    <w:rsid w:val="006739FA"/>
    <w:rsid w:val="00674C45"/>
    <w:rsid w:val="00675723"/>
    <w:rsid w:val="006767BE"/>
    <w:rsid w:val="006803E5"/>
    <w:rsid w:val="00680B8D"/>
    <w:rsid w:val="00682823"/>
    <w:rsid w:val="00682DE6"/>
    <w:rsid w:val="0068341B"/>
    <w:rsid w:val="0068574A"/>
    <w:rsid w:val="00686428"/>
    <w:rsid w:val="00686592"/>
    <w:rsid w:val="00686CE8"/>
    <w:rsid w:val="00687568"/>
    <w:rsid w:val="00687995"/>
    <w:rsid w:val="006912D1"/>
    <w:rsid w:val="0069409E"/>
    <w:rsid w:val="00694489"/>
    <w:rsid w:val="00694BE2"/>
    <w:rsid w:val="00696257"/>
    <w:rsid w:val="0069742E"/>
    <w:rsid w:val="006975E3"/>
    <w:rsid w:val="00697BCB"/>
    <w:rsid w:val="006A061E"/>
    <w:rsid w:val="006A1DDD"/>
    <w:rsid w:val="006A2722"/>
    <w:rsid w:val="006A4062"/>
    <w:rsid w:val="006A6BDF"/>
    <w:rsid w:val="006A6ED9"/>
    <w:rsid w:val="006A7010"/>
    <w:rsid w:val="006A708D"/>
    <w:rsid w:val="006A781A"/>
    <w:rsid w:val="006A7AB4"/>
    <w:rsid w:val="006B23A0"/>
    <w:rsid w:val="006B27D2"/>
    <w:rsid w:val="006B2F01"/>
    <w:rsid w:val="006B409A"/>
    <w:rsid w:val="006B435E"/>
    <w:rsid w:val="006B5A62"/>
    <w:rsid w:val="006B5FA5"/>
    <w:rsid w:val="006B5FAE"/>
    <w:rsid w:val="006B6BB2"/>
    <w:rsid w:val="006B78DC"/>
    <w:rsid w:val="006B7F26"/>
    <w:rsid w:val="006C089C"/>
    <w:rsid w:val="006C0E46"/>
    <w:rsid w:val="006C192F"/>
    <w:rsid w:val="006C1C05"/>
    <w:rsid w:val="006C2B1E"/>
    <w:rsid w:val="006C2FEF"/>
    <w:rsid w:val="006C31D5"/>
    <w:rsid w:val="006C33F4"/>
    <w:rsid w:val="006C472B"/>
    <w:rsid w:val="006C545F"/>
    <w:rsid w:val="006C5D59"/>
    <w:rsid w:val="006C5DE5"/>
    <w:rsid w:val="006C683F"/>
    <w:rsid w:val="006D0050"/>
    <w:rsid w:val="006D07C1"/>
    <w:rsid w:val="006D08B6"/>
    <w:rsid w:val="006D09E4"/>
    <w:rsid w:val="006D25F2"/>
    <w:rsid w:val="006D2B10"/>
    <w:rsid w:val="006D2BF0"/>
    <w:rsid w:val="006D33B0"/>
    <w:rsid w:val="006D46AC"/>
    <w:rsid w:val="006D48E1"/>
    <w:rsid w:val="006D5B82"/>
    <w:rsid w:val="006D5C0B"/>
    <w:rsid w:val="006E0CEF"/>
    <w:rsid w:val="006E0ED5"/>
    <w:rsid w:val="006E1ED8"/>
    <w:rsid w:val="006E4285"/>
    <w:rsid w:val="006E4C5B"/>
    <w:rsid w:val="006E5270"/>
    <w:rsid w:val="006E5650"/>
    <w:rsid w:val="006E569A"/>
    <w:rsid w:val="006E584C"/>
    <w:rsid w:val="006E72BE"/>
    <w:rsid w:val="006F0794"/>
    <w:rsid w:val="006F20AA"/>
    <w:rsid w:val="006F2E4F"/>
    <w:rsid w:val="006F4CAF"/>
    <w:rsid w:val="006F4FE4"/>
    <w:rsid w:val="006F6BE4"/>
    <w:rsid w:val="00701124"/>
    <w:rsid w:val="00702733"/>
    <w:rsid w:val="007062A8"/>
    <w:rsid w:val="0070662F"/>
    <w:rsid w:val="00707132"/>
    <w:rsid w:val="00710801"/>
    <w:rsid w:val="00710C19"/>
    <w:rsid w:val="007117F9"/>
    <w:rsid w:val="00713576"/>
    <w:rsid w:val="007137AD"/>
    <w:rsid w:val="00714771"/>
    <w:rsid w:val="00715559"/>
    <w:rsid w:val="007155E9"/>
    <w:rsid w:val="0071574C"/>
    <w:rsid w:val="007159A1"/>
    <w:rsid w:val="00715F3A"/>
    <w:rsid w:val="00716A15"/>
    <w:rsid w:val="0071784C"/>
    <w:rsid w:val="0072140C"/>
    <w:rsid w:val="00723388"/>
    <w:rsid w:val="007235F7"/>
    <w:rsid w:val="00723CA3"/>
    <w:rsid w:val="00724590"/>
    <w:rsid w:val="00725288"/>
    <w:rsid w:val="00727A0B"/>
    <w:rsid w:val="00727FA1"/>
    <w:rsid w:val="00740AB9"/>
    <w:rsid w:val="007414DD"/>
    <w:rsid w:val="00742491"/>
    <w:rsid w:val="00743622"/>
    <w:rsid w:val="00744047"/>
    <w:rsid w:val="0074437B"/>
    <w:rsid w:val="0074500C"/>
    <w:rsid w:val="00746A9B"/>
    <w:rsid w:val="00746DF4"/>
    <w:rsid w:val="00747FCD"/>
    <w:rsid w:val="00750B91"/>
    <w:rsid w:val="007517B4"/>
    <w:rsid w:val="007519E9"/>
    <w:rsid w:val="00752060"/>
    <w:rsid w:val="00753B23"/>
    <w:rsid w:val="007554C8"/>
    <w:rsid w:val="007558A2"/>
    <w:rsid w:val="00757059"/>
    <w:rsid w:val="00757FED"/>
    <w:rsid w:val="00760511"/>
    <w:rsid w:val="00761A08"/>
    <w:rsid w:val="00762944"/>
    <w:rsid w:val="00764C48"/>
    <w:rsid w:val="0076540E"/>
    <w:rsid w:val="0077024D"/>
    <w:rsid w:val="00771CA3"/>
    <w:rsid w:val="00771E15"/>
    <w:rsid w:val="0077228D"/>
    <w:rsid w:val="00773767"/>
    <w:rsid w:val="00774760"/>
    <w:rsid w:val="0077489B"/>
    <w:rsid w:val="00775350"/>
    <w:rsid w:val="0077558C"/>
    <w:rsid w:val="00775666"/>
    <w:rsid w:val="00775841"/>
    <w:rsid w:val="007764C2"/>
    <w:rsid w:val="00776DDF"/>
    <w:rsid w:val="00777A94"/>
    <w:rsid w:val="00780446"/>
    <w:rsid w:val="007805DD"/>
    <w:rsid w:val="00780BBE"/>
    <w:rsid w:val="0078142A"/>
    <w:rsid w:val="007817EC"/>
    <w:rsid w:val="007836B1"/>
    <w:rsid w:val="00783B57"/>
    <w:rsid w:val="00784651"/>
    <w:rsid w:val="007853A1"/>
    <w:rsid w:val="00785619"/>
    <w:rsid w:val="00785BB2"/>
    <w:rsid w:val="00785C82"/>
    <w:rsid w:val="00786653"/>
    <w:rsid w:val="00786B4D"/>
    <w:rsid w:val="00787C4A"/>
    <w:rsid w:val="00790039"/>
    <w:rsid w:val="0079101F"/>
    <w:rsid w:val="007916D7"/>
    <w:rsid w:val="0079286B"/>
    <w:rsid w:val="00792B6E"/>
    <w:rsid w:val="007930EF"/>
    <w:rsid w:val="00793C79"/>
    <w:rsid w:val="00793CD0"/>
    <w:rsid w:val="007941DF"/>
    <w:rsid w:val="00795D40"/>
    <w:rsid w:val="00795F7D"/>
    <w:rsid w:val="00796F08"/>
    <w:rsid w:val="00797C25"/>
    <w:rsid w:val="007A010F"/>
    <w:rsid w:val="007A0FBC"/>
    <w:rsid w:val="007A15FD"/>
    <w:rsid w:val="007A166E"/>
    <w:rsid w:val="007A3A42"/>
    <w:rsid w:val="007A4FB5"/>
    <w:rsid w:val="007A570B"/>
    <w:rsid w:val="007A59A9"/>
    <w:rsid w:val="007A6EA1"/>
    <w:rsid w:val="007A7CAD"/>
    <w:rsid w:val="007B0BF8"/>
    <w:rsid w:val="007B226A"/>
    <w:rsid w:val="007B2892"/>
    <w:rsid w:val="007B4CFF"/>
    <w:rsid w:val="007B518A"/>
    <w:rsid w:val="007B6132"/>
    <w:rsid w:val="007B615A"/>
    <w:rsid w:val="007B7094"/>
    <w:rsid w:val="007B72FE"/>
    <w:rsid w:val="007C0F00"/>
    <w:rsid w:val="007C19E4"/>
    <w:rsid w:val="007C1D30"/>
    <w:rsid w:val="007C3C9B"/>
    <w:rsid w:val="007C40FA"/>
    <w:rsid w:val="007C49AA"/>
    <w:rsid w:val="007C4B48"/>
    <w:rsid w:val="007C5110"/>
    <w:rsid w:val="007C5483"/>
    <w:rsid w:val="007C6A9D"/>
    <w:rsid w:val="007C6CA0"/>
    <w:rsid w:val="007C7976"/>
    <w:rsid w:val="007D098D"/>
    <w:rsid w:val="007D0C2F"/>
    <w:rsid w:val="007D12E9"/>
    <w:rsid w:val="007D1AB3"/>
    <w:rsid w:val="007D3092"/>
    <w:rsid w:val="007D45D0"/>
    <w:rsid w:val="007D52C4"/>
    <w:rsid w:val="007D6A1F"/>
    <w:rsid w:val="007D7336"/>
    <w:rsid w:val="007D7559"/>
    <w:rsid w:val="007E27E7"/>
    <w:rsid w:val="007E3BC3"/>
    <w:rsid w:val="007E4FEF"/>
    <w:rsid w:val="007E6685"/>
    <w:rsid w:val="007E6863"/>
    <w:rsid w:val="007E7B58"/>
    <w:rsid w:val="007F1D03"/>
    <w:rsid w:val="007F1E39"/>
    <w:rsid w:val="007F2490"/>
    <w:rsid w:val="007F3BB6"/>
    <w:rsid w:val="007F50BD"/>
    <w:rsid w:val="007F53FE"/>
    <w:rsid w:val="007F59AF"/>
    <w:rsid w:val="007F680B"/>
    <w:rsid w:val="007F727F"/>
    <w:rsid w:val="00801D12"/>
    <w:rsid w:val="00804045"/>
    <w:rsid w:val="00804AC6"/>
    <w:rsid w:val="00804D22"/>
    <w:rsid w:val="008064E8"/>
    <w:rsid w:val="00806BB1"/>
    <w:rsid w:val="00806F42"/>
    <w:rsid w:val="00807622"/>
    <w:rsid w:val="00807BF3"/>
    <w:rsid w:val="0081038D"/>
    <w:rsid w:val="00810E8F"/>
    <w:rsid w:val="0081228D"/>
    <w:rsid w:val="0081249E"/>
    <w:rsid w:val="0081255C"/>
    <w:rsid w:val="00813B29"/>
    <w:rsid w:val="008148F8"/>
    <w:rsid w:val="0081493F"/>
    <w:rsid w:val="0081527B"/>
    <w:rsid w:val="00815C1B"/>
    <w:rsid w:val="008160A7"/>
    <w:rsid w:val="00816782"/>
    <w:rsid w:val="008176E8"/>
    <w:rsid w:val="008177B8"/>
    <w:rsid w:val="0081788D"/>
    <w:rsid w:val="0082005F"/>
    <w:rsid w:val="0082104B"/>
    <w:rsid w:val="00822324"/>
    <w:rsid w:val="00822D96"/>
    <w:rsid w:val="00823073"/>
    <w:rsid w:val="008233AD"/>
    <w:rsid w:val="00823790"/>
    <w:rsid w:val="00823ECB"/>
    <w:rsid w:val="00826602"/>
    <w:rsid w:val="00827EDD"/>
    <w:rsid w:val="0083086D"/>
    <w:rsid w:val="00833383"/>
    <w:rsid w:val="00833F29"/>
    <w:rsid w:val="00834365"/>
    <w:rsid w:val="00835ECD"/>
    <w:rsid w:val="00836672"/>
    <w:rsid w:val="00836DE2"/>
    <w:rsid w:val="00837396"/>
    <w:rsid w:val="00837738"/>
    <w:rsid w:val="00837E1D"/>
    <w:rsid w:val="0084145C"/>
    <w:rsid w:val="00841666"/>
    <w:rsid w:val="008419C8"/>
    <w:rsid w:val="00841A89"/>
    <w:rsid w:val="00841DB1"/>
    <w:rsid w:val="00842472"/>
    <w:rsid w:val="008428A6"/>
    <w:rsid w:val="00844596"/>
    <w:rsid w:val="00845931"/>
    <w:rsid w:val="008461A9"/>
    <w:rsid w:val="008473A0"/>
    <w:rsid w:val="0085062A"/>
    <w:rsid w:val="00850700"/>
    <w:rsid w:val="00850D1B"/>
    <w:rsid w:val="00850E58"/>
    <w:rsid w:val="008516FF"/>
    <w:rsid w:val="008522CD"/>
    <w:rsid w:val="008539E4"/>
    <w:rsid w:val="00854A33"/>
    <w:rsid w:val="00855782"/>
    <w:rsid w:val="00856D6D"/>
    <w:rsid w:val="008572B2"/>
    <w:rsid w:val="00857CBC"/>
    <w:rsid w:val="008604DF"/>
    <w:rsid w:val="008616C6"/>
    <w:rsid w:val="0086222A"/>
    <w:rsid w:val="00862500"/>
    <w:rsid w:val="008625A1"/>
    <w:rsid w:val="0086279A"/>
    <w:rsid w:val="008641FD"/>
    <w:rsid w:val="00864453"/>
    <w:rsid w:val="00864F1E"/>
    <w:rsid w:val="008659A5"/>
    <w:rsid w:val="00865FF9"/>
    <w:rsid w:val="00866B6B"/>
    <w:rsid w:val="0086766C"/>
    <w:rsid w:val="008711A8"/>
    <w:rsid w:val="00872927"/>
    <w:rsid w:val="00872A7B"/>
    <w:rsid w:val="00873066"/>
    <w:rsid w:val="0087322C"/>
    <w:rsid w:val="00873326"/>
    <w:rsid w:val="00873B5B"/>
    <w:rsid w:val="00873D9A"/>
    <w:rsid w:val="00874F4D"/>
    <w:rsid w:val="0087532E"/>
    <w:rsid w:val="00875354"/>
    <w:rsid w:val="008754CB"/>
    <w:rsid w:val="0087653F"/>
    <w:rsid w:val="0087655D"/>
    <w:rsid w:val="00877430"/>
    <w:rsid w:val="00880EF4"/>
    <w:rsid w:val="0088156F"/>
    <w:rsid w:val="00881AC8"/>
    <w:rsid w:val="00881E8D"/>
    <w:rsid w:val="00882002"/>
    <w:rsid w:val="008826D5"/>
    <w:rsid w:val="008827E6"/>
    <w:rsid w:val="00886684"/>
    <w:rsid w:val="00886F12"/>
    <w:rsid w:val="00887478"/>
    <w:rsid w:val="008903EC"/>
    <w:rsid w:val="008906B3"/>
    <w:rsid w:val="00890AD9"/>
    <w:rsid w:val="00890AE5"/>
    <w:rsid w:val="008910FB"/>
    <w:rsid w:val="00891632"/>
    <w:rsid w:val="00892997"/>
    <w:rsid w:val="0089303D"/>
    <w:rsid w:val="008936E8"/>
    <w:rsid w:val="00893A2F"/>
    <w:rsid w:val="00893AA9"/>
    <w:rsid w:val="00893B30"/>
    <w:rsid w:val="00893C6D"/>
    <w:rsid w:val="00894344"/>
    <w:rsid w:val="008961EA"/>
    <w:rsid w:val="00896BF6"/>
    <w:rsid w:val="00897866"/>
    <w:rsid w:val="00897925"/>
    <w:rsid w:val="00897CE8"/>
    <w:rsid w:val="00897E54"/>
    <w:rsid w:val="008A0206"/>
    <w:rsid w:val="008A2BAF"/>
    <w:rsid w:val="008A3916"/>
    <w:rsid w:val="008A3E81"/>
    <w:rsid w:val="008A68D8"/>
    <w:rsid w:val="008A6EE9"/>
    <w:rsid w:val="008B11CF"/>
    <w:rsid w:val="008B17BD"/>
    <w:rsid w:val="008B1E87"/>
    <w:rsid w:val="008B1EE0"/>
    <w:rsid w:val="008B200E"/>
    <w:rsid w:val="008B2E33"/>
    <w:rsid w:val="008B3859"/>
    <w:rsid w:val="008B393B"/>
    <w:rsid w:val="008B4793"/>
    <w:rsid w:val="008B479D"/>
    <w:rsid w:val="008B493C"/>
    <w:rsid w:val="008B4CE3"/>
    <w:rsid w:val="008B56BA"/>
    <w:rsid w:val="008B5F23"/>
    <w:rsid w:val="008B6E27"/>
    <w:rsid w:val="008B7340"/>
    <w:rsid w:val="008B7E60"/>
    <w:rsid w:val="008C000D"/>
    <w:rsid w:val="008C112B"/>
    <w:rsid w:val="008C2F11"/>
    <w:rsid w:val="008C42B5"/>
    <w:rsid w:val="008C47F7"/>
    <w:rsid w:val="008C6590"/>
    <w:rsid w:val="008C7234"/>
    <w:rsid w:val="008C7A05"/>
    <w:rsid w:val="008C7B2F"/>
    <w:rsid w:val="008D01B2"/>
    <w:rsid w:val="008D09A8"/>
    <w:rsid w:val="008D10CC"/>
    <w:rsid w:val="008D2D98"/>
    <w:rsid w:val="008D39ED"/>
    <w:rsid w:val="008D4294"/>
    <w:rsid w:val="008D5759"/>
    <w:rsid w:val="008D5AB6"/>
    <w:rsid w:val="008D5CA9"/>
    <w:rsid w:val="008D6026"/>
    <w:rsid w:val="008D7185"/>
    <w:rsid w:val="008D7C2F"/>
    <w:rsid w:val="008D7E88"/>
    <w:rsid w:val="008E0ABF"/>
    <w:rsid w:val="008E1AA9"/>
    <w:rsid w:val="008E22FE"/>
    <w:rsid w:val="008E39CD"/>
    <w:rsid w:val="008E4A30"/>
    <w:rsid w:val="008E681F"/>
    <w:rsid w:val="008E75B4"/>
    <w:rsid w:val="008E7958"/>
    <w:rsid w:val="008F03D6"/>
    <w:rsid w:val="008F03E7"/>
    <w:rsid w:val="008F0B07"/>
    <w:rsid w:val="008F1685"/>
    <w:rsid w:val="008F21E9"/>
    <w:rsid w:val="008F2ABC"/>
    <w:rsid w:val="008F2B70"/>
    <w:rsid w:val="008F3496"/>
    <w:rsid w:val="008F45C5"/>
    <w:rsid w:val="008F5B95"/>
    <w:rsid w:val="008F5FB7"/>
    <w:rsid w:val="008F610B"/>
    <w:rsid w:val="008F6C4F"/>
    <w:rsid w:val="008F7B7E"/>
    <w:rsid w:val="00901548"/>
    <w:rsid w:val="009015B4"/>
    <w:rsid w:val="009019E5"/>
    <w:rsid w:val="0090398A"/>
    <w:rsid w:val="00903DCF"/>
    <w:rsid w:val="0090490E"/>
    <w:rsid w:val="00907612"/>
    <w:rsid w:val="009077B0"/>
    <w:rsid w:val="00907DAC"/>
    <w:rsid w:val="0091183F"/>
    <w:rsid w:val="00911BD5"/>
    <w:rsid w:val="00912EEE"/>
    <w:rsid w:val="0091328A"/>
    <w:rsid w:val="0091397D"/>
    <w:rsid w:val="00913B7E"/>
    <w:rsid w:val="00913DFE"/>
    <w:rsid w:val="00914874"/>
    <w:rsid w:val="00914E04"/>
    <w:rsid w:val="009169F4"/>
    <w:rsid w:val="009172B1"/>
    <w:rsid w:val="00920D52"/>
    <w:rsid w:val="00920EE2"/>
    <w:rsid w:val="00921083"/>
    <w:rsid w:val="0092144C"/>
    <w:rsid w:val="009217B0"/>
    <w:rsid w:val="0092180E"/>
    <w:rsid w:val="00921BD4"/>
    <w:rsid w:val="00921F70"/>
    <w:rsid w:val="00921FDA"/>
    <w:rsid w:val="00922544"/>
    <w:rsid w:val="00922A4F"/>
    <w:rsid w:val="00922E60"/>
    <w:rsid w:val="00924019"/>
    <w:rsid w:val="00925521"/>
    <w:rsid w:val="00925C2B"/>
    <w:rsid w:val="00930A5A"/>
    <w:rsid w:val="00931529"/>
    <w:rsid w:val="0093163E"/>
    <w:rsid w:val="00931A75"/>
    <w:rsid w:val="00931FA3"/>
    <w:rsid w:val="009332D2"/>
    <w:rsid w:val="009337E3"/>
    <w:rsid w:val="00933D5B"/>
    <w:rsid w:val="00934C86"/>
    <w:rsid w:val="00935235"/>
    <w:rsid w:val="009354FB"/>
    <w:rsid w:val="00941AD5"/>
    <w:rsid w:val="009431A8"/>
    <w:rsid w:val="009433EA"/>
    <w:rsid w:val="009436D6"/>
    <w:rsid w:val="009439B8"/>
    <w:rsid w:val="00943AA5"/>
    <w:rsid w:val="00943D01"/>
    <w:rsid w:val="00943EA1"/>
    <w:rsid w:val="009441B5"/>
    <w:rsid w:val="009450F8"/>
    <w:rsid w:val="00945567"/>
    <w:rsid w:val="00945C8B"/>
    <w:rsid w:val="00946608"/>
    <w:rsid w:val="0094663C"/>
    <w:rsid w:val="00950229"/>
    <w:rsid w:val="009513F0"/>
    <w:rsid w:val="009513F9"/>
    <w:rsid w:val="00951C2E"/>
    <w:rsid w:val="00951F98"/>
    <w:rsid w:val="00954672"/>
    <w:rsid w:val="00955207"/>
    <w:rsid w:val="00955438"/>
    <w:rsid w:val="0095641B"/>
    <w:rsid w:val="009566D7"/>
    <w:rsid w:val="009576BC"/>
    <w:rsid w:val="00957C14"/>
    <w:rsid w:val="00960386"/>
    <w:rsid w:val="009626CF"/>
    <w:rsid w:val="0096353F"/>
    <w:rsid w:val="0096367B"/>
    <w:rsid w:val="009637B9"/>
    <w:rsid w:val="00964274"/>
    <w:rsid w:val="0096443D"/>
    <w:rsid w:val="00965633"/>
    <w:rsid w:val="00965A4A"/>
    <w:rsid w:val="00965AAA"/>
    <w:rsid w:val="009665A9"/>
    <w:rsid w:val="00966C7F"/>
    <w:rsid w:val="00967408"/>
    <w:rsid w:val="009676D0"/>
    <w:rsid w:val="0097229C"/>
    <w:rsid w:val="009723E7"/>
    <w:rsid w:val="00974D43"/>
    <w:rsid w:val="0097524A"/>
    <w:rsid w:val="00975429"/>
    <w:rsid w:val="00975620"/>
    <w:rsid w:val="00975915"/>
    <w:rsid w:val="009776EE"/>
    <w:rsid w:val="00977B8F"/>
    <w:rsid w:val="00980043"/>
    <w:rsid w:val="00980351"/>
    <w:rsid w:val="009826C6"/>
    <w:rsid w:val="00984461"/>
    <w:rsid w:val="00984FA8"/>
    <w:rsid w:val="009870AC"/>
    <w:rsid w:val="00987C1A"/>
    <w:rsid w:val="009900C5"/>
    <w:rsid w:val="0099202F"/>
    <w:rsid w:val="009923D7"/>
    <w:rsid w:val="00992C45"/>
    <w:rsid w:val="00993493"/>
    <w:rsid w:val="00994E7E"/>
    <w:rsid w:val="00994EC5"/>
    <w:rsid w:val="00995A30"/>
    <w:rsid w:val="00995CC2"/>
    <w:rsid w:val="00995D62"/>
    <w:rsid w:val="00997037"/>
    <w:rsid w:val="009975CE"/>
    <w:rsid w:val="0099777E"/>
    <w:rsid w:val="00997B69"/>
    <w:rsid w:val="009A1800"/>
    <w:rsid w:val="009A2495"/>
    <w:rsid w:val="009A2637"/>
    <w:rsid w:val="009A2686"/>
    <w:rsid w:val="009A2741"/>
    <w:rsid w:val="009A3825"/>
    <w:rsid w:val="009A38F9"/>
    <w:rsid w:val="009A5408"/>
    <w:rsid w:val="009A68B0"/>
    <w:rsid w:val="009A6DD9"/>
    <w:rsid w:val="009A770D"/>
    <w:rsid w:val="009B0407"/>
    <w:rsid w:val="009B044E"/>
    <w:rsid w:val="009B0EF5"/>
    <w:rsid w:val="009B1662"/>
    <w:rsid w:val="009B1E62"/>
    <w:rsid w:val="009B1FF4"/>
    <w:rsid w:val="009B2DF1"/>
    <w:rsid w:val="009B2E5E"/>
    <w:rsid w:val="009B300A"/>
    <w:rsid w:val="009B5510"/>
    <w:rsid w:val="009B669A"/>
    <w:rsid w:val="009B6D2D"/>
    <w:rsid w:val="009B6F79"/>
    <w:rsid w:val="009B7F15"/>
    <w:rsid w:val="009B7F6F"/>
    <w:rsid w:val="009C036F"/>
    <w:rsid w:val="009C0BBD"/>
    <w:rsid w:val="009C141C"/>
    <w:rsid w:val="009C14E9"/>
    <w:rsid w:val="009C3364"/>
    <w:rsid w:val="009C3F2B"/>
    <w:rsid w:val="009C4743"/>
    <w:rsid w:val="009C579B"/>
    <w:rsid w:val="009C5D0C"/>
    <w:rsid w:val="009C605A"/>
    <w:rsid w:val="009C6D4D"/>
    <w:rsid w:val="009D0701"/>
    <w:rsid w:val="009D12DB"/>
    <w:rsid w:val="009D1768"/>
    <w:rsid w:val="009D2ABB"/>
    <w:rsid w:val="009D2D03"/>
    <w:rsid w:val="009D5147"/>
    <w:rsid w:val="009D601F"/>
    <w:rsid w:val="009D6318"/>
    <w:rsid w:val="009E0B19"/>
    <w:rsid w:val="009E145E"/>
    <w:rsid w:val="009E15F4"/>
    <w:rsid w:val="009E1FFB"/>
    <w:rsid w:val="009E20A4"/>
    <w:rsid w:val="009E2116"/>
    <w:rsid w:val="009E2D8B"/>
    <w:rsid w:val="009E3D97"/>
    <w:rsid w:val="009E43B1"/>
    <w:rsid w:val="009E46B0"/>
    <w:rsid w:val="009E46B9"/>
    <w:rsid w:val="009E4AFB"/>
    <w:rsid w:val="009E4BAB"/>
    <w:rsid w:val="009E4E03"/>
    <w:rsid w:val="009E5C38"/>
    <w:rsid w:val="009E6026"/>
    <w:rsid w:val="009E66F0"/>
    <w:rsid w:val="009E753D"/>
    <w:rsid w:val="009F0036"/>
    <w:rsid w:val="009F0ACD"/>
    <w:rsid w:val="009F15C2"/>
    <w:rsid w:val="009F223A"/>
    <w:rsid w:val="009F2EA9"/>
    <w:rsid w:val="009F36AA"/>
    <w:rsid w:val="009F3C78"/>
    <w:rsid w:val="009F44CE"/>
    <w:rsid w:val="009F4ECD"/>
    <w:rsid w:val="009F6D3A"/>
    <w:rsid w:val="009F753F"/>
    <w:rsid w:val="009F7C0C"/>
    <w:rsid w:val="00A002DD"/>
    <w:rsid w:val="00A003D6"/>
    <w:rsid w:val="00A00F71"/>
    <w:rsid w:val="00A011EF"/>
    <w:rsid w:val="00A012C2"/>
    <w:rsid w:val="00A0245E"/>
    <w:rsid w:val="00A025F3"/>
    <w:rsid w:val="00A0271A"/>
    <w:rsid w:val="00A02F46"/>
    <w:rsid w:val="00A034C1"/>
    <w:rsid w:val="00A0511E"/>
    <w:rsid w:val="00A053B0"/>
    <w:rsid w:val="00A066ED"/>
    <w:rsid w:val="00A06E26"/>
    <w:rsid w:val="00A06F8E"/>
    <w:rsid w:val="00A0703E"/>
    <w:rsid w:val="00A07EEF"/>
    <w:rsid w:val="00A109BA"/>
    <w:rsid w:val="00A111D1"/>
    <w:rsid w:val="00A120D8"/>
    <w:rsid w:val="00A127E7"/>
    <w:rsid w:val="00A144C1"/>
    <w:rsid w:val="00A14C2B"/>
    <w:rsid w:val="00A14D75"/>
    <w:rsid w:val="00A15A74"/>
    <w:rsid w:val="00A15AB6"/>
    <w:rsid w:val="00A15EE5"/>
    <w:rsid w:val="00A16155"/>
    <w:rsid w:val="00A164B3"/>
    <w:rsid w:val="00A2005E"/>
    <w:rsid w:val="00A208CA"/>
    <w:rsid w:val="00A20B84"/>
    <w:rsid w:val="00A20BF5"/>
    <w:rsid w:val="00A21804"/>
    <w:rsid w:val="00A23878"/>
    <w:rsid w:val="00A2472D"/>
    <w:rsid w:val="00A24C00"/>
    <w:rsid w:val="00A25AAE"/>
    <w:rsid w:val="00A25CA1"/>
    <w:rsid w:val="00A25F77"/>
    <w:rsid w:val="00A263A3"/>
    <w:rsid w:val="00A30157"/>
    <w:rsid w:val="00A301BF"/>
    <w:rsid w:val="00A3026E"/>
    <w:rsid w:val="00A31B08"/>
    <w:rsid w:val="00A31B1D"/>
    <w:rsid w:val="00A31D35"/>
    <w:rsid w:val="00A32563"/>
    <w:rsid w:val="00A328B9"/>
    <w:rsid w:val="00A3305D"/>
    <w:rsid w:val="00A3365A"/>
    <w:rsid w:val="00A339E8"/>
    <w:rsid w:val="00A34708"/>
    <w:rsid w:val="00A350C5"/>
    <w:rsid w:val="00A35184"/>
    <w:rsid w:val="00A352AD"/>
    <w:rsid w:val="00A35958"/>
    <w:rsid w:val="00A35A96"/>
    <w:rsid w:val="00A36C8E"/>
    <w:rsid w:val="00A376E6"/>
    <w:rsid w:val="00A37E33"/>
    <w:rsid w:val="00A40755"/>
    <w:rsid w:val="00A40E92"/>
    <w:rsid w:val="00A4275E"/>
    <w:rsid w:val="00A43E70"/>
    <w:rsid w:val="00A45D5B"/>
    <w:rsid w:val="00A4738D"/>
    <w:rsid w:val="00A4769E"/>
    <w:rsid w:val="00A47B6F"/>
    <w:rsid w:val="00A5018B"/>
    <w:rsid w:val="00A50C3F"/>
    <w:rsid w:val="00A51004"/>
    <w:rsid w:val="00A5117B"/>
    <w:rsid w:val="00A518F9"/>
    <w:rsid w:val="00A51DC8"/>
    <w:rsid w:val="00A52D0C"/>
    <w:rsid w:val="00A52F44"/>
    <w:rsid w:val="00A532D4"/>
    <w:rsid w:val="00A5346F"/>
    <w:rsid w:val="00A53595"/>
    <w:rsid w:val="00A54630"/>
    <w:rsid w:val="00A557BB"/>
    <w:rsid w:val="00A55B62"/>
    <w:rsid w:val="00A55F46"/>
    <w:rsid w:val="00A56129"/>
    <w:rsid w:val="00A5627B"/>
    <w:rsid w:val="00A56C32"/>
    <w:rsid w:val="00A56D21"/>
    <w:rsid w:val="00A5713E"/>
    <w:rsid w:val="00A57306"/>
    <w:rsid w:val="00A62166"/>
    <w:rsid w:val="00A63A62"/>
    <w:rsid w:val="00A63AEA"/>
    <w:rsid w:val="00A64D05"/>
    <w:rsid w:val="00A6719E"/>
    <w:rsid w:val="00A672F1"/>
    <w:rsid w:val="00A67A60"/>
    <w:rsid w:val="00A70004"/>
    <w:rsid w:val="00A7063C"/>
    <w:rsid w:val="00A71368"/>
    <w:rsid w:val="00A714DB"/>
    <w:rsid w:val="00A731B2"/>
    <w:rsid w:val="00A7389A"/>
    <w:rsid w:val="00A74726"/>
    <w:rsid w:val="00A749F2"/>
    <w:rsid w:val="00A74A6A"/>
    <w:rsid w:val="00A803D3"/>
    <w:rsid w:val="00A80E97"/>
    <w:rsid w:val="00A839B0"/>
    <w:rsid w:val="00A83B1C"/>
    <w:rsid w:val="00A8481A"/>
    <w:rsid w:val="00A8499F"/>
    <w:rsid w:val="00A86ADD"/>
    <w:rsid w:val="00A90662"/>
    <w:rsid w:val="00A90B23"/>
    <w:rsid w:val="00A93793"/>
    <w:rsid w:val="00A943AE"/>
    <w:rsid w:val="00A944C1"/>
    <w:rsid w:val="00A96422"/>
    <w:rsid w:val="00A96D78"/>
    <w:rsid w:val="00AA061A"/>
    <w:rsid w:val="00AA15B8"/>
    <w:rsid w:val="00AA243A"/>
    <w:rsid w:val="00AA27AC"/>
    <w:rsid w:val="00AA2A98"/>
    <w:rsid w:val="00AA2E60"/>
    <w:rsid w:val="00AA3266"/>
    <w:rsid w:val="00AA34E8"/>
    <w:rsid w:val="00AA3B4B"/>
    <w:rsid w:val="00AA4044"/>
    <w:rsid w:val="00AA7411"/>
    <w:rsid w:val="00AA7452"/>
    <w:rsid w:val="00AB0381"/>
    <w:rsid w:val="00AB0E3E"/>
    <w:rsid w:val="00AB2BBB"/>
    <w:rsid w:val="00AB38B8"/>
    <w:rsid w:val="00AB4EA9"/>
    <w:rsid w:val="00AB59C9"/>
    <w:rsid w:val="00AB5DB2"/>
    <w:rsid w:val="00AB67F2"/>
    <w:rsid w:val="00AB6A2D"/>
    <w:rsid w:val="00AC0A3D"/>
    <w:rsid w:val="00AC1053"/>
    <w:rsid w:val="00AC1776"/>
    <w:rsid w:val="00AC297F"/>
    <w:rsid w:val="00AC307D"/>
    <w:rsid w:val="00AC3DE8"/>
    <w:rsid w:val="00AC496F"/>
    <w:rsid w:val="00AC58A9"/>
    <w:rsid w:val="00AC59D1"/>
    <w:rsid w:val="00AC5DD5"/>
    <w:rsid w:val="00AC628C"/>
    <w:rsid w:val="00AC65FB"/>
    <w:rsid w:val="00AC6F45"/>
    <w:rsid w:val="00AC736D"/>
    <w:rsid w:val="00AD01FE"/>
    <w:rsid w:val="00AD15E3"/>
    <w:rsid w:val="00AD16C4"/>
    <w:rsid w:val="00AD34A9"/>
    <w:rsid w:val="00AD35EE"/>
    <w:rsid w:val="00AD3C85"/>
    <w:rsid w:val="00AD481D"/>
    <w:rsid w:val="00AD50E6"/>
    <w:rsid w:val="00AD5288"/>
    <w:rsid w:val="00AD7476"/>
    <w:rsid w:val="00AD79A9"/>
    <w:rsid w:val="00AD79E0"/>
    <w:rsid w:val="00AD7DB7"/>
    <w:rsid w:val="00AE0EE7"/>
    <w:rsid w:val="00AE1E19"/>
    <w:rsid w:val="00AE3752"/>
    <w:rsid w:val="00AE4129"/>
    <w:rsid w:val="00AE4D93"/>
    <w:rsid w:val="00AE4E0E"/>
    <w:rsid w:val="00AE4E40"/>
    <w:rsid w:val="00AE4F6E"/>
    <w:rsid w:val="00AE5E3F"/>
    <w:rsid w:val="00AE60A9"/>
    <w:rsid w:val="00AE653A"/>
    <w:rsid w:val="00AE66C3"/>
    <w:rsid w:val="00AE6B70"/>
    <w:rsid w:val="00AE725E"/>
    <w:rsid w:val="00AF0C30"/>
    <w:rsid w:val="00AF0D6D"/>
    <w:rsid w:val="00AF252C"/>
    <w:rsid w:val="00AF3E5A"/>
    <w:rsid w:val="00AF4399"/>
    <w:rsid w:val="00AF4868"/>
    <w:rsid w:val="00AF4E5F"/>
    <w:rsid w:val="00AF5021"/>
    <w:rsid w:val="00AF52FB"/>
    <w:rsid w:val="00AF6490"/>
    <w:rsid w:val="00AF6EFF"/>
    <w:rsid w:val="00AF7A4A"/>
    <w:rsid w:val="00B01002"/>
    <w:rsid w:val="00B02260"/>
    <w:rsid w:val="00B03219"/>
    <w:rsid w:val="00B04263"/>
    <w:rsid w:val="00B0480F"/>
    <w:rsid w:val="00B04D50"/>
    <w:rsid w:val="00B056FF"/>
    <w:rsid w:val="00B071BE"/>
    <w:rsid w:val="00B074DA"/>
    <w:rsid w:val="00B11498"/>
    <w:rsid w:val="00B1269A"/>
    <w:rsid w:val="00B1534F"/>
    <w:rsid w:val="00B1608B"/>
    <w:rsid w:val="00B16D5A"/>
    <w:rsid w:val="00B176AC"/>
    <w:rsid w:val="00B17A45"/>
    <w:rsid w:val="00B20B7C"/>
    <w:rsid w:val="00B20E69"/>
    <w:rsid w:val="00B21EC0"/>
    <w:rsid w:val="00B22E49"/>
    <w:rsid w:val="00B24AB5"/>
    <w:rsid w:val="00B259C8"/>
    <w:rsid w:val="00B268C6"/>
    <w:rsid w:val="00B26EBB"/>
    <w:rsid w:val="00B27794"/>
    <w:rsid w:val="00B27D42"/>
    <w:rsid w:val="00B30803"/>
    <w:rsid w:val="00B30D69"/>
    <w:rsid w:val="00B314B1"/>
    <w:rsid w:val="00B314DA"/>
    <w:rsid w:val="00B32E43"/>
    <w:rsid w:val="00B32ECC"/>
    <w:rsid w:val="00B3324E"/>
    <w:rsid w:val="00B34112"/>
    <w:rsid w:val="00B35913"/>
    <w:rsid w:val="00B35B10"/>
    <w:rsid w:val="00B35C98"/>
    <w:rsid w:val="00B3664B"/>
    <w:rsid w:val="00B3750D"/>
    <w:rsid w:val="00B37724"/>
    <w:rsid w:val="00B377E5"/>
    <w:rsid w:val="00B37935"/>
    <w:rsid w:val="00B41795"/>
    <w:rsid w:val="00B42378"/>
    <w:rsid w:val="00B42BD1"/>
    <w:rsid w:val="00B42E93"/>
    <w:rsid w:val="00B43B41"/>
    <w:rsid w:val="00B44DCD"/>
    <w:rsid w:val="00B44FEC"/>
    <w:rsid w:val="00B45EAA"/>
    <w:rsid w:val="00B47485"/>
    <w:rsid w:val="00B475D9"/>
    <w:rsid w:val="00B512F8"/>
    <w:rsid w:val="00B513AC"/>
    <w:rsid w:val="00B51E25"/>
    <w:rsid w:val="00B51E9B"/>
    <w:rsid w:val="00B52164"/>
    <w:rsid w:val="00B52210"/>
    <w:rsid w:val="00B52B28"/>
    <w:rsid w:val="00B545FF"/>
    <w:rsid w:val="00B5563A"/>
    <w:rsid w:val="00B60287"/>
    <w:rsid w:val="00B6186D"/>
    <w:rsid w:val="00B61CF9"/>
    <w:rsid w:val="00B6245B"/>
    <w:rsid w:val="00B6260E"/>
    <w:rsid w:val="00B62BF0"/>
    <w:rsid w:val="00B63C31"/>
    <w:rsid w:val="00B64D2D"/>
    <w:rsid w:val="00B65885"/>
    <w:rsid w:val="00B65DE3"/>
    <w:rsid w:val="00B671E2"/>
    <w:rsid w:val="00B6768D"/>
    <w:rsid w:val="00B67AF5"/>
    <w:rsid w:val="00B711E5"/>
    <w:rsid w:val="00B714EF"/>
    <w:rsid w:val="00B723E6"/>
    <w:rsid w:val="00B7290F"/>
    <w:rsid w:val="00B73B45"/>
    <w:rsid w:val="00B74D2F"/>
    <w:rsid w:val="00B7700F"/>
    <w:rsid w:val="00B7707B"/>
    <w:rsid w:val="00B80FA1"/>
    <w:rsid w:val="00B813C8"/>
    <w:rsid w:val="00B8229B"/>
    <w:rsid w:val="00B8244D"/>
    <w:rsid w:val="00B83460"/>
    <w:rsid w:val="00B846D4"/>
    <w:rsid w:val="00B857B9"/>
    <w:rsid w:val="00B85E30"/>
    <w:rsid w:val="00B904F3"/>
    <w:rsid w:val="00B907F9"/>
    <w:rsid w:val="00B91691"/>
    <w:rsid w:val="00B945FA"/>
    <w:rsid w:val="00B960E4"/>
    <w:rsid w:val="00BA0117"/>
    <w:rsid w:val="00BA02E0"/>
    <w:rsid w:val="00BA0FD6"/>
    <w:rsid w:val="00BA1394"/>
    <w:rsid w:val="00BA13A9"/>
    <w:rsid w:val="00BA1551"/>
    <w:rsid w:val="00BA3DB1"/>
    <w:rsid w:val="00BA40A5"/>
    <w:rsid w:val="00BA49EF"/>
    <w:rsid w:val="00BA5E2B"/>
    <w:rsid w:val="00BA68FC"/>
    <w:rsid w:val="00BA6DB8"/>
    <w:rsid w:val="00BB068F"/>
    <w:rsid w:val="00BB1734"/>
    <w:rsid w:val="00BB1F17"/>
    <w:rsid w:val="00BB1FEA"/>
    <w:rsid w:val="00BB22C1"/>
    <w:rsid w:val="00BB22CA"/>
    <w:rsid w:val="00BB346F"/>
    <w:rsid w:val="00BB3625"/>
    <w:rsid w:val="00BB5547"/>
    <w:rsid w:val="00BB5ACB"/>
    <w:rsid w:val="00BB60A2"/>
    <w:rsid w:val="00BB7C3E"/>
    <w:rsid w:val="00BB7F28"/>
    <w:rsid w:val="00BC019A"/>
    <w:rsid w:val="00BC1A6C"/>
    <w:rsid w:val="00BC1AD0"/>
    <w:rsid w:val="00BC2BDF"/>
    <w:rsid w:val="00BC4117"/>
    <w:rsid w:val="00BC4FB3"/>
    <w:rsid w:val="00BC50A6"/>
    <w:rsid w:val="00BC686D"/>
    <w:rsid w:val="00BC766F"/>
    <w:rsid w:val="00BC7E4B"/>
    <w:rsid w:val="00BD0140"/>
    <w:rsid w:val="00BD06AF"/>
    <w:rsid w:val="00BD11DD"/>
    <w:rsid w:val="00BD11F2"/>
    <w:rsid w:val="00BD1833"/>
    <w:rsid w:val="00BD1EFA"/>
    <w:rsid w:val="00BD1FFE"/>
    <w:rsid w:val="00BD2AAD"/>
    <w:rsid w:val="00BD3898"/>
    <w:rsid w:val="00BD38D1"/>
    <w:rsid w:val="00BD401F"/>
    <w:rsid w:val="00BD4143"/>
    <w:rsid w:val="00BD5678"/>
    <w:rsid w:val="00BD6E15"/>
    <w:rsid w:val="00BD797E"/>
    <w:rsid w:val="00BE0D91"/>
    <w:rsid w:val="00BE2670"/>
    <w:rsid w:val="00BE3296"/>
    <w:rsid w:val="00BE3553"/>
    <w:rsid w:val="00BE4226"/>
    <w:rsid w:val="00BE459A"/>
    <w:rsid w:val="00BE47B3"/>
    <w:rsid w:val="00BE4DDA"/>
    <w:rsid w:val="00BE51FD"/>
    <w:rsid w:val="00BE5F4A"/>
    <w:rsid w:val="00BE7F0C"/>
    <w:rsid w:val="00BF015C"/>
    <w:rsid w:val="00BF0207"/>
    <w:rsid w:val="00BF024B"/>
    <w:rsid w:val="00BF07C5"/>
    <w:rsid w:val="00BF115A"/>
    <w:rsid w:val="00BF11E9"/>
    <w:rsid w:val="00BF15FB"/>
    <w:rsid w:val="00BF2432"/>
    <w:rsid w:val="00BF2916"/>
    <w:rsid w:val="00BF3926"/>
    <w:rsid w:val="00BF45B1"/>
    <w:rsid w:val="00BF5F64"/>
    <w:rsid w:val="00BF7162"/>
    <w:rsid w:val="00BF7BCE"/>
    <w:rsid w:val="00C001A1"/>
    <w:rsid w:val="00C0027D"/>
    <w:rsid w:val="00C01566"/>
    <w:rsid w:val="00C02464"/>
    <w:rsid w:val="00C025A4"/>
    <w:rsid w:val="00C03457"/>
    <w:rsid w:val="00C034F3"/>
    <w:rsid w:val="00C03A8A"/>
    <w:rsid w:val="00C03D46"/>
    <w:rsid w:val="00C06C50"/>
    <w:rsid w:val="00C06F7E"/>
    <w:rsid w:val="00C07D99"/>
    <w:rsid w:val="00C115EB"/>
    <w:rsid w:val="00C12305"/>
    <w:rsid w:val="00C130A2"/>
    <w:rsid w:val="00C137FE"/>
    <w:rsid w:val="00C144DA"/>
    <w:rsid w:val="00C14993"/>
    <w:rsid w:val="00C150DC"/>
    <w:rsid w:val="00C156DD"/>
    <w:rsid w:val="00C15CC0"/>
    <w:rsid w:val="00C169C7"/>
    <w:rsid w:val="00C16AAA"/>
    <w:rsid w:val="00C16BBE"/>
    <w:rsid w:val="00C16C03"/>
    <w:rsid w:val="00C16E8F"/>
    <w:rsid w:val="00C17B16"/>
    <w:rsid w:val="00C202E3"/>
    <w:rsid w:val="00C20EE1"/>
    <w:rsid w:val="00C214FF"/>
    <w:rsid w:val="00C22603"/>
    <w:rsid w:val="00C22B4A"/>
    <w:rsid w:val="00C2389B"/>
    <w:rsid w:val="00C23B56"/>
    <w:rsid w:val="00C23F06"/>
    <w:rsid w:val="00C243DB"/>
    <w:rsid w:val="00C24EE4"/>
    <w:rsid w:val="00C25819"/>
    <w:rsid w:val="00C262A7"/>
    <w:rsid w:val="00C26E9A"/>
    <w:rsid w:val="00C27952"/>
    <w:rsid w:val="00C30551"/>
    <w:rsid w:val="00C31018"/>
    <w:rsid w:val="00C314D7"/>
    <w:rsid w:val="00C31DE9"/>
    <w:rsid w:val="00C31F1F"/>
    <w:rsid w:val="00C32A42"/>
    <w:rsid w:val="00C33333"/>
    <w:rsid w:val="00C33BF2"/>
    <w:rsid w:val="00C35FB1"/>
    <w:rsid w:val="00C36B2A"/>
    <w:rsid w:val="00C36C77"/>
    <w:rsid w:val="00C37560"/>
    <w:rsid w:val="00C40FFE"/>
    <w:rsid w:val="00C4143E"/>
    <w:rsid w:val="00C41FD3"/>
    <w:rsid w:val="00C42387"/>
    <w:rsid w:val="00C427AE"/>
    <w:rsid w:val="00C432A1"/>
    <w:rsid w:val="00C43865"/>
    <w:rsid w:val="00C46CF4"/>
    <w:rsid w:val="00C4749D"/>
    <w:rsid w:val="00C5089F"/>
    <w:rsid w:val="00C52B97"/>
    <w:rsid w:val="00C52C3C"/>
    <w:rsid w:val="00C53B92"/>
    <w:rsid w:val="00C53E69"/>
    <w:rsid w:val="00C5675D"/>
    <w:rsid w:val="00C567B4"/>
    <w:rsid w:val="00C56BC5"/>
    <w:rsid w:val="00C60802"/>
    <w:rsid w:val="00C60E9B"/>
    <w:rsid w:val="00C613CA"/>
    <w:rsid w:val="00C61B54"/>
    <w:rsid w:val="00C61C88"/>
    <w:rsid w:val="00C6367F"/>
    <w:rsid w:val="00C63ADC"/>
    <w:rsid w:val="00C63FA8"/>
    <w:rsid w:val="00C657F9"/>
    <w:rsid w:val="00C66812"/>
    <w:rsid w:val="00C67987"/>
    <w:rsid w:val="00C67BF1"/>
    <w:rsid w:val="00C67DE0"/>
    <w:rsid w:val="00C703D6"/>
    <w:rsid w:val="00C71343"/>
    <w:rsid w:val="00C72B42"/>
    <w:rsid w:val="00C72DDD"/>
    <w:rsid w:val="00C73EB3"/>
    <w:rsid w:val="00C7469C"/>
    <w:rsid w:val="00C748D4"/>
    <w:rsid w:val="00C74A2E"/>
    <w:rsid w:val="00C75092"/>
    <w:rsid w:val="00C7557D"/>
    <w:rsid w:val="00C75AF7"/>
    <w:rsid w:val="00C7655D"/>
    <w:rsid w:val="00C77168"/>
    <w:rsid w:val="00C802BE"/>
    <w:rsid w:val="00C8065F"/>
    <w:rsid w:val="00C80CBD"/>
    <w:rsid w:val="00C80F05"/>
    <w:rsid w:val="00C81DDA"/>
    <w:rsid w:val="00C82A05"/>
    <w:rsid w:val="00C82A23"/>
    <w:rsid w:val="00C82FEC"/>
    <w:rsid w:val="00C8335E"/>
    <w:rsid w:val="00C833A3"/>
    <w:rsid w:val="00C84414"/>
    <w:rsid w:val="00C84456"/>
    <w:rsid w:val="00C84B05"/>
    <w:rsid w:val="00C86E47"/>
    <w:rsid w:val="00C877C3"/>
    <w:rsid w:val="00C901DC"/>
    <w:rsid w:val="00C91077"/>
    <w:rsid w:val="00C911BD"/>
    <w:rsid w:val="00C92FCB"/>
    <w:rsid w:val="00C93751"/>
    <w:rsid w:val="00C93D05"/>
    <w:rsid w:val="00C946DF"/>
    <w:rsid w:val="00C94E16"/>
    <w:rsid w:val="00C96107"/>
    <w:rsid w:val="00C9616A"/>
    <w:rsid w:val="00C964F5"/>
    <w:rsid w:val="00C96D65"/>
    <w:rsid w:val="00C96EFD"/>
    <w:rsid w:val="00C97D8D"/>
    <w:rsid w:val="00CA0304"/>
    <w:rsid w:val="00CA2332"/>
    <w:rsid w:val="00CA42A1"/>
    <w:rsid w:val="00CA4795"/>
    <w:rsid w:val="00CA71C2"/>
    <w:rsid w:val="00CB0DE7"/>
    <w:rsid w:val="00CB1552"/>
    <w:rsid w:val="00CB24C2"/>
    <w:rsid w:val="00CB2E4E"/>
    <w:rsid w:val="00CB331C"/>
    <w:rsid w:val="00CB34F4"/>
    <w:rsid w:val="00CB3EFC"/>
    <w:rsid w:val="00CB42D0"/>
    <w:rsid w:val="00CB4810"/>
    <w:rsid w:val="00CB4907"/>
    <w:rsid w:val="00CB53D5"/>
    <w:rsid w:val="00CB589F"/>
    <w:rsid w:val="00CC1443"/>
    <w:rsid w:val="00CC2FBE"/>
    <w:rsid w:val="00CC3059"/>
    <w:rsid w:val="00CC417E"/>
    <w:rsid w:val="00CC50FD"/>
    <w:rsid w:val="00CC6780"/>
    <w:rsid w:val="00CC76C6"/>
    <w:rsid w:val="00CC789B"/>
    <w:rsid w:val="00CC7AFD"/>
    <w:rsid w:val="00CC7FF7"/>
    <w:rsid w:val="00CD1121"/>
    <w:rsid w:val="00CD1724"/>
    <w:rsid w:val="00CD21ED"/>
    <w:rsid w:val="00CD234D"/>
    <w:rsid w:val="00CD258C"/>
    <w:rsid w:val="00CD3360"/>
    <w:rsid w:val="00CD4016"/>
    <w:rsid w:val="00CD4DBE"/>
    <w:rsid w:val="00CD7BA3"/>
    <w:rsid w:val="00CD7CBA"/>
    <w:rsid w:val="00CE1267"/>
    <w:rsid w:val="00CE1F90"/>
    <w:rsid w:val="00CE20A4"/>
    <w:rsid w:val="00CE24D7"/>
    <w:rsid w:val="00CE3558"/>
    <w:rsid w:val="00CE3CDD"/>
    <w:rsid w:val="00CE4605"/>
    <w:rsid w:val="00CE4A15"/>
    <w:rsid w:val="00CE5218"/>
    <w:rsid w:val="00CF046C"/>
    <w:rsid w:val="00CF04B4"/>
    <w:rsid w:val="00CF2266"/>
    <w:rsid w:val="00CF2A1B"/>
    <w:rsid w:val="00CF2DD7"/>
    <w:rsid w:val="00CF2DEC"/>
    <w:rsid w:val="00CF34D8"/>
    <w:rsid w:val="00CF36A0"/>
    <w:rsid w:val="00CF3CF0"/>
    <w:rsid w:val="00CF3DFF"/>
    <w:rsid w:val="00CF4BBA"/>
    <w:rsid w:val="00CF5721"/>
    <w:rsid w:val="00CF6615"/>
    <w:rsid w:val="00CF7519"/>
    <w:rsid w:val="00D007B2"/>
    <w:rsid w:val="00D00B13"/>
    <w:rsid w:val="00D01312"/>
    <w:rsid w:val="00D01492"/>
    <w:rsid w:val="00D03157"/>
    <w:rsid w:val="00D03615"/>
    <w:rsid w:val="00D03BBF"/>
    <w:rsid w:val="00D04925"/>
    <w:rsid w:val="00D05182"/>
    <w:rsid w:val="00D063C8"/>
    <w:rsid w:val="00D06A40"/>
    <w:rsid w:val="00D11BC3"/>
    <w:rsid w:val="00D125C6"/>
    <w:rsid w:val="00D12DD5"/>
    <w:rsid w:val="00D135E1"/>
    <w:rsid w:val="00D13AAF"/>
    <w:rsid w:val="00D14BDB"/>
    <w:rsid w:val="00D14CEC"/>
    <w:rsid w:val="00D1591E"/>
    <w:rsid w:val="00D15BC1"/>
    <w:rsid w:val="00D1608D"/>
    <w:rsid w:val="00D1663C"/>
    <w:rsid w:val="00D16E97"/>
    <w:rsid w:val="00D170C8"/>
    <w:rsid w:val="00D1789C"/>
    <w:rsid w:val="00D17B4A"/>
    <w:rsid w:val="00D2005F"/>
    <w:rsid w:val="00D21BA1"/>
    <w:rsid w:val="00D21BA7"/>
    <w:rsid w:val="00D21C03"/>
    <w:rsid w:val="00D21E5E"/>
    <w:rsid w:val="00D22EAD"/>
    <w:rsid w:val="00D23048"/>
    <w:rsid w:val="00D23540"/>
    <w:rsid w:val="00D23854"/>
    <w:rsid w:val="00D23FE2"/>
    <w:rsid w:val="00D2410C"/>
    <w:rsid w:val="00D2411D"/>
    <w:rsid w:val="00D25685"/>
    <w:rsid w:val="00D259BC"/>
    <w:rsid w:val="00D2726F"/>
    <w:rsid w:val="00D27DB7"/>
    <w:rsid w:val="00D33347"/>
    <w:rsid w:val="00D34D2E"/>
    <w:rsid w:val="00D34E51"/>
    <w:rsid w:val="00D3751B"/>
    <w:rsid w:val="00D37859"/>
    <w:rsid w:val="00D40771"/>
    <w:rsid w:val="00D40C21"/>
    <w:rsid w:val="00D411FF"/>
    <w:rsid w:val="00D41451"/>
    <w:rsid w:val="00D41B4C"/>
    <w:rsid w:val="00D4279D"/>
    <w:rsid w:val="00D443DB"/>
    <w:rsid w:val="00D4491F"/>
    <w:rsid w:val="00D4492A"/>
    <w:rsid w:val="00D451B5"/>
    <w:rsid w:val="00D464B6"/>
    <w:rsid w:val="00D47FEF"/>
    <w:rsid w:val="00D50B49"/>
    <w:rsid w:val="00D50F1B"/>
    <w:rsid w:val="00D511F6"/>
    <w:rsid w:val="00D51AD9"/>
    <w:rsid w:val="00D51C7B"/>
    <w:rsid w:val="00D51CF7"/>
    <w:rsid w:val="00D52290"/>
    <w:rsid w:val="00D52563"/>
    <w:rsid w:val="00D52FCA"/>
    <w:rsid w:val="00D544FC"/>
    <w:rsid w:val="00D54B17"/>
    <w:rsid w:val="00D54B28"/>
    <w:rsid w:val="00D552A0"/>
    <w:rsid w:val="00D57662"/>
    <w:rsid w:val="00D57A31"/>
    <w:rsid w:val="00D57D6E"/>
    <w:rsid w:val="00D60719"/>
    <w:rsid w:val="00D60C00"/>
    <w:rsid w:val="00D6100F"/>
    <w:rsid w:val="00D61DE0"/>
    <w:rsid w:val="00D62189"/>
    <w:rsid w:val="00D62532"/>
    <w:rsid w:val="00D62D6F"/>
    <w:rsid w:val="00D64210"/>
    <w:rsid w:val="00D6594D"/>
    <w:rsid w:val="00D6599A"/>
    <w:rsid w:val="00D65A6A"/>
    <w:rsid w:val="00D65E8A"/>
    <w:rsid w:val="00D718D9"/>
    <w:rsid w:val="00D71C0A"/>
    <w:rsid w:val="00D72E1A"/>
    <w:rsid w:val="00D73367"/>
    <w:rsid w:val="00D740DF"/>
    <w:rsid w:val="00D74C24"/>
    <w:rsid w:val="00D762B9"/>
    <w:rsid w:val="00D7675C"/>
    <w:rsid w:val="00D77DEA"/>
    <w:rsid w:val="00D80666"/>
    <w:rsid w:val="00D80B0F"/>
    <w:rsid w:val="00D81400"/>
    <w:rsid w:val="00D81502"/>
    <w:rsid w:val="00D81517"/>
    <w:rsid w:val="00D83C33"/>
    <w:rsid w:val="00D851E6"/>
    <w:rsid w:val="00D855C9"/>
    <w:rsid w:val="00D85BCA"/>
    <w:rsid w:val="00D85F73"/>
    <w:rsid w:val="00D90318"/>
    <w:rsid w:val="00D917A5"/>
    <w:rsid w:val="00D92A7A"/>
    <w:rsid w:val="00D9365C"/>
    <w:rsid w:val="00D94247"/>
    <w:rsid w:val="00D94273"/>
    <w:rsid w:val="00D94503"/>
    <w:rsid w:val="00D94BC2"/>
    <w:rsid w:val="00D9561A"/>
    <w:rsid w:val="00D9648B"/>
    <w:rsid w:val="00D96748"/>
    <w:rsid w:val="00D9685F"/>
    <w:rsid w:val="00D96FEC"/>
    <w:rsid w:val="00D973E7"/>
    <w:rsid w:val="00D97613"/>
    <w:rsid w:val="00D97B01"/>
    <w:rsid w:val="00DA21DD"/>
    <w:rsid w:val="00DA5BFC"/>
    <w:rsid w:val="00DA5FD0"/>
    <w:rsid w:val="00DB0B3D"/>
    <w:rsid w:val="00DB149E"/>
    <w:rsid w:val="00DB294F"/>
    <w:rsid w:val="00DB4D02"/>
    <w:rsid w:val="00DB5410"/>
    <w:rsid w:val="00DB640E"/>
    <w:rsid w:val="00DC2062"/>
    <w:rsid w:val="00DC22BA"/>
    <w:rsid w:val="00DC250C"/>
    <w:rsid w:val="00DC2ED5"/>
    <w:rsid w:val="00DC3670"/>
    <w:rsid w:val="00DC37C2"/>
    <w:rsid w:val="00DC68E8"/>
    <w:rsid w:val="00DC7032"/>
    <w:rsid w:val="00DC781F"/>
    <w:rsid w:val="00DC7BD0"/>
    <w:rsid w:val="00DC7E78"/>
    <w:rsid w:val="00DC7E80"/>
    <w:rsid w:val="00DD2D92"/>
    <w:rsid w:val="00DD336D"/>
    <w:rsid w:val="00DD3BB5"/>
    <w:rsid w:val="00DD564D"/>
    <w:rsid w:val="00DD6A43"/>
    <w:rsid w:val="00DD77C6"/>
    <w:rsid w:val="00DE19FE"/>
    <w:rsid w:val="00DE28BB"/>
    <w:rsid w:val="00DE3DB1"/>
    <w:rsid w:val="00DE5443"/>
    <w:rsid w:val="00DE57CC"/>
    <w:rsid w:val="00DE7106"/>
    <w:rsid w:val="00DE7DAB"/>
    <w:rsid w:val="00DE7DFF"/>
    <w:rsid w:val="00DF0BDE"/>
    <w:rsid w:val="00DF0FA8"/>
    <w:rsid w:val="00DF1252"/>
    <w:rsid w:val="00DF17B1"/>
    <w:rsid w:val="00DF1D3A"/>
    <w:rsid w:val="00DF3C99"/>
    <w:rsid w:val="00DF3DDF"/>
    <w:rsid w:val="00DF4D2C"/>
    <w:rsid w:val="00DF4D42"/>
    <w:rsid w:val="00DF5966"/>
    <w:rsid w:val="00DF5B86"/>
    <w:rsid w:val="00DF6FD9"/>
    <w:rsid w:val="00DF76D5"/>
    <w:rsid w:val="00DF7E2A"/>
    <w:rsid w:val="00E00439"/>
    <w:rsid w:val="00E004A7"/>
    <w:rsid w:val="00E009A6"/>
    <w:rsid w:val="00E014F3"/>
    <w:rsid w:val="00E015FD"/>
    <w:rsid w:val="00E0165E"/>
    <w:rsid w:val="00E01764"/>
    <w:rsid w:val="00E02420"/>
    <w:rsid w:val="00E028EF"/>
    <w:rsid w:val="00E04682"/>
    <w:rsid w:val="00E04844"/>
    <w:rsid w:val="00E0494D"/>
    <w:rsid w:val="00E0507D"/>
    <w:rsid w:val="00E0588D"/>
    <w:rsid w:val="00E058BF"/>
    <w:rsid w:val="00E05FD1"/>
    <w:rsid w:val="00E06AC5"/>
    <w:rsid w:val="00E1041F"/>
    <w:rsid w:val="00E1064A"/>
    <w:rsid w:val="00E10F39"/>
    <w:rsid w:val="00E128F4"/>
    <w:rsid w:val="00E134FF"/>
    <w:rsid w:val="00E13EFF"/>
    <w:rsid w:val="00E13F6C"/>
    <w:rsid w:val="00E150BF"/>
    <w:rsid w:val="00E15558"/>
    <w:rsid w:val="00E15994"/>
    <w:rsid w:val="00E16872"/>
    <w:rsid w:val="00E16E7E"/>
    <w:rsid w:val="00E17A3A"/>
    <w:rsid w:val="00E21BB6"/>
    <w:rsid w:val="00E22CA9"/>
    <w:rsid w:val="00E25679"/>
    <w:rsid w:val="00E262EC"/>
    <w:rsid w:val="00E2772B"/>
    <w:rsid w:val="00E27A74"/>
    <w:rsid w:val="00E30306"/>
    <w:rsid w:val="00E30F76"/>
    <w:rsid w:val="00E3153E"/>
    <w:rsid w:val="00E317DC"/>
    <w:rsid w:val="00E326AB"/>
    <w:rsid w:val="00E327DF"/>
    <w:rsid w:val="00E33DF3"/>
    <w:rsid w:val="00E35F6D"/>
    <w:rsid w:val="00E374BD"/>
    <w:rsid w:val="00E37650"/>
    <w:rsid w:val="00E400FF"/>
    <w:rsid w:val="00E403BF"/>
    <w:rsid w:val="00E413FB"/>
    <w:rsid w:val="00E41B90"/>
    <w:rsid w:val="00E43190"/>
    <w:rsid w:val="00E4322F"/>
    <w:rsid w:val="00E44209"/>
    <w:rsid w:val="00E44305"/>
    <w:rsid w:val="00E44316"/>
    <w:rsid w:val="00E4482A"/>
    <w:rsid w:val="00E44CE2"/>
    <w:rsid w:val="00E45A1B"/>
    <w:rsid w:val="00E47A10"/>
    <w:rsid w:val="00E5280C"/>
    <w:rsid w:val="00E52BA0"/>
    <w:rsid w:val="00E578DA"/>
    <w:rsid w:val="00E60CA1"/>
    <w:rsid w:val="00E60D3A"/>
    <w:rsid w:val="00E616C0"/>
    <w:rsid w:val="00E61A42"/>
    <w:rsid w:val="00E62EAE"/>
    <w:rsid w:val="00E63F55"/>
    <w:rsid w:val="00E6439E"/>
    <w:rsid w:val="00E64954"/>
    <w:rsid w:val="00E659F4"/>
    <w:rsid w:val="00E67F67"/>
    <w:rsid w:val="00E7079A"/>
    <w:rsid w:val="00E71799"/>
    <w:rsid w:val="00E721D3"/>
    <w:rsid w:val="00E723CC"/>
    <w:rsid w:val="00E72B80"/>
    <w:rsid w:val="00E72BF7"/>
    <w:rsid w:val="00E72C3B"/>
    <w:rsid w:val="00E7347B"/>
    <w:rsid w:val="00E73BDE"/>
    <w:rsid w:val="00E7481F"/>
    <w:rsid w:val="00E75D9E"/>
    <w:rsid w:val="00E761FD"/>
    <w:rsid w:val="00E76B7A"/>
    <w:rsid w:val="00E772BC"/>
    <w:rsid w:val="00E77B38"/>
    <w:rsid w:val="00E77F96"/>
    <w:rsid w:val="00E80435"/>
    <w:rsid w:val="00E80F73"/>
    <w:rsid w:val="00E814CA"/>
    <w:rsid w:val="00E82A72"/>
    <w:rsid w:val="00E853B6"/>
    <w:rsid w:val="00E859CB"/>
    <w:rsid w:val="00E861BB"/>
    <w:rsid w:val="00E86F1A"/>
    <w:rsid w:val="00E924CB"/>
    <w:rsid w:val="00E94720"/>
    <w:rsid w:val="00E94DFA"/>
    <w:rsid w:val="00E95548"/>
    <w:rsid w:val="00E9659A"/>
    <w:rsid w:val="00EA041F"/>
    <w:rsid w:val="00EA2ACC"/>
    <w:rsid w:val="00EA3242"/>
    <w:rsid w:val="00EA4BC8"/>
    <w:rsid w:val="00EA5D1D"/>
    <w:rsid w:val="00EA5F4C"/>
    <w:rsid w:val="00EA6B76"/>
    <w:rsid w:val="00EB07AB"/>
    <w:rsid w:val="00EB1B5B"/>
    <w:rsid w:val="00EB1E77"/>
    <w:rsid w:val="00EB259B"/>
    <w:rsid w:val="00EB39D2"/>
    <w:rsid w:val="00EB5B8C"/>
    <w:rsid w:val="00EB61EC"/>
    <w:rsid w:val="00EB6E7D"/>
    <w:rsid w:val="00EC0A55"/>
    <w:rsid w:val="00EC1005"/>
    <w:rsid w:val="00EC1344"/>
    <w:rsid w:val="00EC13D1"/>
    <w:rsid w:val="00EC1413"/>
    <w:rsid w:val="00EC19F4"/>
    <w:rsid w:val="00EC2412"/>
    <w:rsid w:val="00EC26E9"/>
    <w:rsid w:val="00EC2B14"/>
    <w:rsid w:val="00EC30C2"/>
    <w:rsid w:val="00EC3C52"/>
    <w:rsid w:val="00EC3D60"/>
    <w:rsid w:val="00EC63EC"/>
    <w:rsid w:val="00ED03DD"/>
    <w:rsid w:val="00ED0814"/>
    <w:rsid w:val="00ED27E9"/>
    <w:rsid w:val="00ED2FB5"/>
    <w:rsid w:val="00ED37DC"/>
    <w:rsid w:val="00ED3AE7"/>
    <w:rsid w:val="00ED5035"/>
    <w:rsid w:val="00ED6CED"/>
    <w:rsid w:val="00ED755A"/>
    <w:rsid w:val="00ED77F5"/>
    <w:rsid w:val="00EE0135"/>
    <w:rsid w:val="00EE06DD"/>
    <w:rsid w:val="00EE2620"/>
    <w:rsid w:val="00EE35FF"/>
    <w:rsid w:val="00EE4C64"/>
    <w:rsid w:val="00EE530B"/>
    <w:rsid w:val="00EE5910"/>
    <w:rsid w:val="00EE6F47"/>
    <w:rsid w:val="00EE7659"/>
    <w:rsid w:val="00EE771B"/>
    <w:rsid w:val="00EE780B"/>
    <w:rsid w:val="00EE7848"/>
    <w:rsid w:val="00EE7BC3"/>
    <w:rsid w:val="00EF1BB7"/>
    <w:rsid w:val="00EF3D84"/>
    <w:rsid w:val="00EF4271"/>
    <w:rsid w:val="00EF6B98"/>
    <w:rsid w:val="00EF6E90"/>
    <w:rsid w:val="00EF73D7"/>
    <w:rsid w:val="00EF771D"/>
    <w:rsid w:val="00F00015"/>
    <w:rsid w:val="00F004CB"/>
    <w:rsid w:val="00F014CD"/>
    <w:rsid w:val="00F02479"/>
    <w:rsid w:val="00F025CA"/>
    <w:rsid w:val="00F02F3C"/>
    <w:rsid w:val="00F02F40"/>
    <w:rsid w:val="00F04269"/>
    <w:rsid w:val="00F044FC"/>
    <w:rsid w:val="00F07E81"/>
    <w:rsid w:val="00F12DA4"/>
    <w:rsid w:val="00F13524"/>
    <w:rsid w:val="00F15254"/>
    <w:rsid w:val="00F15A8C"/>
    <w:rsid w:val="00F15BE2"/>
    <w:rsid w:val="00F166A6"/>
    <w:rsid w:val="00F16995"/>
    <w:rsid w:val="00F22840"/>
    <w:rsid w:val="00F22992"/>
    <w:rsid w:val="00F2396B"/>
    <w:rsid w:val="00F24F1F"/>
    <w:rsid w:val="00F27462"/>
    <w:rsid w:val="00F2747A"/>
    <w:rsid w:val="00F30C83"/>
    <w:rsid w:val="00F3134D"/>
    <w:rsid w:val="00F32E45"/>
    <w:rsid w:val="00F35A28"/>
    <w:rsid w:val="00F36107"/>
    <w:rsid w:val="00F37363"/>
    <w:rsid w:val="00F37C70"/>
    <w:rsid w:val="00F403E3"/>
    <w:rsid w:val="00F41768"/>
    <w:rsid w:val="00F417F7"/>
    <w:rsid w:val="00F422FB"/>
    <w:rsid w:val="00F4273A"/>
    <w:rsid w:val="00F430AC"/>
    <w:rsid w:val="00F4311A"/>
    <w:rsid w:val="00F43918"/>
    <w:rsid w:val="00F4456E"/>
    <w:rsid w:val="00F450D3"/>
    <w:rsid w:val="00F4542E"/>
    <w:rsid w:val="00F45BDC"/>
    <w:rsid w:val="00F46D22"/>
    <w:rsid w:val="00F4759E"/>
    <w:rsid w:val="00F47A53"/>
    <w:rsid w:val="00F47E94"/>
    <w:rsid w:val="00F50E77"/>
    <w:rsid w:val="00F51C7C"/>
    <w:rsid w:val="00F521D2"/>
    <w:rsid w:val="00F523F2"/>
    <w:rsid w:val="00F52FEB"/>
    <w:rsid w:val="00F53F78"/>
    <w:rsid w:val="00F540B8"/>
    <w:rsid w:val="00F5446E"/>
    <w:rsid w:val="00F5467F"/>
    <w:rsid w:val="00F60B8D"/>
    <w:rsid w:val="00F61CE4"/>
    <w:rsid w:val="00F64862"/>
    <w:rsid w:val="00F64F25"/>
    <w:rsid w:val="00F657F3"/>
    <w:rsid w:val="00F6682C"/>
    <w:rsid w:val="00F6706B"/>
    <w:rsid w:val="00F67339"/>
    <w:rsid w:val="00F67589"/>
    <w:rsid w:val="00F676DA"/>
    <w:rsid w:val="00F70D82"/>
    <w:rsid w:val="00F718E9"/>
    <w:rsid w:val="00F71F68"/>
    <w:rsid w:val="00F722EA"/>
    <w:rsid w:val="00F7244D"/>
    <w:rsid w:val="00F73943"/>
    <w:rsid w:val="00F77413"/>
    <w:rsid w:val="00F7741D"/>
    <w:rsid w:val="00F832BA"/>
    <w:rsid w:val="00F8440F"/>
    <w:rsid w:val="00F853D7"/>
    <w:rsid w:val="00F8621E"/>
    <w:rsid w:val="00F862D1"/>
    <w:rsid w:val="00F874EC"/>
    <w:rsid w:val="00F87C10"/>
    <w:rsid w:val="00F90117"/>
    <w:rsid w:val="00F90229"/>
    <w:rsid w:val="00F9047B"/>
    <w:rsid w:val="00F90BB1"/>
    <w:rsid w:val="00F914E4"/>
    <w:rsid w:val="00F915B4"/>
    <w:rsid w:val="00F91E69"/>
    <w:rsid w:val="00F922DB"/>
    <w:rsid w:val="00F9429D"/>
    <w:rsid w:val="00F9446D"/>
    <w:rsid w:val="00F945B6"/>
    <w:rsid w:val="00F95795"/>
    <w:rsid w:val="00F95ECF"/>
    <w:rsid w:val="00F96CB4"/>
    <w:rsid w:val="00FA0208"/>
    <w:rsid w:val="00FA0274"/>
    <w:rsid w:val="00FA0F86"/>
    <w:rsid w:val="00FA1D0F"/>
    <w:rsid w:val="00FA23E3"/>
    <w:rsid w:val="00FA2416"/>
    <w:rsid w:val="00FA2448"/>
    <w:rsid w:val="00FA36ED"/>
    <w:rsid w:val="00FA3A25"/>
    <w:rsid w:val="00FA647C"/>
    <w:rsid w:val="00FA660F"/>
    <w:rsid w:val="00FA6B1A"/>
    <w:rsid w:val="00FB0FC4"/>
    <w:rsid w:val="00FB38BF"/>
    <w:rsid w:val="00FB39C8"/>
    <w:rsid w:val="00FB5DD3"/>
    <w:rsid w:val="00FB6062"/>
    <w:rsid w:val="00FB69B6"/>
    <w:rsid w:val="00FB79A2"/>
    <w:rsid w:val="00FB7A49"/>
    <w:rsid w:val="00FC03A0"/>
    <w:rsid w:val="00FC05BA"/>
    <w:rsid w:val="00FC15C3"/>
    <w:rsid w:val="00FC36A5"/>
    <w:rsid w:val="00FC511E"/>
    <w:rsid w:val="00FC55CE"/>
    <w:rsid w:val="00FC75FB"/>
    <w:rsid w:val="00FC7CBD"/>
    <w:rsid w:val="00FD00B9"/>
    <w:rsid w:val="00FD0462"/>
    <w:rsid w:val="00FD10D8"/>
    <w:rsid w:val="00FD22A1"/>
    <w:rsid w:val="00FD2978"/>
    <w:rsid w:val="00FD3286"/>
    <w:rsid w:val="00FD44E1"/>
    <w:rsid w:val="00FD4552"/>
    <w:rsid w:val="00FD525A"/>
    <w:rsid w:val="00FD6DB1"/>
    <w:rsid w:val="00FE0253"/>
    <w:rsid w:val="00FE0965"/>
    <w:rsid w:val="00FE293C"/>
    <w:rsid w:val="00FE36DA"/>
    <w:rsid w:val="00FE6A7F"/>
    <w:rsid w:val="00FE7890"/>
    <w:rsid w:val="00FF062A"/>
    <w:rsid w:val="00FF0C11"/>
    <w:rsid w:val="00FF0C62"/>
    <w:rsid w:val="00FF0DC9"/>
    <w:rsid w:val="00FF1849"/>
    <w:rsid w:val="00FF3598"/>
    <w:rsid w:val="00FF6528"/>
    <w:rsid w:val="00FF6692"/>
    <w:rsid w:val="00FF67CF"/>
    <w:rsid w:val="00FF6CF5"/>
    <w:rsid w:val="00FF6F5A"/>
    <w:rsid w:val="00FF7749"/>
    <w:rsid w:val="00FF7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9565"/>
  <w15:docId w15:val="{50D40C62-FCCC-4A71-9CCE-58770646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72"/>
    <w:pPr>
      <w:spacing w:after="200" w:line="276" w:lineRule="auto"/>
    </w:pPr>
    <w:rPr>
      <w:sz w:val="22"/>
      <w:szCs w:val="22"/>
    </w:rPr>
  </w:style>
  <w:style w:type="paragraph" w:styleId="Heading1">
    <w:name w:val="heading 1"/>
    <w:basedOn w:val="Normal"/>
    <w:next w:val="Normal"/>
    <w:link w:val="Heading1Char"/>
    <w:uiPriority w:val="9"/>
    <w:qFormat/>
    <w:rsid w:val="001659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235F7"/>
    <w:pPr>
      <w:keepNext/>
      <w:numPr>
        <w:ilvl w:val="1"/>
        <w:numId w:val="3"/>
      </w:numPr>
      <w:spacing w:before="240" w:after="240" w:line="280" w:lineRule="atLeast"/>
      <w:ind w:left="788" w:hanging="431"/>
      <w:outlineLvl w:val="1"/>
    </w:pPr>
    <w:rPr>
      <w:rFonts w:ascii="Arial" w:eastAsia="Times New Roman" w:hAnsi="Arial" w:cs="Arial"/>
      <w:b/>
      <w:bCs/>
      <w:iCs/>
      <w:sz w:val="20"/>
      <w:szCs w:val="28"/>
      <w:lang w:val="de-CH" w:eastAsia="de-CH"/>
    </w:rPr>
  </w:style>
  <w:style w:type="paragraph" w:styleId="Heading3">
    <w:name w:val="heading 3"/>
    <w:basedOn w:val="Normal"/>
    <w:next w:val="Normal"/>
    <w:link w:val="Heading3Char"/>
    <w:qFormat/>
    <w:rsid w:val="007235F7"/>
    <w:pPr>
      <w:keepNext/>
      <w:numPr>
        <w:ilvl w:val="2"/>
        <w:numId w:val="3"/>
      </w:numPr>
      <w:spacing w:before="240" w:after="240" w:line="280" w:lineRule="atLeast"/>
      <w:ind w:left="1225" w:hanging="505"/>
      <w:outlineLvl w:val="2"/>
    </w:pPr>
    <w:rPr>
      <w:rFonts w:ascii="Arial" w:eastAsia="Times New Roman" w:hAnsi="Arial" w:cs="Arial"/>
      <w:b/>
      <w:bCs/>
      <w:sz w:val="20"/>
      <w:szCs w:val="26"/>
      <w:lang w:val="de-CH" w:eastAsia="de-CH"/>
    </w:rPr>
  </w:style>
  <w:style w:type="paragraph" w:styleId="Heading4">
    <w:name w:val="heading 4"/>
    <w:basedOn w:val="Normal"/>
    <w:next w:val="Normal"/>
    <w:link w:val="Heading4Char"/>
    <w:uiPriority w:val="9"/>
    <w:semiHidden/>
    <w:unhideWhenUsed/>
    <w:qFormat/>
    <w:rsid w:val="00E73B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57D"/>
    <w:pPr>
      <w:spacing w:after="0" w:line="240" w:lineRule="auto"/>
    </w:pPr>
    <w:rPr>
      <w:rFonts w:ascii="SimSun"/>
      <w:sz w:val="18"/>
      <w:szCs w:val="18"/>
    </w:rPr>
  </w:style>
  <w:style w:type="character" w:customStyle="1" w:styleId="BalloonTextChar">
    <w:name w:val="Balloon Text Char"/>
    <w:basedOn w:val="DefaultParagraphFont"/>
    <w:link w:val="BalloonText"/>
    <w:uiPriority w:val="99"/>
    <w:semiHidden/>
    <w:rsid w:val="00C7557D"/>
    <w:rPr>
      <w:rFonts w:ascii="SimSun" w:eastAsia="SimSun"/>
      <w:sz w:val="18"/>
      <w:szCs w:val="18"/>
    </w:rPr>
  </w:style>
  <w:style w:type="paragraph" w:styleId="Header">
    <w:name w:val="header"/>
    <w:basedOn w:val="Normal"/>
    <w:link w:val="HeaderChar"/>
    <w:uiPriority w:val="99"/>
    <w:unhideWhenUsed/>
    <w:rsid w:val="00967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76D0"/>
  </w:style>
  <w:style w:type="paragraph" w:styleId="Footer">
    <w:name w:val="footer"/>
    <w:basedOn w:val="Normal"/>
    <w:link w:val="FooterChar"/>
    <w:uiPriority w:val="99"/>
    <w:unhideWhenUsed/>
    <w:rsid w:val="00967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76D0"/>
  </w:style>
  <w:style w:type="table" w:styleId="TableGrid">
    <w:name w:val="Table Grid"/>
    <w:basedOn w:val="TableNormal"/>
    <w:uiPriority w:val="59"/>
    <w:rsid w:val="00D9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B0D"/>
    <w:rPr>
      <w:color w:val="0000FF" w:themeColor="hyperlink"/>
      <w:u w:val="single"/>
    </w:rPr>
  </w:style>
  <w:style w:type="paragraph" w:customStyle="1" w:styleId="MDPI71References">
    <w:name w:val="MDPI_7.1_References"/>
    <w:basedOn w:val="Normal"/>
    <w:qFormat/>
    <w:rsid w:val="00A25CA1"/>
    <w:pPr>
      <w:numPr>
        <w:numId w:val="1"/>
      </w:numPr>
      <w:spacing w:after="0" w:line="260" w:lineRule="atLeast"/>
      <w:jc w:val="both"/>
    </w:pPr>
    <w:rPr>
      <w:rFonts w:ascii="Palatino Linotype" w:eastAsia="Times New Roman" w:hAnsi="Palatino Linotype"/>
      <w:snapToGrid w:val="0"/>
      <w:color w:val="000000"/>
      <w:sz w:val="18"/>
      <w:szCs w:val="20"/>
      <w:lang w:val="en-US" w:eastAsia="de-DE" w:bidi="en-US"/>
    </w:rPr>
  </w:style>
  <w:style w:type="paragraph" w:styleId="ListParagraph">
    <w:name w:val="List Paragraph"/>
    <w:basedOn w:val="Normal"/>
    <w:uiPriority w:val="34"/>
    <w:qFormat/>
    <w:rsid w:val="00EB61EC"/>
    <w:pPr>
      <w:ind w:left="720"/>
      <w:contextualSpacing/>
    </w:pPr>
  </w:style>
  <w:style w:type="paragraph" w:styleId="NormalWeb">
    <w:name w:val="Normal (Web)"/>
    <w:basedOn w:val="Normal"/>
    <w:uiPriority w:val="99"/>
    <w:unhideWhenUsed/>
    <w:rsid w:val="000E59D5"/>
    <w:pPr>
      <w:spacing w:before="100" w:beforeAutospacing="1" w:after="100" w:afterAutospacing="1" w:line="240" w:lineRule="auto"/>
    </w:pPr>
    <w:rPr>
      <w:rFonts w:ascii="SimSun" w:hAnsi="SimSun" w:cs="SimSun"/>
      <w:sz w:val="24"/>
      <w:szCs w:val="24"/>
      <w:lang w:val="en-US"/>
    </w:rPr>
  </w:style>
  <w:style w:type="table" w:customStyle="1" w:styleId="TableGrid1">
    <w:name w:val="Table Grid1"/>
    <w:basedOn w:val="TableNormal"/>
    <w:next w:val="TableGrid"/>
    <w:uiPriority w:val="59"/>
    <w:rsid w:val="00D1789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235F7"/>
    <w:rPr>
      <w:rFonts w:ascii="Arial" w:eastAsia="Times New Roman" w:hAnsi="Arial" w:cs="Arial"/>
      <w:b/>
      <w:bCs/>
      <w:iCs/>
      <w:szCs w:val="28"/>
      <w:lang w:val="de-CH" w:eastAsia="de-CH"/>
    </w:rPr>
  </w:style>
  <w:style w:type="character" w:customStyle="1" w:styleId="Heading3Char">
    <w:name w:val="Heading 3 Char"/>
    <w:basedOn w:val="DefaultParagraphFont"/>
    <w:link w:val="Heading3"/>
    <w:rsid w:val="007235F7"/>
    <w:rPr>
      <w:rFonts w:ascii="Arial" w:eastAsia="Times New Roman" w:hAnsi="Arial" w:cs="Arial"/>
      <w:b/>
      <w:bCs/>
      <w:szCs w:val="26"/>
      <w:lang w:val="de-CH" w:eastAsia="de-CH"/>
    </w:rPr>
  </w:style>
  <w:style w:type="paragraph" w:customStyle="1" w:styleId="western">
    <w:name w:val="western"/>
    <w:basedOn w:val="Normal"/>
    <w:rsid w:val="00C93751"/>
    <w:pPr>
      <w:spacing w:before="100" w:beforeAutospacing="1" w:after="100" w:afterAutospacing="1" w:line="240" w:lineRule="auto"/>
    </w:pPr>
    <w:rPr>
      <w:rFonts w:ascii="Times New Roman" w:eastAsia="Times New Roman" w:hAnsi="Times New Roman"/>
      <w:sz w:val="24"/>
      <w:szCs w:val="24"/>
      <w:lang w:val="de-CH" w:eastAsia="de-CH"/>
    </w:rPr>
  </w:style>
  <w:style w:type="paragraph" w:styleId="EndnoteText">
    <w:name w:val="endnote text"/>
    <w:basedOn w:val="Normal"/>
    <w:link w:val="EndnoteTextChar"/>
    <w:uiPriority w:val="99"/>
    <w:semiHidden/>
    <w:unhideWhenUsed/>
    <w:rsid w:val="00112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5AE"/>
  </w:style>
  <w:style w:type="character" w:styleId="EndnoteReference">
    <w:name w:val="endnote reference"/>
    <w:basedOn w:val="DefaultParagraphFont"/>
    <w:uiPriority w:val="99"/>
    <w:semiHidden/>
    <w:unhideWhenUsed/>
    <w:rsid w:val="001125AE"/>
    <w:rPr>
      <w:vertAlign w:val="superscript"/>
    </w:rPr>
  </w:style>
  <w:style w:type="paragraph" w:customStyle="1" w:styleId="Default">
    <w:name w:val="Default"/>
    <w:rsid w:val="00D71C0A"/>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EndNoteBibliographyTitle">
    <w:name w:val="EndNote Bibliography Title"/>
    <w:basedOn w:val="Normal"/>
    <w:link w:val="EndNoteBibliographyTitleZchn"/>
    <w:rsid w:val="00053BD5"/>
    <w:pPr>
      <w:spacing w:after="0"/>
      <w:jc w:val="center"/>
    </w:pPr>
    <w:rPr>
      <w:rFonts w:ascii="Palatino Linotype" w:hAnsi="Palatino Linotype"/>
      <w:noProof/>
      <w:sz w:val="18"/>
    </w:rPr>
  </w:style>
  <w:style w:type="character" w:customStyle="1" w:styleId="EndNoteBibliographyTitleZchn">
    <w:name w:val="EndNote Bibliography Title Zchn"/>
    <w:basedOn w:val="DefaultParagraphFont"/>
    <w:link w:val="EndNoteBibliographyTitle"/>
    <w:rsid w:val="00053BD5"/>
    <w:rPr>
      <w:rFonts w:ascii="Palatino Linotype" w:hAnsi="Palatino Linotype"/>
      <w:noProof/>
      <w:sz w:val="18"/>
      <w:szCs w:val="22"/>
    </w:rPr>
  </w:style>
  <w:style w:type="paragraph" w:customStyle="1" w:styleId="EndNoteBibliography">
    <w:name w:val="EndNote Bibliography"/>
    <w:basedOn w:val="Normal"/>
    <w:link w:val="EndNoteBibliographyZchn"/>
    <w:rsid w:val="00053BD5"/>
    <w:pPr>
      <w:spacing w:line="240" w:lineRule="auto"/>
      <w:jc w:val="both"/>
    </w:pPr>
    <w:rPr>
      <w:rFonts w:ascii="Palatino Linotype" w:hAnsi="Palatino Linotype"/>
      <w:noProof/>
      <w:sz w:val="18"/>
    </w:rPr>
  </w:style>
  <w:style w:type="character" w:customStyle="1" w:styleId="EndNoteBibliographyZchn">
    <w:name w:val="EndNote Bibliography Zchn"/>
    <w:basedOn w:val="DefaultParagraphFont"/>
    <w:link w:val="EndNoteBibliography"/>
    <w:rsid w:val="00053BD5"/>
    <w:rPr>
      <w:rFonts w:ascii="Palatino Linotype" w:hAnsi="Palatino Linotype"/>
      <w:noProof/>
      <w:sz w:val="18"/>
      <w:szCs w:val="22"/>
    </w:rPr>
  </w:style>
  <w:style w:type="character" w:styleId="CommentReference">
    <w:name w:val="annotation reference"/>
    <w:basedOn w:val="DefaultParagraphFont"/>
    <w:uiPriority w:val="99"/>
    <w:semiHidden/>
    <w:unhideWhenUsed/>
    <w:rsid w:val="00715F3A"/>
    <w:rPr>
      <w:sz w:val="16"/>
      <w:szCs w:val="16"/>
    </w:rPr>
  </w:style>
  <w:style w:type="paragraph" w:styleId="CommentText">
    <w:name w:val="annotation text"/>
    <w:basedOn w:val="Normal"/>
    <w:link w:val="CommentTextChar"/>
    <w:uiPriority w:val="99"/>
    <w:semiHidden/>
    <w:unhideWhenUsed/>
    <w:rsid w:val="00715F3A"/>
    <w:pPr>
      <w:spacing w:line="240" w:lineRule="auto"/>
    </w:pPr>
    <w:rPr>
      <w:sz w:val="20"/>
      <w:szCs w:val="20"/>
    </w:rPr>
  </w:style>
  <w:style w:type="character" w:customStyle="1" w:styleId="CommentTextChar">
    <w:name w:val="Comment Text Char"/>
    <w:basedOn w:val="DefaultParagraphFont"/>
    <w:link w:val="CommentText"/>
    <w:uiPriority w:val="99"/>
    <w:semiHidden/>
    <w:rsid w:val="00715F3A"/>
  </w:style>
  <w:style w:type="paragraph" w:styleId="CommentSubject">
    <w:name w:val="annotation subject"/>
    <w:basedOn w:val="CommentText"/>
    <w:next w:val="CommentText"/>
    <w:link w:val="CommentSubjectChar"/>
    <w:uiPriority w:val="99"/>
    <w:semiHidden/>
    <w:unhideWhenUsed/>
    <w:rsid w:val="00715F3A"/>
    <w:rPr>
      <w:b/>
      <w:bCs/>
    </w:rPr>
  </w:style>
  <w:style w:type="character" w:customStyle="1" w:styleId="CommentSubjectChar">
    <w:name w:val="Comment Subject Char"/>
    <w:basedOn w:val="CommentTextChar"/>
    <w:link w:val="CommentSubject"/>
    <w:uiPriority w:val="99"/>
    <w:semiHidden/>
    <w:rsid w:val="00715F3A"/>
    <w:rPr>
      <w:b/>
      <w:bCs/>
    </w:rPr>
  </w:style>
  <w:style w:type="paragraph" w:styleId="PlainText">
    <w:name w:val="Plain Text"/>
    <w:basedOn w:val="Normal"/>
    <w:link w:val="PlainTextChar"/>
    <w:uiPriority w:val="99"/>
    <w:unhideWhenUsed/>
    <w:rsid w:val="00357D45"/>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357D45"/>
    <w:rPr>
      <w:rFonts w:eastAsiaTheme="minorHAnsi" w:cstheme="minorBidi"/>
      <w:sz w:val="22"/>
      <w:szCs w:val="21"/>
      <w:lang w:val="en-US" w:eastAsia="en-US"/>
    </w:rPr>
  </w:style>
  <w:style w:type="character" w:customStyle="1" w:styleId="Heading1Char">
    <w:name w:val="Heading 1 Char"/>
    <w:basedOn w:val="DefaultParagraphFont"/>
    <w:link w:val="Heading1"/>
    <w:uiPriority w:val="9"/>
    <w:rsid w:val="0016598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E73BDE"/>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9017">
      <w:bodyDiv w:val="1"/>
      <w:marLeft w:val="0"/>
      <w:marRight w:val="0"/>
      <w:marTop w:val="0"/>
      <w:marBottom w:val="0"/>
      <w:divBdr>
        <w:top w:val="none" w:sz="0" w:space="0" w:color="auto"/>
        <w:left w:val="none" w:sz="0" w:space="0" w:color="auto"/>
        <w:bottom w:val="none" w:sz="0" w:space="0" w:color="auto"/>
        <w:right w:val="none" w:sz="0" w:space="0" w:color="auto"/>
      </w:divBdr>
    </w:div>
    <w:div w:id="167212761">
      <w:bodyDiv w:val="1"/>
      <w:marLeft w:val="0"/>
      <w:marRight w:val="0"/>
      <w:marTop w:val="0"/>
      <w:marBottom w:val="0"/>
      <w:divBdr>
        <w:top w:val="none" w:sz="0" w:space="0" w:color="auto"/>
        <w:left w:val="none" w:sz="0" w:space="0" w:color="auto"/>
        <w:bottom w:val="none" w:sz="0" w:space="0" w:color="auto"/>
        <w:right w:val="none" w:sz="0" w:space="0" w:color="auto"/>
      </w:divBdr>
    </w:div>
    <w:div w:id="195628312">
      <w:bodyDiv w:val="1"/>
      <w:marLeft w:val="0"/>
      <w:marRight w:val="0"/>
      <w:marTop w:val="0"/>
      <w:marBottom w:val="0"/>
      <w:divBdr>
        <w:top w:val="none" w:sz="0" w:space="0" w:color="auto"/>
        <w:left w:val="none" w:sz="0" w:space="0" w:color="auto"/>
        <w:bottom w:val="none" w:sz="0" w:space="0" w:color="auto"/>
        <w:right w:val="none" w:sz="0" w:space="0" w:color="auto"/>
      </w:divBdr>
    </w:div>
    <w:div w:id="308289310">
      <w:bodyDiv w:val="1"/>
      <w:marLeft w:val="0"/>
      <w:marRight w:val="0"/>
      <w:marTop w:val="0"/>
      <w:marBottom w:val="0"/>
      <w:divBdr>
        <w:top w:val="none" w:sz="0" w:space="0" w:color="auto"/>
        <w:left w:val="none" w:sz="0" w:space="0" w:color="auto"/>
        <w:bottom w:val="none" w:sz="0" w:space="0" w:color="auto"/>
        <w:right w:val="none" w:sz="0" w:space="0" w:color="auto"/>
      </w:divBdr>
    </w:div>
    <w:div w:id="332026824">
      <w:bodyDiv w:val="1"/>
      <w:marLeft w:val="0"/>
      <w:marRight w:val="0"/>
      <w:marTop w:val="0"/>
      <w:marBottom w:val="0"/>
      <w:divBdr>
        <w:top w:val="none" w:sz="0" w:space="0" w:color="auto"/>
        <w:left w:val="none" w:sz="0" w:space="0" w:color="auto"/>
        <w:bottom w:val="none" w:sz="0" w:space="0" w:color="auto"/>
        <w:right w:val="none" w:sz="0" w:space="0" w:color="auto"/>
      </w:divBdr>
    </w:div>
    <w:div w:id="478114669">
      <w:bodyDiv w:val="1"/>
      <w:marLeft w:val="0"/>
      <w:marRight w:val="0"/>
      <w:marTop w:val="0"/>
      <w:marBottom w:val="0"/>
      <w:divBdr>
        <w:top w:val="none" w:sz="0" w:space="0" w:color="auto"/>
        <w:left w:val="none" w:sz="0" w:space="0" w:color="auto"/>
        <w:bottom w:val="none" w:sz="0" w:space="0" w:color="auto"/>
        <w:right w:val="none" w:sz="0" w:space="0" w:color="auto"/>
      </w:divBdr>
    </w:div>
    <w:div w:id="630328677">
      <w:bodyDiv w:val="1"/>
      <w:marLeft w:val="0"/>
      <w:marRight w:val="0"/>
      <w:marTop w:val="0"/>
      <w:marBottom w:val="0"/>
      <w:divBdr>
        <w:top w:val="none" w:sz="0" w:space="0" w:color="auto"/>
        <w:left w:val="none" w:sz="0" w:space="0" w:color="auto"/>
        <w:bottom w:val="none" w:sz="0" w:space="0" w:color="auto"/>
        <w:right w:val="none" w:sz="0" w:space="0" w:color="auto"/>
      </w:divBdr>
    </w:div>
    <w:div w:id="679165390">
      <w:bodyDiv w:val="1"/>
      <w:marLeft w:val="0"/>
      <w:marRight w:val="0"/>
      <w:marTop w:val="0"/>
      <w:marBottom w:val="0"/>
      <w:divBdr>
        <w:top w:val="none" w:sz="0" w:space="0" w:color="auto"/>
        <w:left w:val="none" w:sz="0" w:space="0" w:color="auto"/>
        <w:bottom w:val="none" w:sz="0" w:space="0" w:color="auto"/>
        <w:right w:val="none" w:sz="0" w:space="0" w:color="auto"/>
      </w:divBdr>
    </w:div>
    <w:div w:id="746264318">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8329812">
      <w:bodyDiv w:val="1"/>
      <w:marLeft w:val="0"/>
      <w:marRight w:val="0"/>
      <w:marTop w:val="0"/>
      <w:marBottom w:val="0"/>
      <w:divBdr>
        <w:top w:val="none" w:sz="0" w:space="0" w:color="auto"/>
        <w:left w:val="none" w:sz="0" w:space="0" w:color="auto"/>
        <w:bottom w:val="none" w:sz="0" w:space="0" w:color="auto"/>
        <w:right w:val="none" w:sz="0" w:space="0" w:color="auto"/>
      </w:divBdr>
    </w:div>
    <w:div w:id="875508036">
      <w:bodyDiv w:val="1"/>
      <w:marLeft w:val="0"/>
      <w:marRight w:val="0"/>
      <w:marTop w:val="0"/>
      <w:marBottom w:val="0"/>
      <w:divBdr>
        <w:top w:val="none" w:sz="0" w:space="0" w:color="auto"/>
        <w:left w:val="none" w:sz="0" w:space="0" w:color="auto"/>
        <w:bottom w:val="none" w:sz="0" w:space="0" w:color="auto"/>
        <w:right w:val="none" w:sz="0" w:space="0" w:color="auto"/>
      </w:divBdr>
      <w:divsChild>
        <w:div w:id="1245644937">
          <w:marLeft w:val="0"/>
          <w:marRight w:val="0"/>
          <w:marTop w:val="0"/>
          <w:marBottom w:val="0"/>
          <w:divBdr>
            <w:top w:val="none" w:sz="0" w:space="0" w:color="auto"/>
            <w:left w:val="none" w:sz="0" w:space="0" w:color="auto"/>
            <w:bottom w:val="none" w:sz="0" w:space="0" w:color="auto"/>
            <w:right w:val="none" w:sz="0" w:space="0" w:color="auto"/>
          </w:divBdr>
        </w:div>
        <w:div w:id="78865762">
          <w:marLeft w:val="0"/>
          <w:marRight w:val="0"/>
          <w:marTop w:val="0"/>
          <w:marBottom w:val="0"/>
          <w:divBdr>
            <w:top w:val="none" w:sz="0" w:space="0" w:color="auto"/>
            <w:left w:val="none" w:sz="0" w:space="0" w:color="auto"/>
            <w:bottom w:val="none" w:sz="0" w:space="0" w:color="auto"/>
            <w:right w:val="none" w:sz="0" w:space="0" w:color="auto"/>
          </w:divBdr>
        </w:div>
        <w:div w:id="71122464">
          <w:marLeft w:val="0"/>
          <w:marRight w:val="0"/>
          <w:marTop w:val="0"/>
          <w:marBottom w:val="0"/>
          <w:divBdr>
            <w:top w:val="none" w:sz="0" w:space="0" w:color="auto"/>
            <w:left w:val="none" w:sz="0" w:space="0" w:color="auto"/>
            <w:bottom w:val="none" w:sz="0" w:space="0" w:color="auto"/>
            <w:right w:val="none" w:sz="0" w:space="0" w:color="auto"/>
          </w:divBdr>
        </w:div>
        <w:div w:id="1989942342">
          <w:marLeft w:val="0"/>
          <w:marRight w:val="0"/>
          <w:marTop w:val="0"/>
          <w:marBottom w:val="0"/>
          <w:divBdr>
            <w:top w:val="none" w:sz="0" w:space="0" w:color="auto"/>
            <w:left w:val="none" w:sz="0" w:space="0" w:color="auto"/>
            <w:bottom w:val="none" w:sz="0" w:space="0" w:color="auto"/>
            <w:right w:val="none" w:sz="0" w:space="0" w:color="auto"/>
          </w:divBdr>
        </w:div>
        <w:div w:id="1173036437">
          <w:marLeft w:val="0"/>
          <w:marRight w:val="0"/>
          <w:marTop w:val="0"/>
          <w:marBottom w:val="0"/>
          <w:divBdr>
            <w:top w:val="none" w:sz="0" w:space="0" w:color="auto"/>
            <w:left w:val="none" w:sz="0" w:space="0" w:color="auto"/>
            <w:bottom w:val="none" w:sz="0" w:space="0" w:color="auto"/>
            <w:right w:val="none" w:sz="0" w:space="0" w:color="auto"/>
          </w:divBdr>
        </w:div>
        <w:div w:id="2067675944">
          <w:marLeft w:val="0"/>
          <w:marRight w:val="0"/>
          <w:marTop w:val="0"/>
          <w:marBottom w:val="0"/>
          <w:divBdr>
            <w:top w:val="none" w:sz="0" w:space="0" w:color="auto"/>
            <w:left w:val="none" w:sz="0" w:space="0" w:color="auto"/>
            <w:bottom w:val="none" w:sz="0" w:space="0" w:color="auto"/>
            <w:right w:val="none" w:sz="0" w:space="0" w:color="auto"/>
          </w:divBdr>
        </w:div>
        <w:div w:id="2096239974">
          <w:marLeft w:val="0"/>
          <w:marRight w:val="0"/>
          <w:marTop w:val="0"/>
          <w:marBottom w:val="0"/>
          <w:divBdr>
            <w:top w:val="none" w:sz="0" w:space="0" w:color="auto"/>
            <w:left w:val="none" w:sz="0" w:space="0" w:color="auto"/>
            <w:bottom w:val="none" w:sz="0" w:space="0" w:color="auto"/>
            <w:right w:val="none" w:sz="0" w:space="0" w:color="auto"/>
          </w:divBdr>
        </w:div>
        <w:div w:id="49499313">
          <w:marLeft w:val="0"/>
          <w:marRight w:val="0"/>
          <w:marTop w:val="0"/>
          <w:marBottom w:val="0"/>
          <w:divBdr>
            <w:top w:val="none" w:sz="0" w:space="0" w:color="auto"/>
            <w:left w:val="none" w:sz="0" w:space="0" w:color="auto"/>
            <w:bottom w:val="none" w:sz="0" w:space="0" w:color="auto"/>
            <w:right w:val="none" w:sz="0" w:space="0" w:color="auto"/>
          </w:divBdr>
        </w:div>
      </w:divsChild>
    </w:div>
    <w:div w:id="949896402">
      <w:bodyDiv w:val="1"/>
      <w:marLeft w:val="0"/>
      <w:marRight w:val="0"/>
      <w:marTop w:val="0"/>
      <w:marBottom w:val="0"/>
      <w:divBdr>
        <w:top w:val="none" w:sz="0" w:space="0" w:color="auto"/>
        <w:left w:val="none" w:sz="0" w:space="0" w:color="auto"/>
        <w:bottom w:val="none" w:sz="0" w:space="0" w:color="auto"/>
        <w:right w:val="none" w:sz="0" w:space="0" w:color="auto"/>
      </w:divBdr>
      <w:divsChild>
        <w:div w:id="1183515929">
          <w:marLeft w:val="274"/>
          <w:marRight w:val="0"/>
          <w:marTop w:val="0"/>
          <w:marBottom w:val="0"/>
          <w:divBdr>
            <w:top w:val="none" w:sz="0" w:space="0" w:color="auto"/>
            <w:left w:val="none" w:sz="0" w:space="0" w:color="auto"/>
            <w:bottom w:val="none" w:sz="0" w:space="0" w:color="auto"/>
            <w:right w:val="none" w:sz="0" w:space="0" w:color="auto"/>
          </w:divBdr>
        </w:div>
        <w:div w:id="740717253">
          <w:marLeft w:val="274"/>
          <w:marRight w:val="0"/>
          <w:marTop w:val="0"/>
          <w:marBottom w:val="0"/>
          <w:divBdr>
            <w:top w:val="none" w:sz="0" w:space="0" w:color="auto"/>
            <w:left w:val="none" w:sz="0" w:space="0" w:color="auto"/>
            <w:bottom w:val="none" w:sz="0" w:space="0" w:color="auto"/>
            <w:right w:val="none" w:sz="0" w:space="0" w:color="auto"/>
          </w:divBdr>
        </w:div>
        <w:div w:id="1654870783">
          <w:marLeft w:val="274"/>
          <w:marRight w:val="0"/>
          <w:marTop w:val="0"/>
          <w:marBottom w:val="0"/>
          <w:divBdr>
            <w:top w:val="none" w:sz="0" w:space="0" w:color="auto"/>
            <w:left w:val="none" w:sz="0" w:space="0" w:color="auto"/>
            <w:bottom w:val="none" w:sz="0" w:space="0" w:color="auto"/>
            <w:right w:val="none" w:sz="0" w:space="0" w:color="auto"/>
          </w:divBdr>
        </w:div>
        <w:div w:id="2036230562">
          <w:marLeft w:val="274"/>
          <w:marRight w:val="0"/>
          <w:marTop w:val="0"/>
          <w:marBottom w:val="0"/>
          <w:divBdr>
            <w:top w:val="none" w:sz="0" w:space="0" w:color="auto"/>
            <w:left w:val="none" w:sz="0" w:space="0" w:color="auto"/>
            <w:bottom w:val="none" w:sz="0" w:space="0" w:color="auto"/>
            <w:right w:val="none" w:sz="0" w:space="0" w:color="auto"/>
          </w:divBdr>
        </w:div>
        <w:div w:id="855727122">
          <w:marLeft w:val="274"/>
          <w:marRight w:val="0"/>
          <w:marTop w:val="0"/>
          <w:marBottom w:val="0"/>
          <w:divBdr>
            <w:top w:val="none" w:sz="0" w:space="0" w:color="auto"/>
            <w:left w:val="none" w:sz="0" w:space="0" w:color="auto"/>
            <w:bottom w:val="none" w:sz="0" w:space="0" w:color="auto"/>
            <w:right w:val="none" w:sz="0" w:space="0" w:color="auto"/>
          </w:divBdr>
        </w:div>
      </w:divsChild>
    </w:div>
    <w:div w:id="985354234">
      <w:bodyDiv w:val="1"/>
      <w:marLeft w:val="0"/>
      <w:marRight w:val="0"/>
      <w:marTop w:val="0"/>
      <w:marBottom w:val="0"/>
      <w:divBdr>
        <w:top w:val="none" w:sz="0" w:space="0" w:color="auto"/>
        <w:left w:val="none" w:sz="0" w:space="0" w:color="auto"/>
        <w:bottom w:val="none" w:sz="0" w:space="0" w:color="auto"/>
        <w:right w:val="none" w:sz="0" w:space="0" w:color="auto"/>
      </w:divBdr>
    </w:div>
    <w:div w:id="1094977604">
      <w:bodyDiv w:val="1"/>
      <w:marLeft w:val="0"/>
      <w:marRight w:val="0"/>
      <w:marTop w:val="0"/>
      <w:marBottom w:val="0"/>
      <w:divBdr>
        <w:top w:val="none" w:sz="0" w:space="0" w:color="auto"/>
        <w:left w:val="none" w:sz="0" w:space="0" w:color="auto"/>
        <w:bottom w:val="none" w:sz="0" w:space="0" w:color="auto"/>
        <w:right w:val="none" w:sz="0" w:space="0" w:color="auto"/>
      </w:divBdr>
    </w:div>
    <w:div w:id="1181121999">
      <w:bodyDiv w:val="1"/>
      <w:marLeft w:val="0"/>
      <w:marRight w:val="0"/>
      <w:marTop w:val="0"/>
      <w:marBottom w:val="0"/>
      <w:divBdr>
        <w:top w:val="none" w:sz="0" w:space="0" w:color="auto"/>
        <w:left w:val="none" w:sz="0" w:space="0" w:color="auto"/>
        <w:bottom w:val="none" w:sz="0" w:space="0" w:color="auto"/>
        <w:right w:val="none" w:sz="0" w:space="0" w:color="auto"/>
      </w:divBdr>
      <w:divsChild>
        <w:div w:id="1957517380">
          <w:marLeft w:val="0"/>
          <w:marRight w:val="0"/>
          <w:marTop w:val="0"/>
          <w:marBottom w:val="0"/>
          <w:divBdr>
            <w:top w:val="none" w:sz="0" w:space="0" w:color="auto"/>
            <w:left w:val="none" w:sz="0" w:space="0" w:color="auto"/>
            <w:bottom w:val="none" w:sz="0" w:space="0" w:color="auto"/>
            <w:right w:val="none" w:sz="0" w:space="0" w:color="auto"/>
          </w:divBdr>
        </w:div>
      </w:divsChild>
    </w:div>
    <w:div w:id="1319915947">
      <w:bodyDiv w:val="1"/>
      <w:marLeft w:val="0"/>
      <w:marRight w:val="0"/>
      <w:marTop w:val="0"/>
      <w:marBottom w:val="0"/>
      <w:divBdr>
        <w:top w:val="none" w:sz="0" w:space="0" w:color="auto"/>
        <w:left w:val="none" w:sz="0" w:space="0" w:color="auto"/>
        <w:bottom w:val="none" w:sz="0" w:space="0" w:color="auto"/>
        <w:right w:val="none" w:sz="0" w:space="0" w:color="auto"/>
      </w:divBdr>
    </w:div>
    <w:div w:id="1467973177">
      <w:bodyDiv w:val="1"/>
      <w:marLeft w:val="0"/>
      <w:marRight w:val="0"/>
      <w:marTop w:val="0"/>
      <w:marBottom w:val="0"/>
      <w:divBdr>
        <w:top w:val="none" w:sz="0" w:space="0" w:color="auto"/>
        <w:left w:val="none" w:sz="0" w:space="0" w:color="auto"/>
        <w:bottom w:val="none" w:sz="0" w:space="0" w:color="auto"/>
        <w:right w:val="none" w:sz="0" w:space="0" w:color="auto"/>
      </w:divBdr>
    </w:div>
    <w:div w:id="1480416365">
      <w:bodyDiv w:val="1"/>
      <w:marLeft w:val="0"/>
      <w:marRight w:val="0"/>
      <w:marTop w:val="0"/>
      <w:marBottom w:val="0"/>
      <w:divBdr>
        <w:top w:val="none" w:sz="0" w:space="0" w:color="auto"/>
        <w:left w:val="none" w:sz="0" w:space="0" w:color="auto"/>
        <w:bottom w:val="none" w:sz="0" w:space="0" w:color="auto"/>
        <w:right w:val="none" w:sz="0" w:space="0" w:color="auto"/>
      </w:divBdr>
    </w:div>
    <w:div w:id="1576165971">
      <w:bodyDiv w:val="1"/>
      <w:marLeft w:val="0"/>
      <w:marRight w:val="0"/>
      <w:marTop w:val="0"/>
      <w:marBottom w:val="0"/>
      <w:divBdr>
        <w:top w:val="none" w:sz="0" w:space="0" w:color="auto"/>
        <w:left w:val="none" w:sz="0" w:space="0" w:color="auto"/>
        <w:bottom w:val="none" w:sz="0" w:space="0" w:color="auto"/>
        <w:right w:val="none" w:sz="0" w:space="0" w:color="auto"/>
      </w:divBdr>
    </w:div>
    <w:div w:id="1654022953">
      <w:bodyDiv w:val="1"/>
      <w:marLeft w:val="0"/>
      <w:marRight w:val="0"/>
      <w:marTop w:val="0"/>
      <w:marBottom w:val="0"/>
      <w:divBdr>
        <w:top w:val="none" w:sz="0" w:space="0" w:color="auto"/>
        <w:left w:val="none" w:sz="0" w:space="0" w:color="auto"/>
        <w:bottom w:val="none" w:sz="0" w:space="0" w:color="auto"/>
        <w:right w:val="none" w:sz="0" w:space="0" w:color="auto"/>
      </w:divBdr>
    </w:div>
    <w:div w:id="1675061568">
      <w:bodyDiv w:val="1"/>
      <w:marLeft w:val="0"/>
      <w:marRight w:val="0"/>
      <w:marTop w:val="0"/>
      <w:marBottom w:val="0"/>
      <w:divBdr>
        <w:top w:val="none" w:sz="0" w:space="0" w:color="auto"/>
        <w:left w:val="none" w:sz="0" w:space="0" w:color="auto"/>
        <w:bottom w:val="none" w:sz="0" w:space="0" w:color="auto"/>
        <w:right w:val="none" w:sz="0" w:space="0" w:color="auto"/>
      </w:divBdr>
      <w:divsChild>
        <w:div w:id="946739504">
          <w:marLeft w:val="0"/>
          <w:marRight w:val="0"/>
          <w:marTop w:val="0"/>
          <w:marBottom w:val="0"/>
          <w:divBdr>
            <w:top w:val="none" w:sz="0" w:space="0" w:color="auto"/>
            <w:left w:val="none" w:sz="0" w:space="0" w:color="auto"/>
            <w:bottom w:val="none" w:sz="0" w:space="0" w:color="auto"/>
            <w:right w:val="none" w:sz="0" w:space="0" w:color="auto"/>
          </w:divBdr>
        </w:div>
      </w:divsChild>
    </w:div>
    <w:div w:id="1852256575">
      <w:bodyDiv w:val="1"/>
      <w:marLeft w:val="0"/>
      <w:marRight w:val="0"/>
      <w:marTop w:val="0"/>
      <w:marBottom w:val="0"/>
      <w:divBdr>
        <w:top w:val="none" w:sz="0" w:space="0" w:color="auto"/>
        <w:left w:val="none" w:sz="0" w:space="0" w:color="auto"/>
        <w:bottom w:val="none" w:sz="0" w:space="0" w:color="auto"/>
        <w:right w:val="none" w:sz="0" w:space="0" w:color="auto"/>
      </w:divBdr>
    </w:div>
    <w:div w:id="2017807123">
      <w:bodyDiv w:val="1"/>
      <w:marLeft w:val="0"/>
      <w:marRight w:val="0"/>
      <w:marTop w:val="0"/>
      <w:marBottom w:val="0"/>
      <w:divBdr>
        <w:top w:val="none" w:sz="0" w:space="0" w:color="auto"/>
        <w:left w:val="none" w:sz="0" w:space="0" w:color="auto"/>
        <w:bottom w:val="none" w:sz="0" w:space="0" w:color="auto"/>
        <w:right w:val="none" w:sz="0" w:space="0" w:color="auto"/>
      </w:divBdr>
    </w:div>
    <w:div w:id="21414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twohig@usu.edu" TargetMode="External"/><Relationship Id="rId18" Type="http://schemas.openxmlformats.org/officeDocument/2006/relationships/hyperlink" Target="http://www.lidsen.com/account-log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dsen.com/journals/icm/icm-special-issues" TargetMode="External"/><Relationship Id="rId7" Type="http://schemas.openxmlformats.org/officeDocument/2006/relationships/settings" Target="settings.xml"/><Relationship Id="rId12" Type="http://schemas.openxmlformats.org/officeDocument/2006/relationships/hyperlink" Target="mailto:tledermann@fsu.edu" TargetMode="External"/><Relationship Id="rId17" Type="http://schemas.openxmlformats.org/officeDocument/2006/relationships/hyperlink" Target="http://www.lidsen.com/journals/ic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lidsen.com/journals/icm/icm-editorial-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project.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cm@lidse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e.levin@usu.edu" TargetMode="External"/><Relationship Id="rId22" Type="http://schemas.openxmlformats.org/officeDocument/2006/relationships/hyperlink" Target="http://www.lidsen.com/journals/ic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71483F984024594A782D81C0CB940" ma:contentTypeVersion="13" ma:contentTypeDescription="Create a new document." ma:contentTypeScope="" ma:versionID="1cb2058b000b097fa1e8154a26782485">
  <xsd:schema xmlns:xsd="http://www.w3.org/2001/XMLSchema" xmlns:xs="http://www.w3.org/2001/XMLSchema" xmlns:p="http://schemas.microsoft.com/office/2006/metadata/properties" xmlns:ns3="d6b3a3bf-d910-400e-abbd-9c6975b52d1a" xmlns:ns4="5d38e7d7-e403-4399-992a-02ec2a07f0b0" targetNamespace="http://schemas.microsoft.com/office/2006/metadata/properties" ma:root="true" ma:fieldsID="5d8f2d43d18a63785a9e483c8fd58461" ns3:_="" ns4:_="">
    <xsd:import namespace="d6b3a3bf-d910-400e-abbd-9c6975b52d1a"/>
    <xsd:import namespace="5d38e7d7-e403-4399-992a-02ec2a07f0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3a3bf-d910-400e-abbd-9c6975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8e7d7-e403-4399-992a-02ec2a07f0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E863AB4-B150-4365-9CE0-AEC57544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3a3bf-d910-400e-abbd-9c6975b52d1a"/>
    <ds:schemaRef ds:uri="5d38e7d7-e403-4399-992a-02ec2a07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6EA43-013F-4E6B-89FD-9B8CC6D82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00F28-B115-40C7-9CBF-1FABBFC0231C}">
  <ds:schemaRefs>
    <ds:schemaRef ds:uri="http://schemas.microsoft.com/sharepoint/v3/contenttype/forms"/>
  </ds:schemaRefs>
</ds:datastoreItem>
</file>

<file path=customXml/itemProps4.xml><?xml version="1.0" encoding="utf-8"?>
<ds:datastoreItem xmlns:ds="http://schemas.openxmlformats.org/officeDocument/2006/customXml" ds:itemID="{3FA56094-2429-4CC8-95E1-A3FA8E97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6465</Words>
  <Characters>36857</Characters>
  <Application>Microsoft Office Word</Application>
  <DocSecurity>0</DocSecurity>
  <Lines>307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Lu</dc:creator>
  <cp:keywords/>
  <dc:description/>
  <cp:lastModifiedBy>Michael Levin</cp:lastModifiedBy>
  <cp:revision>2</cp:revision>
  <cp:lastPrinted>2019-08-19T11:53:00Z</cp:lastPrinted>
  <dcterms:created xsi:type="dcterms:W3CDTF">2019-09-26T15:24:00Z</dcterms:created>
  <dcterms:modified xsi:type="dcterms:W3CDTF">2019-09-26T15:24:00Z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0x01010051371483F984024594A782D81C0CB940</vt:lpwstr>
  </property>
</Properties>
</file>