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EB9D" w14:textId="77777777" w:rsidR="00412B77" w:rsidRPr="00E26F91" w:rsidRDefault="00412B77" w:rsidP="00412B77">
      <w:r w:rsidRPr="00E26F91">
        <w:t xml:space="preserve">eHealth Parent Education for Hearing Aid Management: A </w:t>
      </w:r>
      <w:r>
        <w:t xml:space="preserve">Pilot </w:t>
      </w:r>
      <w:r w:rsidRPr="00E26F91">
        <w:t>Randomized Control</w:t>
      </w:r>
      <w:r>
        <w:t>led</w:t>
      </w:r>
      <w:r w:rsidRPr="00E26F91">
        <w:t xml:space="preserve"> Trial</w:t>
      </w:r>
    </w:p>
    <w:p w14:paraId="2CD4A653" w14:textId="77777777" w:rsidR="00412B77" w:rsidRPr="00E26F91" w:rsidRDefault="00412B77" w:rsidP="00412B77"/>
    <w:p w14:paraId="74FD9225" w14:textId="77777777" w:rsidR="00412B77" w:rsidRPr="00E26F91" w:rsidRDefault="00412B77" w:rsidP="00412B77">
      <w:pPr>
        <w:spacing w:line="480" w:lineRule="auto"/>
        <w:jc w:val="center"/>
      </w:pPr>
      <w:r w:rsidRPr="00E26F91">
        <w:t>Karen Muñoz</w:t>
      </w:r>
    </w:p>
    <w:p w14:paraId="3EDC8708" w14:textId="77777777" w:rsidR="00412B77" w:rsidRDefault="00412B77" w:rsidP="00412B77">
      <w:pPr>
        <w:spacing w:line="480" w:lineRule="auto"/>
        <w:jc w:val="center"/>
      </w:pPr>
      <w:r w:rsidRPr="00E26F91">
        <w:t>Guadalupe</w:t>
      </w:r>
      <w:r>
        <w:t xml:space="preserve"> G.</w:t>
      </w:r>
      <w:r w:rsidRPr="00E26F91">
        <w:t xml:space="preserve"> San Miguel</w:t>
      </w:r>
    </w:p>
    <w:p w14:paraId="2D3525D5" w14:textId="77777777" w:rsidR="00412B77" w:rsidRPr="00E26F91" w:rsidRDefault="00412B77" w:rsidP="00412B77">
      <w:pPr>
        <w:spacing w:line="480" w:lineRule="auto"/>
        <w:jc w:val="center"/>
      </w:pPr>
      <w:r>
        <w:t>Tyson S. Barrett</w:t>
      </w:r>
    </w:p>
    <w:p w14:paraId="6AF933BE" w14:textId="77777777" w:rsidR="00412B77" w:rsidRPr="00105AB3" w:rsidRDefault="00412B77" w:rsidP="00412B77">
      <w:pPr>
        <w:spacing w:line="480" w:lineRule="auto"/>
        <w:jc w:val="center"/>
        <w:rPr>
          <w:color w:val="000000" w:themeColor="text1"/>
        </w:rPr>
      </w:pPr>
      <w:r w:rsidRPr="00105AB3">
        <w:rPr>
          <w:color w:val="000000" w:themeColor="text1"/>
        </w:rPr>
        <w:t>Courtney Kasin</w:t>
      </w:r>
    </w:p>
    <w:p w14:paraId="7542F848" w14:textId="77777777" w:rsidR="00412B77" w:rsidRPr="00105AB3" w:rsidRDefault="00412B77" w:rsidP="00412B77">
      <w:pPr>
        <w:spacing w:line="480" w:lineRule="auto"/>
        <w:jc w:val="center"/>
        <w:rPr>
          <w:color w:val="000000" w:themeColor="text1"/>
        </w:rPr>
      </w:pPr>
      <w:r w:rsidRPr="00105AB3">
        <w:rPr>
          <w:color w:val="000000" w:themeColor="text1"/>
        </w:rPr>
        <w:t>Kelsey Baughman</w:t>
      </w:r>
    </w:p>
    <w:p w14:paraId="253BD087" w14:textId="77777777" w:rsidR="00412B77" w:rsidRPr="00105AB3" w:rsidRDefault="00412B77" w:rsidP="00412B77">
      <w:pPr>
        <w:spacing w:line="480" w:lineRule="auto"/>
        <w:jc w:val="center"/>
        <w:rPr>
          <w:color w:val="000000" w:themeColor="text1"/>
        </w:rPr>
      </w:pPr>
      <w:r w:rsidRPr="00105AB3">
        <w:rPr>
          <w:color w:val="000000" w:themeColor="text1"/>
        </w:rPr>
        <w:t>Bailey Reynolds</w:t>
      </w:r>
    </w:p>
    <w:p w14:paraId="02BB93F4" w14:textId="77777777" w:rsidR="00412B77" w:rsidRPr="00105AB3" w:rsidRDefault="00412B77" w:rsidP="00412B77">
      <w:pPr>
        <w:spacing w:line="480" w:lineRule="auto"/>
        <w:jc w:val="center"/>
        <w:rPr>
          <w:color w:val="000000" w:themeColor="text1"/>
        </w:rPr>
      </w:pPr>
      <w:r w:rsidRPr="00105AB3">
        <w:rPr>
          <w:color w:val="000000" w:themeColor="text1"/>
        </w:rPr>
        <w:t>Caitlyn Ritter</w:t>
      </w:r>
    </w:p>
    <w:p w14:paraId="7127A100" w14:textId="77777777" w:rsidR="00412B77" w:rsidRPr="00105AB3" w:rsidRDefault="00412B77" w:rsidP="00412B77">
      <w:pPr>
        <w:spacing w:line="480" w:lineRule="auto"/>
        <w:jc w:val="center"/>
        <w:rPr>
          <w:color w:val="000000" w:themeColor="text1"/>
        </w:rPr>
      </w:pPr>
      <w:r w:rsidRPr="00105AB3">
        <w:rPr>
          <w:color w:val="000000" w:themeColor="text1"/>
        </w:rPr>
        <w:t>Makynzie Larsen</w:t>
      </w:r>
    </w:p>
    <w:p w14:paraId="18586109" w14:textId="77777777" w:rsidR="00412B77" w:rsidRPr="00E26F91" w:rsidRDefault="00412B77" w:rsidP="00412B77">
      <w:pPr>
        <w:spacing w:line="480" w:lineRule="auto"/>
        <w:jc w:val="center"/>
      </w:pPr>
      <w:r w:rsidRPr="00E26F91">
        <w:t>John J. Whicker</w:t>
      </w:r>
    </w:p>
    <w:p w14:paraId="118F4D32" w14:textId="77777777" w:rsidR="00412B77" w:rsidRPr="00E26F91" w:rsidRDefault="00412B77" w:rsidP="00412B77">
      <w:pPr>
        <w:spacing w:line="480" w:lineRule="auto"/>
        <w:jc w:val="center"/>
      </w:pPr>
      <w:r w:rsidRPr="00E26F91">
        <w:t>Michael P. Twohig</w:t>
      </w:r>
    </w:p>
    <w:p w14:paraId="4191301C" w14:textId="77777777" w:rsidR="00412B77" w:rsidRPr="00E26F91" w:rsidRDefault="00412B77" w:rsidP="00412B77">
      <w:pPr>
        <w:spacing w:line="480" w:lineRule="auto"/>
        <w:jc w:val="center"/>
      </w:pPr>
    </w:p>
    <w:p w14:paraId="79EF7DCE" w14:textId="77777777" w:rsidR="00412B77" w:rsidRPr="00E26F91" w:rsidRDefault="00412B77" w:rsidP="00412B77">
      <w:pPr>
        <w:spacing w:line="480" w:lineRule="auto"/>
        <w:jc w:val="center"/>
      </w:pPr>
      <w:r w:rsidRPr="00E26F91">
        <w:t>Utah State University</w:t>
      </w:r>
    </w:p>
    <w:p w14:paraId="73BA4DA8" w14:textId="77777777" w:rsidR="00412B77" w:rsidRPr="00E26F91" w:rsidRDefault="00412B77" w:rsidP="00412B77">
      <w:pPr>
        <w:spacing w:line="480" w:lineRule="auto"/>
        <w:jc w:val="center"/>
      </w:pPr>
    </w:p>
    <w:p w14:paraId="4D420FC1" w14:textId="77777777" w:rsidR="00412B77" w:rsidRPr="00E26F91" w:rsidRDefault="00412B77" w:rsidP="00412B77">
      <w:r w:rsidRPr="00E26F91">
        <w:t>Corresponding author:</w:t>
      </w:r>
    </w:p>
    <w:p w14:paraId="7A634457" w14:textId="77777777" w:rsidR="00412B77" w:rsidRPr="00E26F91" w:rsidRDefault="00412B77" w:rsidP="00412B77">
      <w:r>
        <w:t>Karen Muñoz</w:t>
      </w:r>
    </w:p>
    <w:p w14:paraId="4D41A6A8" w14:textId="77777777" w:rsidR="00412B77" w:rsidRPr="00E26F91" w:rsidRDefault="00412B77" w:rsidP="00412B77">
      <w:r w:rsidRPr="00E26F91">
        <w:t xml:space="preserve">Department of </w:t>
      </w:r>
      <w:r>
        <w:t>Communicative Disorders and Deaf Education</w:t>
      </w:r>
    </w:p>
    <w:p w14:paraId="6AA347FB" w14:textId="77777777" w:rsidR="00412B77" w:rsidRPr="00E26F91" w:rsidRDefault="00412B77" w:rsidP="00412B77">
      <w:r w:rsidRPr="00E26F91">
        <w:t>Utah State University</w:t>
      </w:r>
    </w:p>
    <w:p w14:paraId="150D56EE" w14:textId="77777777" w:rsidR="00412B77" w:rsidRPr="00E26F91" w:rsidRDefault="00412B77" w:rsidP="00412B77">
      <w:r>
        <w:t>1000</w:t>
      </w:r>
      <w:r w:rsidRPr="00E26F91">
        <w:t xml:space="preserve"> Old Main Hill</w:t>
      </w:r>
    </w:p>
    <w:p w14:paraId="3BCCADC5" w14:textId="77777777" w:rsidR="00412B77" w:rsidRPr="00E26F91" w:rsidRDefault="00412B77" w:rsidP="00412B77">
      <w:r w:rsidRPr="00E26F91">
        <w:t>Logan, UT, 84322</w:t>
      </w:r>
    </w:p>
    <w:p w14:paraId="36333915" w14:textId="77777777" w:rsidR="00412B77" w:rsidRPr="00E26F91" w:rsidRDefault="00412B77" w:rsidP="00412B77">
      <w:pPr>
        <w:rPr>
          <w:rStyle w:val="Hyperlink"/>
        </w:rPr>
      </w:pPr>
      <w:hyperlink r:id="rId7" w:history="1">
        <w:r>
          <w:rPr>
            <w:rStyle w:val="Hyperlink"/>
          </w:rPr>
          <w:t>karen.munoz@usu.edu</w:t>
        </w:r>
      </w:hyperlink>
    </w:p>
    <w:p w14:paraId="66219E4A" w14:textId="77777777" w:rsidR="00412B77" w:rsidRPr="00E26F91" w:rsidRDefault="00412B77" w:rsidP="00412B77">
      <w:pPr>
        <w:spacing w:line="480" w:lineRule="auto"/>
        <w:jc w:val="center"/>
      </w:pPr>
    </w:p>
    <w:p w14:paraId="32C2578C" w14:textId="77777777" w:rsidR="00412B77" w:rsidRPr="00E26F91" w:rsidRDefault="00412B77" w:rsidP="00412B77">
      <w:pPr>
        <w:spacing w:line="480" w:lineRule="auto"/>
      </w:pPr>
      <w:r w:rsidRPr="00E26F91">
        <w:t xml:space="preserve">Word count: </w:t>
      </w:r>
      <w:r w:rsidRPr="00C21AB9">
        <w:t>5,</w:t>
      </w:r>
      <w:r>
        <w:t>980</w:t>
      </w:r>
      <w:r>
        <w:br w:type="page"/>
      </w:r>
    </w:p>
    <w:p w14:paraId="64A56774" w14:textId="77777777" w:rsidR="00412B77" w:rsidRDefault="00412B77" w:rsidP="00412B77">
      <w:pPr>
        <w:spacing w:line="480" w:lineRule="auto"/>
        <w:jc w:val="center"/>
        <w:sectPr w:rsidR="00412B77" w:rsidSect="006A2B88">
          <w:headerReference w:type="even" r:id="rId8"/>
          <w:headerReference w:type="default" r:id="rId9"/>
          <w:pgSz w:w="12240" w:h="15840"/>
          <w:pgMar w:top="1440" w:right="1440" w:bottom="1440" w:left="1440" w:header="720" w:footer="720" w:gutter="0"/>
          <w:cols w:space="720"/>
          <w:docGrid w:linePitch="360"/>
        </w:sectPr>
      </w:pPr>
    </w:p>
    <w:p w14:paraId="387EC5ED" w14:textId="77777777" w:rsidR="00412B77" w:rsidRPr="000043E1" w:rsidRDefault="00412B77" w:rsidP="00412B77">
      <w:pPr>
        <w:spacing w:line="480" w:lineRule="auto"/>
        <w:jc w:val="center"/>
        <w:rPr>
          <w:b/>
        </w:rPr>
      </w:pPr>
      <w:r w:rsidRPr="000043E1">
        <w:rPr>
          <w:b/>
        </w:rPr>
        <w:lastRenderedPageBreak/>
        <w:t>Abstract</w:t>
      </w:r>
    </w:p>
    <w:p w14:paraId="727BE771" w14:textId="77777777" w:rsidR="00412B77" w:rsidRDefault="00412B77" w:rsidP="00412B77">
      <w:pPr>
        <w:spacing w:line="480" w:lineRule="auto"/>
        <w:rPr>
          <w:color w:val="000000" w:themeColor="text1"/>
        </w:rPr>
      </w:pPr>
      <w:r w:rsidRPr="00E26F91">
        <w:t xml:space="preserve">Objective: </w:t>
      </w:r>
      <w:r>
        <w:t xml:space="preserve">Parents frequently experience challenges implementing daily routines important for consistent hearing aid management. Education that supports parents in learning new information and gaining confidence is essential for intervention success. </w:t>
      </w:r>
      <w:r>
        <w:rPr>
          <w:color w:val="000000" w:themeColor="text1"/>
        </w:rPr>
        <w:t xml:space="preserve">We conducted a pilot study to test an eHealth program to determine if we could implement the program with adherence and affect important behavioral outcomes compared to treatment as usual.  </w:t>
      </w:r>
    </w:p>
    <w:p w14:paraId="166ACBCB" w14:textId="77777777" w:rsidR="00412B77" w:rsidRDefault="00412B77" w:rsidP="00412B77">
      <w:pPr>
        <w:spacing w:line="480" w:lineRule="auto"/>
      </w:pPr>
      <w:r>
        <w:t xml:space="preserve">Design: Randomized controlled trial </w:t>
      </w:r>
    </w:p>
    <w:p w14:paraId="1A18FA66" w14:textId="77777777" w:rsidR="00412B77" w:rsidRPr="00E26F91" w:rsidRDefault="00412B77" w:rsidP="00412B77">
      <w:pPr>
        <w:spacing w:line="480" w:lineRule="auto"/>
      </w:pPr>
      <w:r w:rsidRPr="00E26F91">
        <w:t xml:space="preserve">Study sample: </w:t>
      </w:r>
      <w:r>
        <w:t>P</w:t>
      </w:r>
      <w:r w:rsidRPr="00E427DC">
        <w:t xml:space="preserve">arents of children birth to 42 months who use hearing aids. </w:t>
      </w:r>
      <w:r>
        <w:t>Eighty-two parents were randomly assigned to the intervention or treatment-as-usual group. Four parents assigned to the intervention group did not continue after baseline testing.</w:t>
      </w:r>
    </w:p>
    <w:p w14:paraId="4B4AD1C1" w14:textId="77777777" w:rsidR="00412B77" w:rsidRPr="00E26F91" w:rsidRDefault="00412B77" w:rsidP="00412B77">
      <w:pPr>
        <w:spacing w:line="480" w:lineRule="auto"/>
      </w:pPr>
      <w:r w:rsidRPr="00E26F91">
        <w:t xml:space="preserve">Results: </w:t>
      </w:r>
      <w:r>
        <w:t xml:space="preserve">The intervention was delivered successfully with low drop out (10%), high session completion (97%), and high program adherence. The intervention conditions showed significantly greater gains over time for </w:t>
      </w:r>
      <w:r>
        <w:rPr>
          <w:color w:val="000000" w:themeColor="text1"/>
        </w:rPr>
        <w:t>knowledge, confidence, perceptions, and monitoring related to hearing aid management. Significant differences between groups were not observed for hearing aid use time.</w:t>
      </w:r>
    </w:p>
    <w:p w14:paraId="105DA385" w14:textId="77777777" w:rsidR="00412B77" w:rsidRPr="002F0CC5" w:rsidRDefault="00412B77" w:rsidP="00412B77">
      <w:pPr>
        <w:spacing w:line="480" w:lineRule="auto"/>
        <w:rPr>
          <w:color w:val="000000" w:themeColor="text1"/>
        </w:rPr>
      </w:pPr>
      <w:r w:rsidRPr="00E26F91">
        <w:t xml:space="preserve">Conclusion: </w:t>
      </w:r>
      <w:r>
        <w:t>We found that we could successfully implement this eHealth program and that it benefitted the participants in terms of knowledge and confidence with skills important for hearing aid management.</w:t>
      </w:r>
      <w:r>
        <w:rPr>
          <w:color w:val="000000" w:themeColor="text1"/>
        </w:rPr>
        <w:t xml:space="preserve"> Future research is needed to determine how to roll programs like this out on a larger scale. </w:t>
      </w:r>
    </w:p>
    <w:p w14:paraId="7356E6F3" w14:textId="77777777" w:rsidR="00412B77" w:rsidRPr="00E26F91" w:rsidRDefault="00412B77" w:rsidP="00412B77">
      <w:pPr>
        <w:spacing w:line="480" w:lineRule="auto"/>
      </w:pPr>
      <w:r w:rsidRPr="00E26F91">
        <w:tab/>
      </w:r>
      <w:r w:rsidRPr="00E26F91">
        <w:rPr>
          <w:i/>
        </w:rPr>
        <w:t>Keywords</w:t>
      </w:r>
      <w:r w:rsidRPr="00E26F91">
        <w:t xml:space="preserve">: </w:t>
      </w:r>
      <w:r>
        <w:t xml:space="preserve">eHealth, hearing loss, hearing aids, parent education </w:t>
      </w:r>
    </w:p>
    <w:p w14:paraId="67E6FCF9" w14:textId="77777777" w:rsidR="00412B77" w:rsidRDefault="00412B77" w:rsidP="00412B77"/>
    <w:p w14:paraId="072197EC" w14:textId="130E288A" w:rsidR="00412B77" w:rsidRDefault="00412B77" w:rsidP="009D74D0">
      <w:pPr>
        <w:spacing w:line="480" w:lineRule="auto"/>
        <w:jc w:val="center"/>
      </w:pPr>
    </w:p>
    <w:p w14:paraId="2135FD9E" w14:textId="2F4F632F" w:rsidR="00412B77" w:rsidRDefault="00412B77" w:rsidP="009D74D0">
      <w:pPr>
        <w:spacing w:line="480" w:lineRule="auto"/>
        <w:jc w:val="center"/>
      </w:pPr>
    </w:p>
    <w:p w14:paraId="139CC464" w14:textId="77777777" w:rsidR="00412B77" w:rsidRDefault="00412B77" w:rsidP="009D74D0">
      <w:pPr>
        <w:spacing w:line="480" w:lineRule="auto"/>
        <w:jc w:val="center"/>
      </w:pPr>
    </w:p>
    <w:p w14:paraId="1F183EF3" w14:textId="7CBD598E" w:rsidR="000043E1" w:rsidRDefault="000043E1" w:rsidP="009D74D0">
      <w:pPr>
        <w:spacing w:line="480" w:lineRule="auto"/>
        <w:jc w:val="center"/>
      </w:pPr>
      <w:r w:rsidRPr="00E26F91">
        <w:lastRenderedPageBreak/>
        <w:t xml:space="preserve">eHealth Parent Education for Hearing Aid Management: A </w:t>
      </w:r>
      <w:r w:rsidR="00B756EE">
        <w:t xml:space="preserve">Pilot </w:t>
      </w:r>
      <w:r w:rsidRPr="00E26F91">
        <w:t>Randomized Control</w:t>
      </w:r>
      <w:r w:rsidR="00EE2042">
        <w:t>led</w:t>
      </w:r>
      <w:r w:rsidRPr="00E26F91">
        <w:t xml:space="preserve"> Trial</w:t>
      </w:r>
    </w:p>
    <w:p w14:paraId="0033B37E" w14:textId="763A1790" w:rsidR="000043E1" w:rsidRDefault="000043E1" w:rsidP="000043E1">
      <w:pPr>
        <w:spacing w:line="480" w:lineRule="auto"/>
      </w:pPr>
      <w:r>
        <w:tab/>
      </w:r>
      <w:r w:rsidR="00647B42">
        <w:t>Childhood hearing loss affects approximately 34 million children globally (World Health Organization, 2020). The diagnosis is often unanticipated by parents and for many</w:t>
      </w:r>
      <w:r w:rsidR="00E8394A">
        <w:t>,</w:t>
      </w:r>
      <w:r w:rsidR="00105AB3">
        <w:t xml:space="preserve"> hearing loss is</w:t>
      </w:r>
      <w:r w:rsidR="00647B42">
        <w:t xml:space="preserve"> identified in infancy through newborn hearing screening</w:t>
      </w:r>
      <w:r w:rsidR="00B00530">
        <w:t xml:space="preserve"> and</w:t>
      </w:r>
      <w:r w:rsidR="00513B92">
        <w:t xml:space="preserve"> </w:t>
      </w:r>
      <w:r w:rsidR="00B00530">
        <w:t>h</w:t>
      </w:r>
      <w:r w:rsidR="00513B92">
        <w:t>earing aids</w:t>
      </w:r>
      <w:r w:rsidR="00105AB3">
        <w:t xml:space="preserve"> provided</w:t>
      </w:r>
      <w:r w:rsidR="00B00530">
        <w:t xml:space="preserve"> shortly thereafter</w:t>
      </w:r>
      <w:r w:rsidR="00513B92">
        <w:t xml:space="preserve">. Early </w:t>
      </w:r>
      <w:r w:rsidR="008D4E9D">
        <w:t xml:space="preserve">and consistent </w:t>
      </w:r>
      <w:r w:rsidR="00513B92">
        <w:t>access to sound through appropriately fitted hearing aids is critical for spoken language development (</w:t>
      </w:r>
      <w:r w:rsidR="00A503D5" w:rsidRPr="00A503D5">
        <w:t>McCreery et al., 2013</w:t>
      </w:r>
      <w:r w:rsidR="0044710F">
        <w:t>; Ching et al., 2013</w:t>
      </w:r>
      <w:r w:rsidR="00513B92">
        <w:t xml:space="preserve">). Parents, however, frequently experience challenges learning how to </w:t>
      </w:r>
      <w:r w:rsidR="00075675">
        <w:t>manage</w:t>
      </w:r>
      <w:r w:rsidR="00513B92">
        <w:t xml:space="preserve"> the hearing aids and implement daily </w:t>
      </w:r>
      <w:r w:rsidR="00B00530">
        <w:t>routines</w:t>
      </w:r>
      <w:r w:rsidR="00513B92">
        <w:t xml:space="preserve"> important for </w:t>
      </w:r>
      <w:r w:rsidR="00E045B7">
        <w:t xml:space="preserve">consistent </w:t>
      </w:r>
      <w:r w:rsidR="00513B92">
        <w:t>maintenance and use of the devices</w:t>
      </w:r>
      <w:r w:rsidR="00E045B7">
        <w:t xml:space="preserve">. Education that supports parents in learning new information and gaining confidence in their role is </w:t>
      </w:r>
      <w:r w:rsidR="005842EB">
        <w:t xml:space="preserve">an </w:t>
      </w:r>
      <w:r w:rsidR="00E045B7">
        <w:t xml:space="preserve">essential </w:t>
      </w:r>
      <w:r w:rsidR="005842EB">
        <w:t>component of</w:t>
      </w:r>
      <w:r w:rsidR="00E045B7">
        <w:t xml:space="preserve"> intervention. </w:t>
      </w:r>
      <w:r w:rsidR="00B00530">
        <w:t xml:space="preserve">An </w:t>
      </w:r>
      <w:r w:rsidR="00E045B7">
        <w:t xml:space="preserve">eHealth </w:t>
      </w:r>
      <w:r w:rsidR="00B00530">
        <w:t xml:space="preserve">approach to supplement typical audiology services may provide benefits </w:t>
      </w:r>
      <w:r w:rsidR="00E045B7">
        <w:t xml:space="preserve">in </w:t>
      </w:r>
      <w:r w:rsidR="00B00530">
        <w:t xml:space="preserve">the </w:t>
      </w:r>
      <w:r w:rsidR="00E045B7">
        <w:t>delivery of vital support for parents as they learn to engage in new habits to help their child.</w:t>
      </w:r>
      <w:r w:rsidR="00F7770D">
        <w:t xml:space="preserve"> </w:t>
      </w:r>
    </w:p>
    <w:p w14:paraId="5A7999A0" w14:textId="02FF8B79" w:rsidR="00B370EE" w:rsidRDefault="00F7770D" w:rsidP="000043E1">
      <w:pPr>
        <w:spacing w:line="480" w:lineRule="auto"/>
        <w:rPr>
          <w:color w:val="FF0000"/>
        </w:rPr>
      </w:pPr>
      <w:r>
        <w:tab/>
      </w:r>
      <w:r w:rsidR="00655475">
        <w:t xml:space="preserve">Parents experience </w:t>
      </w:r>
      <w:r w:rsidR="00B438E8">
        <w:t xml:space="preserve">varying levels of </w:t>
      </w:r>
      <w:r w:rsidR="00655475">
        <w:t>difficult</w:t>
      </w:r>
      <w:r w:rsidR="00B438E8">
        <w:t>y</w:t>
      </w:r>
      <w:r w:rsidR="00A97032">
        <w:t>, depending on their barriers</w:t>
      </w:r>
      <w:r w:rsidR="0094510B">
        <w:t>,</w:t>
      </w:r>
      <w:r w:rsidR="00655475">
        <w:t xml:space="preserve"> managing hearing aid use and monitoring device function. </w:t>
      </w:r>
      <w:r w:rsidR="00B370EE" w:rsidRPr="00B370EE">
        <w:t>Parents have reported</w:t>
      </w:r>
      <w:r w:rsidR="00B370EE">
        <w:t xml:space="preserve"> </w:t>
      </w:r>
      <w:r w:rsidR="008D4E9D">
        <w:t xml:space="preserve">a range of </w:t>
      </w:r>
      <w:r w:rsidR="00295F87">
        <w:t xml:space="preserve">challenges such </w:t>
      </w:r>
      <w:r w:rsidR="008D4E9D">
        <w:t>as</w:t>
      </w:r>
      <w:r w:rsidR="00295F87">
        <w:t xml:space="preserve">, </w:t>
      </w:r>
      <w:r w:rsidR="00B370EE" w:rsidRPr="00B370EE">
        <w:t>frustration</w:t>
      </w:r>
      <w:r w:rsidR="00B370EE">
        <w:t xml:space="preserve"> in keeping the hearing aids on their child</w:t>
      </w:r>
      <w:r w:rsidR="008D4E9D">
        <w:t xml:space="preserve"> and</w:t>
      </w:r>
      <w:r w:rsidR="00A97032">
        <w:t xml:space="preserve"> </w:t>
      </w:r>
      <w:r w:rsidR="00B370EE">
        <w:t xml:space="preserve">a </w:t>
      </w:r>
      <w:r w:rsidR="00B370EE" w:rsidRPr="00B370EE">
        <w:t>lack of confidence</w:t>
      </w:r>
      <w:r w:rsidR="00B370EE">
        <w:t xml:space="preserve"> knowing how to </w:t>
      </w:r>
      <w:r w:rsidR="00075675">
        <w:t>manage</w:t>
      </w:r>
      <w:r w:rsidR="00B370EE">
        <w:t xml:space="preserve"> the hearing </w:t>
      </w:r>
      <w:r w:rsidR="00FF46B3">
        <w:t>aids, and</w:t>
      </w:r>
      <w:r w:rsidR="008D4E9D">
        <w:t xml:space="preserve"> </w:t>
      </w:r>
      <w:r w:rsidR="00FF46B3">
        <w:t xml:space="preserve">they </w:t>
      </w:r>
      <w:r w:rsidR="008D4E9D">
        <w:t xml:space="preserve">have indicated </w:t>
      </w:r>
      <w:r w:rsidR="00FF46B3">
        <w:t xml:space="preserve">that </w:t>
      </w:r>
      <w:r w:rsidR="008D4E9D">
        <w:t>they want</w:t>
      </w:r>
      <w:r w:rsidR="00B370EE" w:rsidRPr="00B370EE">
        <w:t xml:space="preserve"> more learning support (</w:t>
      </w:r>
      <w:r w:rsidR="00B370EE" w:rsidRPr="0092595C">
        <w:t xml:space="preserve">Muñoz et al., 2014; Muñoz et al., 2016; </w:t>
      </w:r>
      <w:r w:rsidR="00B370EE" w:rsidRPr="008D04A9">
        <w:t>Muñoz et al., 2019</w:t>
      </w:r>
      <w:r w:rsidR="00B370EE" w:rsidRPr="00B370EE">
        <w:t>).</w:t>
      </w:r>
      <w:r w:rsidR="00B370EE">
        <w:t xml:space="preserve"> Hours of hearing aid use var</w:t>
      </w:r>
      <w:r w:rsidR="00295F87">
        <w:t>ies</w:t>
      </w:r>
      <w:r w:rsidR="00B370EE">
        <w:t xml:space="preserve"> widely among </w:t>
      </w:r>
      <w:r w:rsidR="00A97032">
        <w:t xml:space="preserve">young </w:t>
      </w:r>
      <w:r w:rsidR="00B370EE">
        <w:t>children</w:t>
      </w:r>
      <w:r w:rsidR="009E13E3">
        <w:t xml:space="preserve">, </w:t>
      </w:r>
      <w:r w:rsidR="00295F87">
        <w:t xml:space="preserve">typically </w:t>
      </w:r>
      <w:r w:rsidR="009E13E3">
        <w:t>falling below recommendations</w:t>
      </w:r>
      <w:r w:rsidR="00B370EE">
        <w:t xml:space="preserve"> (</w:t>
      </w:r>
      <w:r w:rsidR="00B370EE" w:rsidRPr="0092595C">
        <w:t>Muñoz et al., 2015; Walker et al., 2013; Jones et al., 2013</w:t>
      </w:r>
      <w:r w:rsidR="00B370EE">
        <w:t>)</w:t>
      </w:r>
      <w:r w:rsidR="0094510B">
        <w:t xml:space="preserve"> with</w:t>
      </w:r>
      <w:r w:rsidR="009E13E3">
        <w:t xml:space="preserve"> parent report </w:t>
      </w:r>
      <w:r w:rsidR="00295F87">
        <w:t xml:space="preserve">often </w:t>
      </w:r>
      <w:r w:rsidR="009E13E3">
        <w:t>overestimat</w:t>
      </w:r>
      <w:r w:rsidR="0094510B">
        <w:t>ing</w:t>
      </w:r>
      <w:r w:rsidR="009E13E3">
        <w:t xml:space="preserve"> hours of use when compared to </w:t>
      </w:r>
      <w:r w:rsidR="0094510B">
        <w:t xml:space="preserve">hearing aid </w:t>
      </w:r>
      <w:r w:rsidR="009E13E3">
        <w:t>datalogging (Walker et al., 2015)</w:t>
      </w:r>
      <w:r w:rsidR="00B370EE">
        <w:t xml:space="preserve">. </w:t>
      </w:r>
      <w:r w:rsidR="00B370EE" w:rsidRPr="00B370EE">
        <w:t xml:space="preserve"> </w:t>
      </w:r>
      <w:r w:rsidR="00B370EE">
        <w:t xml:space="preserve">This is concerning because </w:t>
      </w:r>
      <w:r w:rsidR="00B370EE" w:rsidRPr="00B370EE">
        <w:t xml:space="preserve">research has found </w:t>
      </w:r>
      <w:r w:rsidR="003372DF">
        <w:t xml:space="preserve">that </w:t>
      </w:r>
      <w:r w:rsidR="00B370EE" w:rsidRPr="00B370EE">
        <w:t xml:space="preserve">children have better language outcomes when they wear their hearing aids 10 or more hours per day (Tomblin et al., 2015). </w:t>
      </w:r>
    </w:p>
    <w:p w14:paraId="06077974" w14:textId="5832BDAA" w:rsidR="00C26296" w:rsidRDefault="00712FF3" w:rsidP="00712FF3">
      <w:pPr>
        <w:spacing w:line="480" w:lineRule="auto"/>
        <w:ind w:firstLine="720"/>
        <w:rPr>
          <w:color w:val="000000" w:themeColor="text1"/>
        </w:rPr>
      </w:pPr>
      <w:r>
        <w:rPr>
          <w:color w:val="000000" w:themeColor="text1"/>
        </w:rPr>
        <w:lastRenderedPageBreak/>
        <w:t xml:space="preserve">Various factors likely contribute to parents’ </w:t>
      </w:r>
      <w:r w:rsidR="0010350D">
        <w:rPr>
          <w:color w:val="000000" w:themeColor="text1"/>
        </w:rPr>
        <w:t>difficulty in</w:t>
      </w:r>
      <w:r>
        <w:rPr>
          <w:color w:val="000000" w:themeColor="text1"/>
        </w:rPr>
        <w:t xml:space="preserve"> manag</w:t>
      </w:r>
      <w:r w:rsidR="0010350D">
        <w:rPr>
          <w:color w:val="000000" w:themeColor="text1"/>
        </w:rPr>
        <w:t>ing</w:t>
      </w:r>
      <w:r>
        <w:rPr>
          <w:color w:val="000000" w:themeColor="text1"/>
        </w:rPr>
        <w:t xml:space="preserve"> hearing aids within their daily routines. </w:t>
      </w:r>
      <w:r w:rsidR="009C2269">
        <w:rPr>
          <w:color w:val="000000" w:themeColor="text1"/>
        </w:rPr>
        <w:t>Education on hearing aid management is often provided when parents are experiencing difficult emotions</w:t>
      </w:r>
      <w:r>
        <w:rPr>
          <w:color w:val="000000" w:themeColor="text1"/>
        </w:rPr>
        <w:t xml:space="preserve"> (</w:t>
      </w:r>
      <w:r w:rsidR="00295F87" w:rsidRPr="00295F87">
        <w:rPr>
          <w:color w:val="000000" w:themeColor="text1"/>
        </w:rPr>
        <w:t>Kurtzer-White &amp; Luterman, 2003</w:t>
      </w:r>
      <w:r>
        <w:rPr>
          <w:color w:val="000000" w:themeColor="text1"/>
        </w:rPr>
        <w:t xml:space="preserve">), </w:t>
      </w:r>
      <w:r w:rsidR="00DA175C">
        <w:rPr>
          <w:color w:val="000000" w:themeColor="text1"/>
        </w:rPr>
        <w:t xml:space="preserve">raising considerations for </w:t>
      </w:r>
      <w:r w:rsidR="002315AD">
        <w:rPr>
          <w:color w:val="000000" w:themeColor="text1"/>
        </w:rPr>
        <w:t xml:space="preserve">later </w:t>
      </w:r>
      <w:r w:rsidR="00DA175C">
        <w:rPr>
          <w:color w:val="000000" w:themeColor="text1"/>
        </w:rPr>
        <w:t xml:space="preserve">parent recall of the </w:t>
      </w:r>
      <w:r w:rsidR="00775ECF">
        <w:rPr>
          <w:color w:val="000000" w:themeColor="text1"/>
        </w:rPr>
        <w:t>information (</w:t>
      </w:r>
      <w:r w:rsidR="00DA175C" w:rsidRPr="00DA175C">
        <w:rPr>
          <w:color w:val="000000" w:themeColor="text1"/>
        </w:rPr>
        <w:t>Watermeyer, Kanji, &amp; Cohen, 2012</w:t>
      </w:r>
      <w:r w:rsidR="00775ECF">
        <w:rPr>
          <w:color w:val="000000" w:themeColor="text1"/>
        </w:rPr>
        <w:t xml:space="preserve">), </w:t>
      </w:r>
      <w:r w:rsidR="002315AD">
        <w:rPr>
          <w:color w:val="000000" w:themeColor="text1"/>
        </w:rPr>
        <w:t xml:space="preserve">and this may </w:t>
      </w:r>
      <w:r w:rsidR="00775ECF">
        <w:rPr>
          <w:color w:val="000000" w:themeColor="text1"/>
        </w:rPr>
        <w:t>negatively influenc</w:t>
      </w:r>
      <w:r w:rsidR="002315AD">
        <w:rPr>
          <w:color w:val="000000" w:themeColor="text1"/>
        </w:rPr>
        <w:t>e</w:t>
      </w:r>
      <w:r w:rsidR="00775ECF">
        <w:rPr>
          <w:color w:val="000000" w:themeColor="text1"/>
        </w:rPr>
        <w:t xml:space="preserve"> their ability to</w:t>
      </w:r>
      <w:r>
        <w:rPr>
          <w:color w:val="000000" w:themeColor="text1"/>
        </w:rPr>
        <w:t xml:space="preserve"> relay information to other caregivers. </w:t>
      </w:r>
      <w:r w:rsidR="009C2269">
        <w:rPr>
          <w:color w:val="000000" w:themeColor="text1"/>
        </w:rPr>
        <w:t>It is also important to recognize that b</w:t>
      </w:r>
      <w:r w:rsidR="0099554F">
        <w:rPr>
          <w:color w:val="000000" w:themeColor="text1"/>
        </w:rPr>
        <w:t xml:space="preserve">ehavior change </w:t>
      </w:r>
      <w:r w:rsidR="009C2269">
        <w:rPr>
          <w:color w:val="000000" w:themeColor="text1"/>
        </w:rPr>
        <w:t>can be difficult.</w:t>
      </w:r>
      <w:r w:rsidR="0099554F">
        <w:rPr>
          <w:color w:val="000000" w:themeColor="text1"/>
        </w:rPr>
        <w:t xml:space="preserve"> </w:t>
      </w:r>
      <w:r w:rsidR="009C2269">
        <w:rPr>
          <w:color w:val="000000" w:themeColor="text1"/>
        </w:rPr>
        <w:t>E</w:t>
      </w:r>
      <w:r w:rsidR="0099554F">
        <w:rPr>
          <w:color w:val="000000" w:themeColor="text1"/>
        </w:rPr>
        <w:t>ven when the changes are desired</w:t>
      </w:r>
      <w:r w:rsidR="009C2269">
        <w:rPr>
          <w:color w:val="000000" w:themeColor="text1"/>
        </w:rPr>
        <w:t>,</w:t>
      </w:r>
      <w:r w:rsidR="0099554F">
        <w:rPr>
          <w:color w:val="000000" w:themeColor="text1"/>
        </w:rPr>
        <w:t xml:space="preserve"> </w:t>
      </w:r>
      <w:r w:rsidR="009C2269">
        <w:rPr>
          <w:color w:val="000000" w:themeColor="text1"/>
        </w:rPr>
        <w:t>i</w:t>
      </w:r>
      <w:r w:rsidR="0099554F">
        <w:rPr>
          <w:color w:val="000000" w:themeColor="text1"/>
        </w:rPr>
        <w:t xml:space="preserve">ndividuals can experience barriers that derail their ability to act on intervention recommendations or persist when faced with </w:t>
      </w:r>
      <w:r>
        <w:rPr>
          <w:color w:val="000000" w:themeColor="text1"/>
        </w:rPr>
        <w:t>challenging</w:t>
      </w:r>
      <w:r w:rsidR="0099554F">
        <w:rPr>
          <w:color w:val="000000" w:themeColor="text1"/>
        </w:rPr>
        <w:t xml:space="preserve"> situations (</w:t>
      </w:r>
      <w:r w:rsidR="002315AD" w:rsidRPr="002315AD">
        <w:rPr>
          <w:color w:val="000000" w:themeColor="text1"/>
        </w:rPr>
        <w:t>Rollnick, Miller, &amp; Butler, 2008</w:t>
      </w:r>
      <w:r w:rsidR="0099554F">
        <w:rPr>
          <w:color w:val="000000" w:themeColor="text1"/>
        </w:rPr>
        <w:t xml:space="preserve">). </w:t>
      </w:r>
      <w:r w:rsidR="009C2269">
        <w:rPr>
          <w:color w:val="000000" w:themeColor="text1"/>
        </w:rPr>
        <w:t xml:space="preserve">Furthermore, </w:t>
      </w:r>
      <w:r w:rsidR="0010350D">
        <w:rPr>
          <w:color w:val="000000" w:themeColor="text1"/>
        </w:rPr>
        <w:t xml:space="preserve">professional </w:t>
      </w:r>
      <w:r w:rsidR="009C2269">
        <w:rPr>
          <w:color w:val="000000" w:themeColor="text1"/>
        </w:rPr>
        <w:t>p</w:t>
      </w:r>
      <w:r w:rsidR="0099554F">
        <w:rPr>
          <w:color w:val="000000" w:themeColor="text1"/>
        </w:rPr>
        <w:t xml:space="preserve">ractice guidelines </w:t>
      </w:r>
      <w:r w:rsidR="00C32248">
        <w:rPr>
          <w:color w:val="000000" w:themeColor="text1"/>
        </w:rPr>
        <w:t>do</w:t>
      </w:r>
      <w:r w:rsidR="0099554F">
        <w:rPr>
          <w:color w:val="000000" w:themeColor="text1"/>
        </w:rPr>
        <w:t xml:space="preserve"> </w:t>
      </w:r>
      <w:r w:rsidR="009C3170">
        <w:rPr>
          <w:color w:val="000000" w:themeColor="text1"/>
        </w:rPr>
        <w:t>not directly address</w:t>
      </w:r>
      <w:r w:rsidR="00C32248">
        <w:rPr>
          <w:color w:val="000000" w:themeColor="text1"/>
        </w:rPr>
        <w:t xml:space="preserve"> parent education</w:t>
      </w:r>
      <w:r w:rsidR="009C2269">
        <w:rPr>
          <w:color w:val="000000" w:themeColor="text1"/>
        </w:rPr>
        <w:t xml:space="preserve"> beyond listing topics to discuss </w:t>
      </w:r>
      <w:r w:rsidR="0099554F">
        <w:rPr>
          <w:color w:val="000000" w:themeColor="text1"/>
        </w:rPr>
        <w:t>(</w:t>
      </w:r>
      <w:r w:rsidR="009C2269">
        <w:rPr>
          <w:color w:val="000000" w:themeColor="text1"/>
        </w:rPr>
        <w:t xml:space="preserve">American Speech-Language-Hearing Association, 2020; </w:t>
      </w:r>
      <w:r w:rsidR="009C3170">
        <w:rPr>
          <w:color w:val="000000" w:themeColor="text1"/>
        </w:rPr>
        <w:t>American Academy of Audiology, 2013</w:t>
      </w:r>
      <w:r w:rsidR="0099554F">
        <w:rPr>
          <w:color w:val="000000" w:themeColor="text1"/>
        </w:rPr>
        <w:t>), likely rendering vast differences</w:t>
      </w:r>
      <w:r w:rsidR="009C3170">
        <w:rPr>
          <w:color w:val="000000" w:themeColor="text1"/>
        </w:rPr>
        <w:t xml:space="preserve"> </w:t>
      </w:r>
      <w:r w:rsidR="00C32248">
        <w:rPr>
          <w:color w:val="000000" w:themeColor="text1"/>
        </w:rPr>
        <w:t xml:space="preserve">in </w:t>
      </w:r>
      <w:r w:rsidR="009C3170">
        <w:rPr>
          <w:color w:val="000000" w:themeColor="text1"/>
        </w:rPr>
        <w:t xml:space="preserve">the extent of education </w:t>
      </w:r>
      <w:r w:rsidR="008F6384">
        <w:rPr>
          <w:color w:val="000000" w:themeColor="text1"/>
        </w:rPr>
        <w:t xml:space="preserve">and support </w:t>
      </w:r>
      <w:r w:rsidR="009C3170">
        <w:rPr>
          <w:color w:val="000000" w:themeColor="text1"/>
        </w:rPr>
        <w:t>parents</w:t>
      </w:r>
      <w:r w:rsidR="008F6384">
        <w:rPr>
          <w:color w:val="000000" w:themeColor="text1"/>
        </w:rPr>
        <w:t xml:space="preserve"> receive</w:t>
      </w:r>
      <w:r w:rsidR="007D2E4E">
        <w:rPr>
          <w:color w:val="000000" w:themeColor="text1"/>
        </w:rPr>
        <w:t xml:space="preserve"> </w:t>
      </w:r>
      <w:r w:rsidR="0007209D">
        <w:rPr>
          <w:color w:val="000000" w:themeColor="text1"/>
        </w:rPr>
        <w:t>during</w:t>
      </w:r>
      <w:r>
        <w:rPr>
          <w:color w:val="000000" w:themeColor="text1"/>
        </w:rPr>
        <w:t xml:space="preserve"> audiology appointments.</w:t>
      </w:r>
      <w:r w:rsidR="00C26296">
        <w:rPr>
          <w:color w:val="000000" w:themeColor="text1"/>
        </w:rPr>
        <w:t xml:space="preserve"> </w:t>
      </w:r>
    </w:p>
    <w:p w14:paraId="4709B13E" w14:textId="43ACD9A5" w:rsidR="002F0CC5" w:rsidRPr="00A17CD4" w:rsidRDefault="00A17CD4" w:rsidP="002F0CC5">
      <w:pPr>
        <w:spacing w:line="480" w:lineRule="auto"/>
        <w:ind w:firstLine="720"/>
        <w:rPr>
          <w:color w:val="000000" w:themeColor="text1"/>
        </w:rPr>
      </w:pPr>
      <w:r>
        <w:rPr>
          <w:color w:val="000000" w:themeColor="text1"/>
        </w:rPr>
        <w:t>Supplemental r</w:t>
      </w:r>
      <w:r w:rsidR="00C26296">
        <w:rPr>
          <w:color w:val="000000" w:themeColor="text1"/>
        </w:rPr>
        <w:t xml:space="preserve">emote support may improve parent engagement and success with home routines. </w:t>
      </w:r>
      <w:r w:rsidR="00C26296" w:rsidRPr="00AD7C9D">
        <w:t>Muñoz et al., (2016) found that families</w:t>
      </w:r>
      <w:r w:rsidR="00C26296">
        <w:t xml:space="preserve"> struggling with hearing aid use </w:t>
      </w:r>
      <w:r w:rsidR="00C26296" w:rsidRPr="00AD7C9D">
        <w:t>were rece</w:t>
      </w:r>
      <w:r w:rsidR="00C26296">
        <w:t>ptive to remote support and</w:t>
      </w:r>
      <w:r w:rsidR="00C26296" w:rsidRPr="00AD7C9D">
        <w:t xml:space="preserve"> hearing aid use increased</w:t>
      </w:r>
      <w:r w:rsidR="00C26296">
        <w:t xml:space="preserve"> when barriers were addressed.</w:t>
      </w:r>
      <w:r w:rsidR="00C26296">
        <w:rPr>
          <w:color w:val="000000" w:themeColor="text1"/>
        </w:rPr>
        <w:t xml:space="preserve"> eHealth, a broad term for remote services to address health-related needs, can </w:t>
      </w:r>
      <w:r w:rsidR="004D6939">
        <w:rPr>
          <w:color w:val="000000" w:themeColor="text1"/>
        </w:rPr>
        <w:t>offer</w:t>
      </w:r>
      <w:r w:rsidR="002A0E14">
        <w:rPr>
          <w:color w:val="000000" w:themeColor="text1"/>
        </w:rPr>
        <w:t xml:space="preserve"> flexib</w:t>
      </w:r>
      <w:r>
        <w:rPr>
          <w:color w:val="000000" w:themeColor="text1"/>
        </w:rPr>
        <w:t>le</w:t>
      </w:r>
      <w:r w:rsidR="002A0E14">
        <w:rPr>
          <w:color w:val="000000" w:themeColor="text1"/>
        </w:rPr>
        <w:t xml:space="preserve"> opportunities for parent</w:t>
      </w:r>
      <w:r>
        <w:rPr>
          <w:color w:val="000000" w:themeColor="text1"/>
        </w:rPr>
        <w:t>s to</w:t>
      </w:r>
      <w:r w:rsidR="002A0E14">
        <w:rPr>
          <w:color w:val="000000" w:themeColor="text1"/>
        </w:rPr>
        <w:t xml:space="preserve"> access </w:t>
      </w:r>
      <w:r w:rsidR="00A87EE2">
        <w:rPr>
          <w:color w:val="000000" w:themeColor="text1"/>
        </w:rPr>
        <w:t xml:space="preserve">hearing aid </w:t>
      </w:r>
      <w:r w:rsidR="002A0E14">
        <w:rPr>
          <w:color w:val="000000" w:themeColor="text1"/>
        </w:rPr>
        <w:t>education</w:t>
      </w:r>
      <w:r w:rsidR="00A87EE2">
        <w:rPr>
          <w:color w:val="000000" w:themeColor="text1"/>
        </w:rPr>
        <w:t xml:space="preserve"> and support</w:t>
      </w:r>
      <w:r w:rsidR="002A0E14">
        <w:rPr>
          <w:color w:val="000000" w:themeColor="text1"/>
        </w:rPr>
        <w:t xml:space="preserve">. </w:t>
      </w:r>
      <w:r w:rsidR="00AD7C9D">
        <w:rPr>
          <w:rFonts w:asciiTheme="majorBidi" w:hAnsiTheme="majorBidi" w:cstheme="majorBidi"/>
        </w:rPr>
        <w:t xml:space="preserve">Supportive accountability theory is </w:t>
      </w:r>
      <w:r w:rsidR="00AD7C9D" w:rsidRPr="00D1629C">
        <w:rPr>
          <w:rFonts w:asciiTheme="majorBidi" w:hAnsiTheme="majorBidi" w:cstheme="majorBidi"/>
        </w:rPr>
        <w:t>a model that includes human interaction within eHealth interventions to increase adherence with the program</w:t>
      </w:r>
      <w:r w:rsidR="00AD7C9D">
        <w:rPr>
          <w:rFonts w:asciiTheme="majorBidi" w:hAnsiTheme="majorBidi" w:cstheme="majorBidi"/>
        </w:rPr>
        <w:t xml:space="preserve"> </w:t>
      </w:r>
      <w:r w:rsidR="00AD7C9D" w:rsidRPr="00D1629C">
        <w:rPr>
          <w:rFonts w:asciiTheme="majorBidi" w:hAnsiTheme="majorBidi" w:cstheme="majorBidi"/>
        </w:rPr>
        <w:t xml:space="preserve">(Mohr et al., 2011). </w:t>
      </w:r>
      <w:r w:rsidR="00B609D7">
        <w:rPr>
          <w:rFonts w:asciiTheme="majorBidi" w:hAnsiTheme="majorBidi" w:cstheme="majorBidi"/>
        </w:rPr>
        <w:t>Social support</w:t>
      </w:r>
      <w:r w:rsidR="00686792">
        <w:rPr>
          <w:rFonts w:asciiTheme="majorBidi" w:hAnsiTheme="majorBidi" w:cstheme="majorBidi"/>
        </w:rPr>
        <w:t>, that is interaction with a person,</w:t>
      </w:r>
      <w:r w:rsidR="00B609D7">
        <w:rPr>
          <w:rFonts w:asciiTheme="majorBidi" w:hAnsiTheme="majorBidi" w:cstheme="majorBidi"/>
        </w:rPr>
        <w:t xml:space="preserve"> is an important</w:t>
      </w:r>
      <w:r w:rsidR="00AD7C9D" w:rsidRPr="00D1629C">
        <w:rPr>
          <w:rFonts w:asciiTheme="majorBidi" w:hAnsiTheme="majorBidi" w:cstheme="majorBidi"/>
        </w:rPr>
        <w:t xml:space="preserve"> feature of this model</w:t>
      </w:r>
      <w:r w:rsidR="00B609D7">
        <w:rPr>
          <w:rFonts w:asciiTheme="majorBidi" w:hAnsiTheme="majorBidi" w:cstheme="majorBidi"/>
        </w:rPr>
        <w:t xml:space="preserve">, and can include phone, email and/or text interaction, </w:t>
      </w:r>
      <w:r w:rsidR="00AD7C9D" w:rsidRPr="00D1629C">
        <w:rPr>
          <w:rFonts w:asciiTheme="majorBidi" w:hAnsiTheme="majorBidi" w:cstheme="majorBidi"/>
        </w:rPr>
        <w:t>because human factors</w:t>
      </w:r>
      <w:r w:rsidR="00B609D7">
        <w:rPr>
          <w:rFonts w:asciiTheme="majorBidi" w:hAnsiTheme="majorBidi" w:cstheme="majorBidi"/>
        </w:rPr>
        <w:t xml:space="preserve"> (e.g., </w:t>
      </w:r>
      <w:r w:rsidR="00AD7C9D" w:rsidRPr="00D1629C">
        <w:rPr>
          <w:rFonts w:asciiTheme="majorBidi" w:hAnsiTheme="majorBidi" w:cstheme="majorBidi"/>
        </w:rPr>
        <w:t>accountability, legitimacy</w:t>
      </w:r>
      <w:r w:rsidR="00B609D7">
        <w:rPr>
          <w:rFonts w:asciiTheme="majorBidi" w:hAnsiTheme="majorBidi" w:cstheme="majorBidi"/>
        </w:rPr>
        <w:t>,</w:t>
      </w:r>
      <w:r w:rsidR="00AD7C9D" w:rsidRPr="00D1629C">
        <w:rPr>
          <w:rFonts w:asciiTheme="majorBidi" w:hAnsiTheme="majorBidi" w:cstheme="majorBidi"/>
        </w:rPr>
        <w:t xml:space="preserve"> bond</w:t>
      </w:r>
      <w:r w:rsidR="00B609D7">
        <w:rPr>
          <w:rFonts w:asciiTheme="majorBidi" w:hAnsiTheme="majorBidi" w:cstheme="majorBidi"/>
        </w:rPr>
        <w:t>)</w:t>
      </w:r>
      <w:r w:rsidR="00AD7C9D" w:rsidRPr="00D1629C">
        <w:rPr>
          <w:rFonts w:asciiTheme="majorBidi" w:hAnsiTheme="majorBidi" w:cstheme="majorBidi"/>
        </w:rPr>
        <w:t xml:space="preserve"> can influence adhere</w:t>
      </w:r>
      <w:r w:rsidR="00AD7C9D">
        <w:rPr>
          <w:rFonts w:asciiTheme="majorBidi" w:hAnsiTheme="majorBidi" w:cstheme="majorBidi"/>
        </w:rPr>
        <w:t>nce</w:t>
      </w:r>
      <w:r w:rsidR="00AD7C9D" w:rsidRPr="00D1629C">
        <w:rPr>
          <w:rFonts w:asciiTheme="majorBidi" w:hAnsiTheme="majorBidi" w:cstheme="majorBidi"/>
        </w:rPr>
        <w:t xml:space="preserve"> to the educational program.</w:t>
      </w:r>
      <w:r w:rsidR="003922D6">
        <w:rPr>
          <w:rFonts w:asciiTheme="majorBidi" w:hAnsiTheme="majorBidi" w:cstheme="majorBidi"/>
        </w:rPr>
        <w:t xml:space="preserve"> eHealth can offer timely access to education and mitigate challenges parents may experience </w:t>
      </w:r>
      <w:r w:rsidR="00C63C81">
        <w:rPr>
          <w:rFonts w:asciiTheme="majorBidi" w:hAnsiTheme="majorBidi" w:cstheme="majorBidi"/>
        </w:rPr>
        <w:t>with</w:t>
      </w:r>
      <w:r w:rsidR="003922D6">
        <w:rPr>
          <w:rFonts w:asciiTheme="majorBidi" w:hAnsiTheme="majorBidi" w:cstheme="majorBidi"/>
        </w:rPr>
        <w:t xml:space="preserve"> attending in-person appointments (e.g., transportation problems,</w:t>
      </w:r>
      <w:r w:rsidR="003922D6" w:rsidRPr="003445F8">
        <w:t xml:space="preserve"> </w:t>
      </w:r>
      <w:r w:rsidR="003922D6">
        <w:t>health issues)</w:t>
      </w:r>
      <w:r w:rsidR="003922D6" w:rsidRPr="003445F8">
        <w:t xml:space="preserve"> </w:t>
      </w:r>
      <w:r w:rsidR="003922D6" w:rsidRPr="003445F8">
        <w:lastRenderedPageBreak/>
        <w:t xml:space="preserve">making travel to a </w:t>
      </w:r>
      <w:r w:rsidR="003922D6">
        <w:t xml:space="preserve">clinic </w:t>
      </w:r>
      <w:r w:rsidR="003922D6" w:rsidRPr="003445F8">
        <w:t>for services difficult</w:t>
      </w:r>
      <w:r w:rsidR="003922D6">
        <w:t xml:space="preserve"> (e.g., Coco et al., 2016)</w:t>
      </w:r>
      <w:r w:rsidR="003922D6" w:rsidRPr="003445F8">
        <w:t xml:space="preserve">. </w:t>
      </w:r>
      <w:r w:rsidR="003922D6">
        <w:t xml:space="preserve">Furthermore, the recent global pandemic </w:t>
      </w:r>
      <w:r w:rsidR="00BD1D0D">
        <w:t xml:space="preserve">(COVID-19) </w:t>
      </w:r>
      <w:r w:rsidR="003922D6">
        <w:t xml:space="preserve">has </w:t>
      </w:r>
      <w:r w:rsidR="007D2E4E">
        <w:t>underscored</w:t>
      </w:r>
      <w:r w:rsidR="003922D6">
        <w:t xml:space="preserve"> </w:t>
      </w:r>
      <w:r w:rsidR="007D2E4E">
        <w:t xml:space="preserve">the critical importance of having effective remote delivery options </w:t>
      </w:r>
      <w:r w:rsidR="003922D6">
        <w:t>within audiology services.</w:t>
      </w:r>
      <w:r>
        <w:rPr>
          <w:color w:val="000000" w:themeColor="text1"/>
        </w:rPr>
        <w:t xml:space="preserve"> </w:t>
      </w:r>
      <w:r w:rsidR="00E7086D">
        <w:rPr>
          <w:color w:val="000000" w:themeColor="text1"/>
        </w:rPr>
        <w:t xml:space="preserve">To address parent needs for education that supports development of hearing aid management routines, </w:t>
      </w:r>
      <w:r w:rsidR="0096348C">
        <w:rPr>
          <w:color w:val="000000" w:themeColor="text1"/>
        </w:rPr>
        <w:t xml:space="preserve">we conducted a </w:t>
      </w:r>
      <w:r w:rsidR="000A1DFF">
        <w:rPr>
          <w:color w:val="000000" w:themeColor="text1"/>
        </w:rPr>
        <w:t xml:space="preserve">pilot </w:t>
      </w:r>
      <w:r w:rsidR="0096348C">
        <w:rPr>
          <w:color w:val="000000" w:themeColor="text1"/>
        </w:rPr>
        <w:t xml:space="preserve">study </w:t>
      </w:r>
      <w:r>
        <w:rPr>
          <w:color w:val="000000" w:themeColor="text1"/>
        </w:rPr>
        <w:t>of a supplemental</w:t>
      </w:r>
      <w:r w:rsidR="0096348C">
        <w:rPr>
          <w:color w:val="000000" w:themeColor="text1"/>
        </w:rPr>
        <w:t xml:space="preserve"> eHealth </w:t>
      </w:r>
      <w:r>
        <w:rPr>
          <w:color w:val="000000" w:themeColor="text1"/>
        </w:rPr>
        <w:t xml:space="preserve">program. </w:t>
      </w:r>
      <w:r w:rsidR="002F0CC5">
        <w:rPr>
          <w:color w:val="000000" w:themeColor="text1"/>
        </w:rPr>
        <w:t xml:space="preserve">The purpose of our study was to explore the </w:t>
      </w:r>
      <w:r w:rsidR="00686792">
        <w:rPr>
          <w:color w:val="000000" w:themeColor="text1"/>
        </w:rPr>
        <w:t>adherence of program</w:t>
      </w:r>
      <w:r w:rsidR="002F0CC5">
        <w:rPr>
          <w:color w:val="000000" w:themeColor="text1"/>
        </w:rPr>
        <w:t xml:space="preserve"> implement</w:t>
      </w:r>
      <w:r w:rsidR="00686792">
        <w:rPr>
          <w:color w:val="000000" w:themeColor="text1"/>
        </w:rPr>
        <w:t>ation</w:t>
      </w:r>
      <w:r w:rsidR="002F0CC5">
        <w:rPr>
          <w:color w:val="000000" w:themeColor="text1"/>
        </w:rPr>
        <w:t>, and to assess for differences between treatment as usual (TAU) and an eHealth education program in addition to TAU on</w:t>
      </w:r>
      <w:r w:rsidR="002F0CC5" w:rsidRPr="00EE2797">
        <w:rPr>
          <w:color w:val="000000" w:themeColor="text1"/>
        </w:rPr>
        <w:t xml:space="preserve"> hours of hearing aid use</w:t>
      </w:r>
      <w:r w:rsidR="002F0CC5">
        <w:rPr>
          <w:color w:val="000000" w:themeColor="text1"/>
        </w:rPr>
        <w:t xml:space="preserve"> and parent outcomes for hearing aid management knowledge, perceptions, confidence, and monitoring.  </w:t>
      </w:r>
    </w:p>
    <w:p w14:paraId="604C980A" w14:textId="59E16DB1" w:rsidR="006D7527" w:rsidRDefault="006D7527" w:rsidP="002F0CC5">
      <w:pPr>
        <w:spacing w:line="480" w:lineRule="auto"/>
        <w:jc w:val="center"/>
        <w:rPr>
          <w:b/>
          <w:color w:val="000000" w:themeColor="text1"/>
        </w:rPr>
      </w:pPr>
      <w:r>
        <w:rPr>
          <w:b/>
          <w:color w:val="000000" w:themeColor="text1"/>
        </w:rPr>
        <w:t>Methods</w:t>
      </w:r>
    </w:p>
    <w:p w14:paraId="75719D75" w14:textId="77777777" w:rsidR="006D7527" w:rsidRPr="00803D3B" w:rsidRDefault="0010306D" w:rsidP="006D7527">
      <w:pPr>
        <w:spacing w:line="480" w:lineRule="auto"/>
        <w:rPr>
          <w:b/>
          <w:color w:val="000000" w:themeColor="text1"/>
        </w:rPr>
      </w:pPr>
      <w:r w:rsidRPr="00803D3B">
        <w:rPr>
          <w:b/>
          <w:color w:val="000000" w:themeColor="text1"/>
        </w:rPr>
        <w:t>Participants</w:t>
      </w:r>
    </w:p>
    <w:p w14:paraId="22B28BF0" w14:textId="790497A3" w:rsidR="00803D3B" w:rsidRPr="006F6374" w:rsidRDefault="009C6C2A" w:rsidP="00D8670A">
      <w:pPr>
        <w:spacing w:line="480" w:lineRule="auto"/>
        <w:ind w:firstLine="720"/>
      </w:pPr>
      <w:r>
        <w:rPr>
          <w:color w:val="000000" w:themeColor="text1"/>
        </w:rPr>
        <w:t>Participants</w:t>
      </w:r>
      <w:r w:rsidR="000A1DFF">
        <w:rPr>
          <w:color w:val="000000" w:themeColor="text1"/>
        </w:rPr>
        <w:t xml:space="preserve">, one parent per family, </w:t>
      </w:r>
      <w:r>
        <w:rPr>
          <w:color w:val="000000" w:themeColor="text1"/>
        </w:rPr>
        <w:t xml:space="preserve">were recruited via </w:t>
      </w:r>
      <w:r w:rsidR="00803D3B">
        <w:rPr>
          <w:color w:val="000000" w:themeColor="text1"/>
        </w:rPr>
        <w:t>flyers posted on Facebook</w:t>
      </w:r>
      <w:r w:rsidR="002F0CC5">
        <w:rPr>
          <w:color w:val="000000" w:themeColor="text1"/>
        </w:rPr>
        <w:t>, Google advertisements,</w:t>
      </w:r>
      <w:r>
        <w:rPr>
          <w:color w:val="000000" w:themeColor="text1"/>
        </w:rPr>
        <w:t xml:space="preserve"> </w:t>
      </w:r>
      <w:r w:rsidR="00803D3B">
        <w:rPr>
          <w:color w:val="000000" w:themeColor="text1"/>
        </w:rPr>
        <w:t xml:space="preserve">in clinics, </w:t>
      </w:r>
      <w:r>
        <w:rPr>
          <w:color w:val="000000" w:themeColor="text1"/>
        </w:rPr>
        <w:t>word of mouth</w:t>
      </w:r>
      <w:r w:rsidR="00803D3B">
        <w:rPr>
          <w:color w:val="000000" w:themeColor="text1"/>
        </w:rPr>
        <w:t xml:space="preserve">, </w:t>
      </w:r>
      <w:r>
        <w:rPr>
          <w:color w:val="000000" w:themeColor="text1"/>
        </w:rPr>
        <w:t xml:space="preserve">and </w:t>
      </w:r>
      <w:r w:rsidR="00803D3B">
        <w:t>through state Early Hearing Detection and Intervention programs from September 2019 to August 2020.</w:t>
      </w:r>
      <w:r w:rsidR="00D05C9C">
        <w:t xml:space="preserve"> </w:t>
      </w:r>
      <w:r w:rsidR="002F0CC5">
        <w:t xml:space="preserve">Thus, about half of this study occurred during the COVID-19 outbreak in the USA. </w:t>
      </w:r>
      <w:r w:rsidR="00803D3B">
        <w:t xml:space="preserve">Parents were </w:t>
      </w:r>
      <w:r w:rsidR="00191B54">
        <w:t>included</w:t>
      </w:r>
      <w:r w:rsidR="00803D3B">
        <w:t xml:space="preserve"> if they had a child with a behind-the-ear hearing</w:t>
      </w:r>
      <w:r w:rsidR="00BD3A7F">
        <w:t xml:space="preserve"> aid</w:t>
      </w:r>
      <w:r w:rsidR="00803D3B">
        <w:t xml:space="preserve">, aged 42 months or younger, had access to the internet, and if they were proficient in English. </w:t>
      </w:r>
      <w:r w:rsidR="00191B54">
        <w:t xml:space="preserve">Parents </w:t>
      </w:r>
      <w:r w:rsidR="00803D3B">
        <w:t>were excluded from the study if their child did not have hearing aids, used another type of amplification device</w:t>
      </w:r>
      <w:r w:rsidR="00090C23">
        <w:t xml:space="preserve"> exclusively</w:t>
      </w:r>
      <w:r w:rsidR="00803D3B">
        <w:t xml:space="preserve"> (i.e., cochlear implants, bone conduction hearing aid), or did not have access to the internet. Participants were given an incentive ($50 Amazon eGift card) for their time to complete study surveys that took place </w:t>
      </w:r>
      <w:r w:rsidR="008D259F">
        <w:t xml:space="preserve">at </w:t>
      </w:r>
      <w:r w:rsidR="002F0CC5">
        <w:t>four</w:t>
      </w:r>
      <w:r w:rsidR="008D259F">
        <w:t xml:space="preserve"> time</w:t>
      </w:r>
      <w:r w:rsidR="006F6374">
        <w:t>points</w:t>
      </w:r>
      <w:r w:rsidR="00803D3B">
        <w:t xml:space="preserve"> (i.e., baseline, </w:t>
      </w:r>
      <w:r w:rsidR="002F0CC5">
        <w:t xml:space="preserve">four weeks, </w:t>
      </w:r>
      <w:r w:rsidR="00803D3B">
        <w:t xml:space="preserve">eight weeks, </w:t>
      </w:r>
      <w:r w:rsidR="006F6374">
        <w:t>twelve</w:t>
      </w:r>
      <w:r w:rsidR="00803D3B">
        <w:t xml:space="preserve"> weeks)</w:t>
      </w:r>
      <w:r w:rsidR="00A60755">
        <w:t>; the study was funded through a Utah State University Research Catalyst grant</w:t>
      </w:r>
      <w:r w:rsidR="00803D3B">
        <w:t xml:space="preserve">. A total of </w:t>
      </w:r>
      <w:r w:rsidR="00A51898">
        <w:t xml:space="preserve">82 </w:t>
      </w:r>
      <w:r w:rsidR="00803D3B">
        <w:t xml:space="preserve">parents were included in the study with </w:t>
      </w:r>
      <w:r w:rsidR="00A51898">
        <w:t xml:space="preserve">41 </w:t>
      </w:r>
      <w:r w:rsidR="00803D3B">
        <w:t xml:space="preserve">parents being randomized to the intervention group and </w:t>
      </w:r>
      <w:r w:rsidR="00A51898">
        <w:t xml:space="preserve">41 </w:t>
      </w:r>
      <w:r w:rsidR="00803D3B">
        <w:t xml:space="preserve">randomized to the </w:t>
      </w:r>
      <w:r w:rsidR="004605D8">
        <w:t>TAU</w:t>
      </w:r>
      <w:r w:rsidR="00803D3B">
        <w:t xml:space="preserve"> group</w:t>
      </w:r>
      <w:r w:rsidR="006F6374">
        <w:t xml:space="preserve"> (see </w:t>
      </w:r>
      <w:r w:rsidR="00EE2042">
        <w:t xml:space="preserve">Supplementary </w:t>
      </w:r>
      <w:r w:rsidR="00D8670A">
        <w:t>Figure 1</w:t>
      </w:r>
      <w:r w:rsidR="00A10812">
        <w:t>; CONSORT checklist Supplementary Table 1</w:t>
      </w:r>
      <w:r w:rsidR="00D8670A">
        <w:t xml:space="preserve">). </w:t>
      </w:r>
      <w:r w:rsidR="00DD5EF5">
        <w:t xml:space="preserve">The </w:t>
      </w:r>
      <w:r w:rsidR="00DD5EF5">
        <w:lastRenderedPageBreak/>
        <w:t>study planned to recruit 100 participants; however, due to COVID inquiries to particip</w:t>
      </w:r>
      <w:r w:rsidR="003868E1">
        <w:t>ate</w:t>
      </w:r>
      <w:r w:rsidR="00DD5EF5">
        <w:t xml:space="preserve"> slowed down significantly and the decision was made to end recruitment. </w:t>
      </w:r>
      <w:r w:rsidR="00C66970">
        <w:t>Of the 41 participants allocated to the intervention, 37 received the intervention, completed post-treatment</w:t>
      </w:r>
      <w:r w:rsidR="00EE2042">
        <w:t>,</w:t>
      </w:r>
      <w:r w:rsidR="00C66970">
        <w:t xml:space="preserve"> and follow-up assessments</w:t>
      </w:r>
      <w:r w:rsidR="00440090">
        <w:t xml:space="preserve"> (n = 4 lost to follow-up)</w:t>
      </w:r>
      <w:r w:rsidR="00C66970">
        <w:t>. One participant discontinued the intervention prior to post-treatment</w:t>
      </w:r>
      <w:r w:rsidR="00EE2042">
        <w:t xml:space="preserve"> but provided data at post-treatment and follow-up (i.e., that individual received a “lower dose” of the intervention)</w:t>
      </w:r>
      <w:r w:rsidR="00C66970">
        <w:t>. All 41 participants in the TAU group completed post-treatment and follow-up assessments.</w:t>
      </w:r>
    </w:p>
    <w:p w14:paraId="623B5455" w14:textId="3BA2E796" w:rsidR="0010306D" w:rsidRPr="006F6374" w:rsidRDefault="0010306D" w:rsidP="00E46123">
      <w:pPr>
        <w:spacing w:line="480" w:lineRule="auto"/>
        <w:rPr>
          <w:b/>
          <w:color w:val="000000" w:themeColor="text1"/>
        </w:rPr>
      </w:pPr>
      <w:r w:rsidRPr="006F6374">
        <w:rPr>
          <w:b/>
          <w:color w:val="000000" w:themeColor="text1"/>
        </w:rPr>
        <w:t>Procedure</w:t>
      </w:r>
    </w:p>
    <w:p w14:paraId="7D7E7B25" w14:textId="41299B05" w:rsidR="00952F18" w:rsidRDefault="00341CB8" w:rsidP="00A61AB5">
      <w:pPr>
        <w:spacing w:line="480" w:lineRule="auto"/>
        <w:ind w:firstLine="720"/>
        <w:rPr>
          <w:color w:val="000000" w:themeColor="text1"/>
        </w:rPr>
      </w:pPr>
      <w:r>
        <w:rPr>
          <w:color w:val="000000" w:themeColor="text1"/>
        </w:rPr>
        <w:t xml:space="preserve">Study procedures were approved by the Utah State University institutional review board. </w:t>
      </w:r>
      <w:r w:rsidR="00952F18">
        <w:rPr>
          <w:color w:val="000000" w:themeColor="text1"/>
        </w:rPr>
        <w:t xml:space="preserve">After participants were deemed eligible, they were sent the </w:t>
      </w:r>
      <w:r w:rsidR="00191B54">
        <w:rPr>
          <w:color w:val="000000" w:themeColor="text1"/>
        </w:rPr>
        <w:t xml:space="preserve">link to the </w:t>
      </w:r>
      <w:r w:rsidR="00952F18">
        <w:rPr>
          <w:color w:val="000000" w:themeColor="text1"/>
        </w:rPr>
        <w:t>consent</w:t>
      </w:r>
      <w:r w:rsidR="00191B54">
        <w:rPr>
          <w:color w:val="000000" w:themeColor="text1"/>
        </w:rPr>
        <w:t xml:space="preserve"> form</w:t>
      </w:r>
      <w:r w:rsidR="00952F18">
        <w:rPr>
          <w:color w:val="000000" w:themeColor="text1"/>
        </w:rPr>
        <w:t xml:space="preserve"> via email or text to sign electronically. </w:t>
      </w:r>
      <w:r w:rsidR="008D259F">
        <w:rPr>
          <w:color w:val="000000" w:themeColor="text1"/>
        </w:rPr>
        <w:t xml:space="preserve">Participants </w:t>
      </w:r>
      <w:r w:rsidR="00A116B1">
        <w:rPr>
          <w:color w:val="000000" w:themeColor="text1"/>
        </w:rPr>
        <w:t>then complete</w:t>
      </w:r>
      <w:r w:rsidR="008D259F">
        <w:rPr>
          <w:color w:val="000000" w:themeColor="text1"/>
        </w:rPr>
        <w:t>d</w:t>
      </w:r>
      <w:r w:rsidR="00A116B1">
        <w:rPr>
          <w:color w:val="000000" w:themeColor="text1"/>
        </w:rPr>
        <w:t xml:space="preserve"> </w:t>
      </w:r>
      <w:r w:rsidR="008D259F">
        <w:rPr>
          <w:color w:val="000000" w:themeColor="text1"/>
        </w:rPr>
        <w:t>a child and family demographic form</w:t>
      </w:r>
      <w:r w:rsidR="003F72D2">
        <w:rPr>
          <w:color w:val="000000" w:themeColor="text1"/>
        </w:rPr>
        <w:t xml:space="preserve"> and </w:t>
      </w:r>
      <w:r w:rsidR="00A116B1">
        <w:rPr>
          <w:color w:val="000000" w:themeColor="text1"/>
        </w:rPr>
        <w:t>baseline measures</w:t>
      </w:r>
      <w:r w:rsidR="00FA67C5">
        <w:rPr>
          <w:color w:val="000000" w:themeColor="text1"/>
        </w:rPr>
        <w:t xml:space="preserve"> online via REDCap, an online survey platform</w:t>
      </w:r>
      <w:r w:rsidR="006F60CA">
        <w:rPr>
          <w:color w:val="000000" w:themeColor="text1"/>
        </w:rPr>
        <w:t xml:space="preserve">. </w:t>
      </w:r>
      <w:r w:rsidR="00A116B1">
        <w:rPr>
          <w:color w:val="000000" w:themeColor="text1"/>
        </w:rPr>
        <w:t xml:space="preserve">Once completed, participants were randomly assigned to the intervention or </w:t>
      </w:r>
      <w:r w:rsidR="008B4779">
        <w:rPr>
          <w:color w:val="000000" w:themeColor="text1"/>
        </w:rPr>
        <w:t>TAU.</w:t>
      </w:r>
      <w:r w:rsidR="00A116B1">
        <w:rPr>
          <w:color w:val="000000" w:themeColor="text1"/>
        </w:rPr>
        <w:t xml:space="preserve"> </w:t>
      </w:r>
      <w:r w:rsidR="0075602D">
        <w:rPr>
          <w:color w:val="000000" w:themeColor="text1"/>
        </w:rPr>
        <w:t xml:space="preserve">Throughout the duration of the study, the allocations and randomizations were conducted by the same psychology graduate students who was blinded to the allocation up until interventions were assigned. </w:t>
      </w:r>
      <w:r w:rsidR="00295C91">
        <w:rPr>
          <w:color w:val="000000" w:themeColor="text1"/>
        </w:rPr>
        <w:t>A separate psychology graduate student prepared the simple r</w:t>
      </w:r>
      <w:r w:rsidR="00FA67C5">
        <w:rPr>
          <w:color w:val="000000" w:themeColor="text1"/>
        </w:rPr>
        <w:t xml:space="preserve">andomization </w:t>
      </w:r>
      <w:r w:rsidR="00295C91">
        <w:rPr>
          <w:color w:val="000000" w:themeColor="text1"/>
        </w:rPr>
        <w:t xml:space="preserve">that </w:t>
      </w:r>
      <w:r w:rsidR="00FA67C5">
        <w:rPr>
          <w:color w:val="000000" w:themeColor="text1"/>
        </w:rPr>
        <w:t>was completed using an online random number generator to create a list of participant identifiers randomly assigned to one of two equally sized conditions</w:t>
      </w:r>
      <w:r w:rsidR="00A51898">
        <w:rPr>
          <w:color w:val="000000" w:themeColor="text1"/>
        </w:rPr>
        <w:t xml:space="preserve"> (i.e., intervention vs. </w:t>
      </w:r>
      <w:r w:rsidR="000B3EA9">
        <w:rPr>
          <w:color w:val="000000" w:themeColor="text1"/>
        </w:rPr>
        <w:t>TAU</w:t>
      </w:r>
      <w:r w:rsidR="00A51898">
        <w:rPr>
          <w:color w:val="000000" w:themeColor="text1"/>
        </w:rPr>
        <w:t>)</w:t>
      </w:r>
      <w:r w:rsidR="00FA67C5">
        <w:rPr>
          <w:color w:val="000000" w:themeColor="text1"/>
        </w:rPr>
        <w:t xml:space="preserve">. </w:t>
      </w:r>
      <w:r w:rsidR="000E5F9D">
        <w:rPr>
          <w:color w:val="000000" w:themeColor="text1"/>
        </w:rPr>
        <w:t>After</w:t>
      </w:r>
      <w:r w:rsidR="008D259F">
        <w:rPr>
          <w:color w:val="000000" w:themeColor="text1"/>
        </w:rPr>
        <w:t xml:space="preserve"> randomization</w:t>
      </w:r>
      <w:r w:rsidR="000E5F9D">
        <w:rPr>
          <w:color w:val="000000" w:themeColor="text1"/>
        </w:rPr>
        <w:t xml:space="preserve">, </w:t>
      </w:r>
      <w:r w:rsidR="008D259F">
        <w:rPr>
          <w:color w:val="000000" w:themeColor="text1"/>
        </w:rPr>
        <w:t xml:space="preserve">participants were sent </w:t>
      </w:r>
      <w:r w:rsidR="000E5F9D">
        <w:rPr>
          <w:color w:val="000000" w:themeColor="text1"/>
        </w:rPr>
        <w:t>a</w:t>
      </w:r>
      <w:r w:rsidR="00A116B1">
        <w:rPr>
          <w:color w:val="000000" w:themeColor="text1"/>
        </w:rPr>
        <w:t xml:space="preserve">n email containing their incentive for completing the baseline </w:t>
      </w:r>
      <w:r w:rsidR="00285037">
        <w:rPr>
          <w:color w:val="000000" w:themeColor="text1"/>
        </w:rPr>
        <w:t>assessments</w:t>
      </w:r>
      <w:r w:rsidR="00A116B1">
        <w:rPr>
          <w:color w:val="000000" w:themeColor="text1"/>
        </w:rPr>
        <w:t xml:space="preserve"> and </w:t>
      </w:r>
      <w:r w:rsidR="008D259F">
        <w:rPr>
          <w:color w:val="000000" w:themeColor="text1"/>
        </w:rPr>
        <w:t>were informed o</w:t>
      </w:r>
      <w:r w:rsidR="007703F5">
        <w:rPr>
          <w:color w:val="000000" w:themeColor="text1"/>
        </w:rPr>
        <w:t>f</w:t>
      </w:r>
      <w:r w:rsidR="008D259F">
        <w:rPr>
          <w:color w:val="000000" w:themeColor="text1"/>
        </w:rPr>
        <w:t xml:space="preserve"> their group allocation. </w:t>
      </w:r>
      <w:r w:rsidR="00A116B1">
        <w:rPr>
          <w:color w:val="000000" w:themeColor="text1"/>
        </w:rPr>
        <w:t xml:space="preserve">If the participant was randomized into the intervention condition, they </w:t>
      </w:r>
      <w:r w:rsidR="006807D0">
        <w:rPr>
          <w:color w:val="000000" w:themeColor="text1"/>
        </w:rPr>
        <w:t>were</w:t>
      </w:r>
      <w:r w:rsidR="00A116B1">
        <w:rPr>
          <w:color w:val="000000" w:themeColor="text1"/>
        </w:rPr>
        <w:t xml:space="preserve"> assigned </w:t>
      </w:r>
      <w:r w:rsidR="006807D0">
        <w:rPr>
          <w:color w:val="000000" w:themeColor="text1"/>
        </w:rPr>
        <w:t>a</w:t>
      </w:r>
      <w:r w:rsidR="00A116B1">
        <w:rPr>
          <w:color w:val="000000" w:themeColor="text1"/>
        </w:rPr>
        <w:t xml:space="preserve"> </w:t>
      </w:r>
      <w:r w:rsidR="00312CD9">
        <w:rPr>
          <w:color w:val="000000" w:themeColor="text1"/>
        </w:rPr>
        <w:t>coach</w:t>
      </w:r>
      <w:r w:rsidR="00176363">
        <w:rPr>
          <w:color w:val="000000" w:themeColor="text1"/>
        </w:rPr>
        <w:t xml:space="preserve"> </w:t>
      </w:r>
      <w:r w:rsidR="00285037">
        <w:rPr>
          <w:color w:val="000000" w:themeColor="text1"/>
        </w:rPr>
        <w:t>from the research team</w:t>
      </w:r>
      <w:r w:rsidR="00FE0229">
        <w:rPr>
          <w:color w:val="000000" w:themeColor="text1"/>
        </w:rPr>
        <w:t>.</w:t>
      </w:r>
      <w:r w:rsidR="00FA67C5">
        <w:rPr>
          <w:color w:val="000000" w:themeColor="text1"/>
        </w:rPr>
        <w:t xml:space="preserve"> </w:t>
      </w:r>
      <w:r w:rsidR="007B29AF">
        <w:rPr>
          <w:color w:val="000000" w:themeColor="text1"/>
        </w:rPr>
        <w:t>The coaches included a faculty member who is a licensed pediatric audiologist and five audiology graduate students.</w:t>
      </w:r>
      <w:r w:rsidR="009933B8">
        <w:rPr>
          <w:color w:val="000000" w:themeColor="text1"/>
        </w:rPr>
        <w:t xml:space="preserve"> Coaches received guidance from a member of the research team, Dr. Twohig, a licensed psychologist, on effective methods </w:t>
      </w:r>
      <w:r w:rsidR="009933B8">
        <w:rPr>
          <w:color w:val="000000" w:themeColor="text1"/>
        </w:rPr>
        <w:lastRenderedPageBreak/>
        <w:t xml:space="preserve">for guiding parents in identifying and addressing challenges they are experiencing related to hearing aid management. </w:t>
      </w:r>
      <w:r w:rsidR="007B29AF">
        <w:rPr>
          <w:color w:val="000000" w:themeColor="text1"/>
        </w:rPr>
        <w:t>P</w:t>
      </w:r>
      <w:r w:rsidR="00176363">
        <w:rPr>
          <w:color w:val="000000" w:themeColor="text1"/>
        </w:rPr>
        <w:t xml:space="preserve">articipants </w:t>
      </w:r>
      <w:r w:rsidR="007B29AF">
        <w:rPr>
          <w:color w:val="000000" w:themeColor="text1"/>
        </w:rPr>
        <w:t xml:space="preserve">in both groups </w:t>
      </w:r>
      <w:r w:rsidR="00176363">
        <w:rPr>
          <w:color w:val="000000" w:themeColor="text1"/>
        </w:rPr>
        <w:t>complete</w:t>
      </w:r>
      <w:r w:rsidR="008D259F">
        <w:rPr>
          <w:color w:val="000000" w:themeColor="text1"/>
        </w:rPr>
        <w:t>d</w:t>
      </w:r>
      <w:r w:rsidR="00285037">
        <w:rPr>
          <w:color w:val="000000" w:themeColor="text1"/>
        </w:rPr>
        <w:t xml:space="preserve"> the</w:t>
      </w:r>
      <w:r w:rsidR="00176363">
        <w:rPr>
          <w:color w:val="000000" w:themeColor="text1"/>
        </w:rPr>
        <w:t xml:space="preserve"> measures</w:t>
      </w:r>
      <w:r w:rsidR="00285037">
        <w:rPr>
          <w:color w:val="000000" w:themeColor="text1"/>
        </w:rPr>
        <w:t xml:space="preserve"> at </w:t>
      </w:r>
      <w:r w:rsidR="007B29AF">
        <w:rPr>
          <w:color w:val="000000" w:themeColor="text1"/>
        </w:rPr>
        <w:t xml:space="preserve">four time points (i.e., </w:t>
      </w:r>
      <w:r w:rsidR="00285037">
        <w:rPr>
          <w:color w:val="000000" w:themeColor="text1"/>
        </w:rPr>
        <w:t>baseline,</w:t>
      </w:r>
      <w:r w:rsidR="00176363">
        <w:rPr>
          <w:color w:val="000000" w:themeColor="text1"/>
        </w:rPr>
        <w:t xml:space="preserve"> </w:t>
      </w:r>
      <w:r w:rsidR="007B29AF">
        <w:rPr>
          <w:color w:val="000000" w:themeColor="text1"/>
        </w:rPr>
        <w:t>4</w:t>
      </w:r>
      <w:r w:rsidR="00B1328C">
        <w:rPr>
          <w:color w:val="000000" w:themeColor="text1"/>
        </w:rPr>
        <w:t xml:space="preserve"> weeks, </w:t>
      </w:r>
      <w:r w:rsidR="008D259F">
        <w:rPr>
          <w:color w:val="000000" w:themeColor="text1"/>
        </w:rPr>
        <w:t>8 weeks</w:t>
      </w:r>
      <w:r w:rsidR="007B29AF">
        <w:rPr>
          <w:color w:val="000000" w:themeColor="text1"/>
        </w:rPr>
        <w:t xml:space="preserve">, </w:t>
      </w:r>
      <w:r w:rsidR="008D259F">
        <w:rPr>
          <w:color w:val="000000" w:themeColor="text1"/>
        </w:rPr>
        <w:t>12 weeks)</w:t>
      </w:r>
      <w:r w:rsidR="007B29AF">
        <w:rPr>
          <w:color w:val="000000" w:themeColor="text1"/>
        </w:rPr>
        <w:t>; the eight-week timepoint was post-intervention, and 12-week timepoint was one month follow-up</w:t>
      </w:r>
      <w:r w:rsidR="00176363">
        <w:rPr>
          <w:color w:val="000000" w:themeColor="text1"/>
        </w:rPr>
        <w:t xml:space="preserve">. Incentives were sent </w:t>
      </w:r>
      <w:r w:rsidR="008D259F">
        <w:rPr>
          <w:color w:val="000000" w:themeColor="text1"/>
        </w:rPr>
        <w:t xml:space="preserve">after each assessment timepoint. </w:t>
      </w:r>
      <w:r w:rsidR="00176363">
        <w:rPr>
          <w:color w:val="000000" w:themeColor="text1"/>
        </w:rPr>
        <w:t xml:space="preserve">At the conclusion of the study, participants randomized into the </w:t>
      </w:r>
      <w:r w:rsidR="003759DE">
        <w:rPr>
          <w:color w:val="000000" w:themeColor="text1"/>
        </w:rPr>
        <w:t>TAU</w:t>
      </w:r>
      <w:r w:rsidR="00176363">
        <w:rPr>
          <w:color w:val="000000" w:themeColor="text1"/>
        </w:rPr>
        <w:t xml:space="preserve"> condition were given the option to participate in the intervention. </w:t>
      </w:r>
      <w:r w:rsidR="00DA0E8B">
        <w:rPr>
          <w:color w:val="000000" w:themeColor="text1"/>
        </w:rPr>
        <w:t>Six participants from the TAU condition decided to opt-in for the intervention at the conclusion of the study. No data were collected on these six participants.</w:t>
      </w:r>
      <w:r w:rsidR="00176363">
        <w:rPr>
          <w:color w:val="000000" w:themeColor="text1"/>
        </w:rPr>
        <w:t xml:space="preserve"> </w:t>
      </w:r>
      <w:r w:rsidR="00952F18">
        <w:rPr>
          <w:color w:val="000000" w:themeColor="text1"/>
        </w:rPr>
        <w:t xml:space="preserve"> </w:t>
      </w:r>
    </w:p>
    <w:p w14:paraId="7847304D" w14:textId="77777777" w:rsidR="0010306D" w:rsidRPr="008D259F" w:rsidRDefault="0010306D" w:rsidP="0010306D">
      <w:pPr>
        <w:spacing w:line="480" w:lineRule="auto"/>
        <w:rPr>
          <w:b/>
          <w:color w:val="000000" w:themeColor="text1"/>
        </w:rPr>
      </w:pPr>
      <w:r w:rsidRPr="008D259F">
        <w:rPr>
          <w:b/>
          <w:color w:val="000000" w:themeColor="text1"/>
        </w:rPr>
        <w:t>Intervention</w:t>
      </w:r>
    </w:p>
    <w:p w14:paraId="5E14EF89" w14:textId="79C987FE" w:rsidR="009C6C2A" w:rsidRPr="00FD5B1B" w:rsidRDefault="00312CD9" w:rsidP="00FD5B1B">
      <w:pPr>
        <w:spacing w:line="480" w:lineRule="auto"/>
        <w:ind w:firstLine="720"/>
        <w:rPr>
          <w:b/>
          <w:bCs/>
          <w:color w:val="000000" w:themeColor="text1"/>
        </w:rPr>
      </w:pPr>
      <w:r>
        <w:rPr>
          <w:color w:val="000000" w:themeColor="text1"/>
        </w:rPr>
        <w:t xml:space="preserve">The eHealth Program (intervention) </w:t>
      </w:r>
      <w:r w:rsidR="00A61AB5">
        <w:rPr>
          <w:color w:val="000000" w:themeColor="text1"/>
        </w:rPr>
        <w:t xml:space="preserve">was six weeks in </w:t>
      </w:r>
      <w:r w:rsidR="00095AB6">
        <w:rPr>
          <w:color w:val="000000" w:themeColor="text1"/>
        </w:rPr>
        <w:t>duration and</w:t>
      </w:r>
      <w:r w:rsidR="00A61AB5">
        <w:rPr>
          <w:color w:val="000000" w:themeColor="text1"/>
        </w:rPr>
        <w:t xml:space="preserve"> included </w:t>
      </w:r>
      <w:r w:rsidR="009C68BF">
        <w:rPr>
          <w:color w:val="000000" w:themeColor="text1"/>
        </w:rPr>
        <w:t xml:space="preserve">weekly </w:t>
      </w:r>
      <w:r w:rsidR="00A61AB5">
        <w:rPr>
          <w:color w:val="000000" w:themeColor="text1"/>
        </w:rPr>
        <w:t xml:space="preserve">phone </w:t>
      </w:r>
      <w:r w:rsidR="009C68BF">
        <w:rPr>
          <w:color w:val="000000" w:themeColor="text1"/>
        </w:rPr>
        <w:t>check-ins</w:t>
      </w:r>
      <w:r w:rsidR="001B7E9F">
        <w:rPr>
          <w:color w:val="000000" w:themeColor="text1"/>
        </w:rPr>
        <w:t xml:space="preserve"> and </w:t>
      </w:r>
      <w:r w:rsidR="00055B53">
        <w:rPr>
          <w:color w:val="000000" w:themeColor="text1"/>
        </w:rPr>
        <w:t>watch</w:t>
      </w:r>
      <w:r w:rsidR="001B7E9F">
        <w:rPr>
          <w:color w:val="000000" w:themeColor="text1"/>
        </w:rPr>
        <w:t>ing</w:t>
      </w:r>
      <w:r w:rsidR="00055B53">
        <w:rPr>
          <w:color w:val="000000" w:themeColor="text1"/>
        </w:rPr>
        <w:t xml:space="preserve"> </w:t>
      </w:r>
      <w:r w:rsidR="00C854A2">
        <w:rPr>
          <w:color w:val="000000" w:themeColor="text1"/>
        </w:rPr>
        <w:t xml:space="preserve">a series of eight videos, </w:t>
      </w:r>
      <w:r w:rsidR="00E1719A">
        <w:rPr>
          <w:color w:val="000000" w:themeColor="text1"/>
        </w:rPr>
        <w:t>two</w:t>
      </w:r>
      <w:r w:rsidR="00055B53">
        <w:rPr>
          <w:color w:val="000000" w:themeColor="text1"/>
        </w:rPr>
        <w:t xml:space="preserve"> videos per week </w:t>
      </w:r>
      <w:r w:rsidR="00C854A2">
        <w:rPr>
          <w:color w:val="000000" w:themeColor="text1"/>
        </w:rPr>
        <w:t xml:space="preserve">during weeks two through five </w:t>
      </w:r>
      <w:r w:rsidR="00AC7A1D">
        <w:rPr>
          <w:color w:val="000000" w:themeColor="text1"/>
        </w:rPr>
        <w:t>(</w:t>
      </w:r>
      <w:r w:rsidR="008F0313">
        <w:rPr>
          <w:color w:val="000000" w:themeColor="text1"/>
        </w:rPr>
        <w:t>available</w:t>
      </w:r>
      <w:r w:rsidR="00AC7A1D">
        <w:rPr>
          <w:color w:val="000000" w:themeColor="text1"/>
        </w:rPr>
        <w:t xml:space="preserve"> on www.heart</w:t>
      </w:r>
      <w:r w:rsidR="008F0313">
        <w:rPr>
          <w:color w:val="000000" w:themeColor="text1"/>
        </w:rPr>
        <w:t>olearn.org)</w:t>
      </w:r>
      <w:r w:rsidR="00055B53">
        <w:rPr>
          <w:color w:val="000000" w:themeColor="text1"/>
        </w:rPr>
        <w:t xml:space="preserve">. </w:t>
      </w:r>
      <w:r w:rsidR="00C854A2">
        <w:rPr>
          <w:color w:val="000000" w:themeColor="text1"/>
        </w:rPr>
        <w:t>The video series was developed by the research team using health literacy principles</w:t>
      </w:r>
      <w:r w:rsidR="00415707">
        <w:rPr>
          <w:color w:val="000000" w:themeColor="text1"/>
        </w:rPr>
        <w:t xml:space="preserve"> to support understanding of the information</w:t>
      </w:r>
      <w:r w:rsidR="002C4DDF">
        <w:rPr>
          <w:color w:val="000000" w:themeColor="text1"/>
        </w:rPr>
        <w:t xml:space="preserve"> </w:t>
      </w:r>
      <w:r w:rsidR="00415707">
        <w:rPr>
          <w:color w:val="000000" w:themeColor="text1"/>
        </w:rPr>
        <w:t>(e.g., narrating and captioning the content</w:t>
      </w:r>
      <w:r w:rsidR="002C4DDF">
        <w:rPr>
          <w:color w:val="000000" w:themeColor="text1"/>
        </w:rPr>
        <w:t>)</w:t>
      </w:r>
      <w:r w:rsidR="00D865D6">
        <w:rPr>
          <w:color w:val="000000" w:themeColor="text1"/>
        </w:rPr>
        <w:t>, short segments to facilitate re-watching information,</w:t>
      </w:r>
      <w:r w:rsidR="002C4DDF">
        <w:rPr>
          <w:color w:val="000000" w:themeColor="text1"/>
        </w:rPr>
        <w:t xml:space="preserve"> and insights from professional and parent focus groups </w:t>
      </w:r>
      <w:r w:rsidR="00C854A2">
        <w:rPr>
          <w:color w:val="000000" w:themeColor="text1"/>
        </w:rPr>
        <w:t xml:space="preserve">(Whicker et al., </w:t>
      </w:r>
      <w:r w:rsidR="00997ACE">
        <w:rPr>
          <w:color w:val="000000" w:themeColor="text1"/>
        </w:rPr>
        <w:t>2020</w:t>
      </w:r>
      <w:r w:rsidR="00C854A2">
        <w:rPr>
          <w:color w:val="000000" w:themeColor="text1"/>
        </w:rPr>
        <w:t xml:space="preserve">) to provide parents with information and instruction to support their engagement in hearing aid management. </w:t>
      </w:r>
      <w:r w:rsidR="0083217D">
        <w:rPr>
          <w:color w:val="000000" w:themeColor="text1"/>
        </w:rPr>
        <w:t xml:space="preserve">See Table </w:t>
      </w:r>
      <w:r w:rsidR="00A90824">
        <w:rPr>
          <w:color w:val="000000" w:themeColor="text1"/>
        </w:rPr>
        <w:t>1</w:t>
      </w:r>
      <w:r w:rsidR="0083217D">
        <w:rPr>
          <w:color w:val="000000" w:themeColor="text1"/>
        </w:rPr>
        <w:t xml:space="preserve"> for the video sequence and participant time commitment. </w:t>
      </w:r>
      <w:r w:rsidR="009C68BF">
        <w:rPr>
          <w:color w:val="000000" w:themeColor="text1"/>
        </w:rPr>
        <w:t>During session 1, the coach introduce</w:t>
      </w:r>
      <w:r w:rsidR="008F1846">
        <w:rPr>
          <w:color w:val="000000" w:themeColor="text1"/>
        </w:rPr>
        <w:t>d</w:t>
      </w:r>
      <w:r w:rsidR="009C68BF">
        <w:rPr>
          <w:color w:val="000000" w:themeColor="text1"/>
        </w:rPr>
        <w:t xml:space="preserve"> themselves to the participant, describe</w:t>
      </w:r>
      <w:r w:rsidR="00952101">
        <w:rPr>
          <w:color w:val="000000" w:themeColor="text1"/>
        </w:rPr>
        <w:t>d</w:t>
      </w:r>
      <w:r w:rsidR="009C68BF">
        <w:rPr>
          <w:color w:val="000000" w:themeColor="text1"/>
        </w:rPr>
        <w:t xml:space="preserve"> the program, inquire</w:t>
      </w:r>
      <w:r w:rsidR="00952101">
        <w:rPr>
          <w:color w:val="000000" w:themeColor="text1"/>
        </w:rPr>
        <w:t>d</w:t>
      </w:r>
      <w:r w:rsidR="00777673">
        <w:rPr>
          <w:color w:val="000000" w:themeColor="text1"/>
        </w:rPr>
        <w:t xml:space="preserve"> as to the</w:t>
      </w:r>
      <w:r w:rsidR="009C68BF">
        <w:rPr>
          <w:color w:val="000000" w:themeColor="text1"/>
        </w:rPr>
        <w:t xml:space="preserve"> participant’s motivation to be involved in the study</w:t>
      </w:r>
      <w:r w:rsidR="00777673">
        <w:rPr>
          <w:color w:val="000000" w:themeColor="text1"/>
        </w:rPr>
        <w:t>,</w:t>
      </w:r>
      <w:r w:rsidR="009C68BF">
        <w:rPr>
          <w:color w:val="000000" w:themeColor="text1"/>
        </w:rPr>
        <w:t xml:space="preserve"> and collaborate</w:t>
      </w:r>
      <w:r w:rsidR="00952101">
        <w:rPr>
          <w:color w:val="000000" w:themeColor="text1"/>
        </w:rPr>
        <w:t>d</w:t>
      </w:r>
      <w:r w:rsidR="009C68BF">
        <w:rPr>
          <w:color w:val="000000" w:themeColor="text1"/>
        </w:rPr>
        <w:t xml:space="preserve"> </w:t>
      </w:r>
      <w:r w:rsidR="00777673">
        <w:rPr>
          <w:color w:val="000000" w:themeColor="text1"/>
        </w:rPr>
        <w:t>on goal</w:t>
      </w:r>
      <w:r w:rsidR="00F75AB3">
        <w:rPr>
          <w:color w:val="000000" w:themeColor="text1"/>
        </w:rPr>
        <w:t xml:space="preserve"> development based on the participant’s</w:t>
      </w:r>
      <w:r w:rsidR="00777673">
        <w:rPr>
          <w:color w:val="000000" w:themeColor="text1"/>
        </w:rPr>
        <w:t xml:space="preserve"> immediate priorities</w:t>
      </w:r>
      <w:r w:rsidR="00F75AB3">
        <w:rPr>
          <w:color w:val="000000" w:themeColor="text1"/>
        </w:rPr>
        <w:t>. For sessions two through five</w:t>
      </w:r>
      <w:r w:rsidR="009C68BF">
        <w:rPr>
          <w:color w:val="000000" w:themeColor="text1"/>
        </w:rPr>
        <w:t>, coaches ask</w:t>
      </w:r>
      <w:r w:rsidR="00883B4E">
        <w:rPr>
          <w:color w:val="000000" w:themeColor="text1"/>
        </w:rPr>
        <w:t>ed</w:t>
      </w:r>
      <w:r w:rsidR="009C68BF">
        <w:rPr>
          <w:color w:val="000000" w:themeColor="text1"/>
        </w:rPr>
        <w:t xml:space="preserve"> three open-ended questions</w:t>
      </w:r>
      <w:r w:rsidR="00124DF6">
        <w:rPr>
          <w:color w:val="000000" w:themeColor="text1"/>
        </w:rPr>
        <w:t xml:space="preserve"> (i.e., </w:t>
      </w:r>
      <w:r w:rsidR="0035215F">
        <w:rPr>
          <w:color w:val="000000" w:themeColor="text1"/>
        </w:rPr>
        <w:t>“</w:t>
      </w:r>
      <w:r w:rsidR="00FD5B1B" w:rsidRPr="00FD5B1B">
        <w:rPr>
          <w:color w:val="000000" w:themeColor="text1"/>
        </w:rPr>
        <w:t>what did you like about th</w:t>
      </w:r>
      <w:r w:rsidR="006B0A8F">
        <w:rPr>
          <w:color w:val="000000" w:themeColor="text1"/>
        </w:rPr>
        <w:t>ese</w:t>
      </w:r>
      <w:r w:rsidR="00FD5B1B" w:rsidRPr="00FD5B1B">
        <w:rPr>
          <w:color w:val="000000" w:themeColor="text1"/>
        </w:rPr>
        <w:t xml:space="preserve"> tutorial</w:t>
      </w:r>
      <w:r w:rsidR="006B0A8F">
        <w:rPr>
          <w:color w:val="000000" w:themeColor="text1"/>
        </w:rPr>
        <w:t>s</w:t>
      </w:r>
      <w:r w:rsidR="00FD5B1B" w:rsidRPr="00FD5B1B">
        <w:rPr>
          <w:color w:val="000000" w:themeColor="text1"/>
        </w:rPr>
        <w:t>, what did you learn from th</w:t>
      </w:r>
      <w:r w:rsidR="006B0A8F">
        <w:rPr>
          <w:color w:val="000000" w:themeColor="text1"/>
        </w:rPr>
        <w:t>ese</w:t>
      </w:r>
      <w:r w:rsidR="00FD5B1B" w:rsidRPr="00FD5B1B">
        <w:rPr>
          <w:color w:val="000000" w:themeColor="text1"/>
        </w:rPr>
        <w:t xml:space="preserve"> tutorial</w:t>
      </w:r>
      <w:r w:rsidR="006B0A8F">
        <w:rPr>
          <w:color w:val="000000" w:themeColor="text1"/>
        </w:rPr>
        <w:t>s</w:t>
      </w:r>
      <w:r w:rsidR="00FD5B1B" w:rsidRPr="00FD5B1B">
        <w:rPr>
          <w:color w:val="000000" w:themeColor="text1"/>
        </w:rPr>
        <w:t xml:space="preserve"> that you did not know before, and </w:t>
      </w:r>
      <w:r w:rsidR="00FD5B1B">
        <w:rPr>
          <w:color w:val="000000" w:themeColor="text1"/>
        </w:rPr>
        <w:t>w</w:t>
      </w:r>
      <w:r w:rsidR="00FD5B1B" w:rsidRPr="00FD5B1B">
        <w:rPr>
          <w:color w:val="000000" w:themeColor="text1"/>
        </w:rPr>
        <w:t>hat questions do you have after watching these tutorials</w:t>
      </w:r>
      <w:r w:rsidR="0035215F">
        <w:rPr>
          <w:color w:val="000000" w:themeColor="text1"/>
        </w:rPr>
        <w:t>”</w:t>
      </w:r>
      <w:r w:rsidR="00124DF6" w:rsidRPr="00FD5B1B">
        <w:rPr>
          <w:color w:val="000000" w:themeColor="text1"/>
        </w:rPr>
        <w:t>)</w:t>
      </w:r>
      <w:r w:rsidR="009C68BF" w:rsidRPr="00FD5B1B">
        <w:rPr>
          <w:color w:val="000000" w:themeColor="text1"/>
        </w:rPr>
        <w:t xml:space="preserve"> regarding</w:t>
      </w:r>
      <w:r w:rsidR="009C68BF">
        <w:rPr>
          <w:color w:val="000000" w:themeColor="text1"/>
        </w:rPr>
        <w:t xml:space="preserve"> the participants’ </w:t>
      </w:r>
      <w:r w:rsidR="00A046AF">
        <w:rPr>
          <w:color w:val="000000" w:themeColor="text1"/>
        </w:rPr>
        <w:t>experience with the video tutorials assig</w:t>
      </w:r>
      <w:r w:rsidR="00F75AB3">
        <w:rPr>
          <w:color w:val="000000" w:themeColor="text1"/>
        </w:rPr>
        <w:t xml:space="preserve">ned for the respective session, explored </w:t>
      </w:r>
      <w:r w:rsidR="00F75AB3">
        <w:rPr>
          <w:color w:val="000000" w:themeColor="text1"/>
        </w:rPr>
        <w:lastRenderedPageBreak/>
        <w:t xml:space="preserve">progress on their goals, and supported participant’s in their problem-solving process, if applicable. </w:t>
      </w:r>
      <w:r w:rsidR="006F60CA">
        <w:rPr>
          <w:color w:val="000000" w:themeColor="text1"/>
        </w:rPr>
        <w:t xml:space="preserve">Flexibility was built into the manual, but the predetermined questions served as the base of the call. </w:t>
      </w:r>
      <w:r w:rsidR="00A046AF">
        <w:rPr>
          <w:color w:val="000000" w:themeColor="text1"/>
        </w:rPr>
        <w:t xml:space="preserve">The final session was devoted to reviewing </w:t>
      </w:r>
      <w:r w:rsidR="00F75AB3">
        <w:rPr>
          <w:color w:val="000000" w:themeColor="text1"/>
        </w:rPr>
        <w:t xml:space="preserve">participant’s views on their </w:t>
      </w:r>
      <w:r w:rsidR="00A046AF">
        <w:rPr>
          <w:color w:val="000000" w:themeColor="text1"/>
        </w:rPr>
        <w:t>goals</w:t>
      </w:r>
      <w:r w:rsidR="001D14F2">
        <w:rPr>
          <w:color w:val="000000" w:themeColor="text1"/>
        </w:rPr>
        <w:t xml:space="preserve"> and developing a plan of action for the</w:t>
      </w:r>
      <w:r w:rsidR="00F75AB3">
        <w:rPr>
          <w:color w:val="000000" w:themeColor="text1"/>
        </w:rPr>
        <w:t>ir</w:t>
      </w:r>
      <w:r w:rsidR="001D14F2">
        <w:rPr>
          <w:color w:val="000000" w:themeColor="text1"/>
        </w:rPr>
        <w:t xml:space="preserve"> continued management of hearing care for their child. </w:t>
      </w:r>
      <w:r w:rsidR="00A046AF">
        <w:rPr>
          <w:color w:val="000000" w:themeColor="text1"/>
        </w:rPr>
        <w:t xml:space="preserve"> </w:t>
      </w:r>
      <w:r w:rsidR="001B7E9F">
        <w:rPr>
          <w:color w:val="000000" w:themeColor="text1"/>
        </w:rPr>
        <w:t>Participants received a text reminder the day before their scheduled call</w:t>
      </w:r>
      <w:r w:rsidR="00CA1C8E">
        <w:rPr>
          <w:color w:val="000000" w:themeColor="text1"/>
        </w:rPr>
        <w:t>, unless the call was on a Monday then the participant would receive the reminder on the previous Friday</w:t>
      </w:r>
      <w:r w:rsidR="001B7E9F">
        <w:rPr>
          <w:color w:val="000000" w:themeColor="text1"/>
        </w:rPr>
        <w:t>.</w:t>
      </w:r>
    </w:p>
    <w:p w14:paraId="4D229BDB" w14:textId="77777777" w:rsidR="0010306D" w:rsidRPr="00931D0F" w:rsidRDefault="0010306D" w:rsidP="006D7527">
      <w:pPr>
        <w:spacing w:line="480" w:lineRule="auto"/>
        <w:rPr>
          <w:b/>
          <w:color w:val="000000" w:themeColor="text1"/>
        </w:rPr>
      </w:pPr>
      <w:r w:rsidRPr="00931D0F">
        <w:rPr>
          <w:b/>
          <w:color w:val="000000" w:themeColor="text1"/>
        </w:rPr>
        <w:t>Measures</w:t>
      </w:r>
    </w:p>
    <w:p w14:paraId="7E74B640" w14:textId="68BC636C" w:rsidR="009E0810" w:rsidRDefault="009E0810" w:rsidP="006D7527">
      <w:pPr>
        <w:spacing w:line="480" w:lineRule="auto"/>
        <w:rPr>
          <w:color w:val="000000" w:themeColor="text1"/>
        </w:rPr>
      </w:pPr>
      <w:r>
        <w:rPr>
          <w:color w:val="000000" w:themeColor="text1"/>
        </w:rPr>
        <w:t>Four measures were used to assess the parent outcomes important to the intervention.</w:t>
      </w:r>
      <w:r w:rsidR="000635D4">
        <w:rPr>
          <w:color w:val="000000" w:themeColor="text1"/>
        </w:rPr>
        <w:t xml:space="preserve"> Items are available in the tables in Supplemental Information online.</w:t>
      </w:r>
    </w:p>
    <w:p w14:paraId="43C201E4" w14:textId="7A1A5BE4" w:rsidR="00DF52A0" w:rsidRPr="00AA17D5" w:rsidRDefault="000127BD" w:rsidP="00AA17D5">
      <w:pPr>
        <w:spacing w:line="480" w:lineRule="auto"/>
        <w:rPr>
          <w:color w:val="000000" w:themeColor="text1"/>
        </w:rPr>
      </w:pPr>
      <w:r w:rsidRPr="00AA17D5">
        <w:rPr>
          <w:i/>
          <w:iCs/>
          <w:color w:val="000000" w:themeColor="text1"/>
        </w:rPr>
        <w:t>Hearing Management Knowledge</w:t>
      </w:r>
      <w:r w:rsidR="00845A00" w:rsidRPr="00AA17D5">
        <w:rPr>
          <w:color w:val="000000" w:themeColor="text1"/>
        </w:rPr>
        <w:t xml:space="preserve"> is</w:t>
      </w:r>
      <w:r w:rsidR="00243BBA" w:rsidRPr="00AA17D5">
        <w:rPr>
          <w:color w:val="000000" w:themeColor="text1"/>
        </w:rPr>
        <w:t xml:space="preserve"> a 15-item self-reported </w:t>
      </w:r>
      <w:r w:rsidR="00845A00" w:rsidRPr="00AA17D5">
        <w:rPr>
          <w:color w:val="000000" w:themeColor="text1"/>
        </w:rPr>
        <w:t>questionnaire</w:t>
      </w:r>
      <w:r w:rsidR="00243BBA" w:rsidRPr="00AA17D5">
        <w:rPr>
          <w:color w:val="000000" w:themeColor="text1"/>
        </w:rPr>
        <w:t>, developed by the research team</w:t>
      </w:r>
      <w:r w:rsidR="004D25FF">
        <w:rPr>
          <w:color w:val="000000" w:themeColor="text1"/>
        </w:rPr>
        <w:t>, that use</w:t>
      </w:r>
      <w:r w:rsidR="00D865D6">
        <w:rPr>
          <w:color w:val="000000" w:themeColor="text1"/>
        </w:rPr>
        <w:t>d</w:t>
      </w:r>
      <w:r w:rsidR="004D25FF">
        <w:rPr>
          <w:color w:val="000000" w:themeColor="text1"/>
        </w:rPr>
        <w:t xml:space="preserve"> a </w:t>
      </w:r>
      <w:r w:rsidR="004D25FF" w:rsidRPr="004D25FF">
        <w:t>rating scale to determine the level of understanding (1=very poor; 2=poor; 3=fair; 4=good; 5=very good)</w:t>
      </w:r>
      <w:r w:rsidR="004D25FF">
        <w:t xml:space="preserve">. </w:t>
      </w:r>
      <w:r w:rsidR="00AA17D5">
        <w:rPr>
          <w:color w:val="000000" w:themeColor="text1"/>
        </w:rPr>
        <w:t>Items were modified from a previous study (Muñoz et al., 2016)</w:t>
      </w:r>
      <w:r w:rsidR="00243BBA" w:rsidRPr="00AA17D5">
        <w:rPr>
          <w:color w:val="000000" w:themeColor="text1"/>
        </w:rPr>
        <w:t xml:space="preserve"> to assess </w:t>
      </w:r>
      <w:r w:rsidR="00AA17D5">
        <w:rPr>
          <w:color w:val="000000" w:themeColor="text1"/>
        </w:rPr>
        <w:t xml:space="preserve">the level of understanding parents have as to why each item is important (e.g., “clean earwax out of my child’s earmolds”). </w:t>
      </w:r>
    </w:p>
    <w:p w14:paraId="04CF5FCC" w14:textId="313A1BB2" w:rsidR="000127BD" w:rsidRPr="00AA17D5" w:rsidRDefault="000127BD" w:rsidP="00AA17D5">
      <w:pPr>
        <w:spacing w:line="480" w:lineRule="auto"/>
        <w:rPr>
          <w:color w:val="000000" w:themeColor="text1"/>
        </w:rPr>
      </w:pPr>
      <w:r w:rsidRPr="00AA17D5">
        <w:rPr>
          <w:i/>
          <w:iCs/>
          <w:color w:val="000000" w:themeColor="text1"/>
        </w:rPr>
        <w:t>Parent Perceptions</w:t>
      </w:r>
      <w:r w:rsidR="00243BBA" w:rsidRPr="00AA17D5">
        <w:rPr>
          <w:color w:val="000000" w:themeColor="text1"/>
        </w:rPr>
        <w:t xml:space="preserve"> is a 17-item self-reported measure</w:t>
      </w:r>
      <w:r w:rsidR="00046F36">
        <w:rPr>
          <w:color w:val="000000" w:themeColor="text1"/>
        </w:rPr>
        <w:t xml:space="preserve"> </w:t>
      </w:r>
      <w:r w:rsidR="004D25FF">
        <w:rPr>
          <w:color w:val="000000" w:themeColor="text1"/>
        </w:rPr>
        <w:t>that use</w:t>
      </w:r>
      <w:r w:rsidR="00D865D6">
        <w:rPr>
          <w:color w:val="000000" w:themeColor="text1"/>
        </w:rPr>
        <w:t>d</w:t>
      </w:r>
      <w:r w:rsidR="004D25FF">
        <w:rPr>
          <w:color w:val="000000" w:themeColor="text1"/>
        </w:rPr>
        <w:t xml:space="preserve"> a </w:t>
      </w:r>
      <w:r w:rsidR="004D25FF" w:rsidRPr="004D25FF">
        <w:t xml:space="preserve">rating scale to determine extent of agreement (1=strongly disagree; 2=disagree; 3=somewhat disagree; 4=somewhat agree; 5=agree; 6=strongly agree) </w:t>
      </w:r>
      <w:r w:rsidR="00046F36">
        <w:rPr>
          <w:color w:val="000000" w:themeColor="text1"/>
        </w:rPr>
        <w:t>that was</w:t>
      </w:r>
      <w:r w:rsidR="00243BBA" w:rsidRPr="00AA17D5">
        <w:rPr>
          <w:color w:val="000000" w:themeColor="text1"/>
        </w:rPr>
        <w:t xml:space="preserve"> developed by the research team</w:t>
      </w:r>
      <w:r w:rsidR="001957FE">
        <w:rPr>
          <w:color w:val="000000" w:themeColor="text1"/>
        </w:rPr>
        <w:t>. Items were modified from a previous study (Muñoz et al., 2015) to</w:t>
      </w:r>
      <w:r w:rsidR="004272AF" w:rsidRPr="00AA17D5">
        <w:rPr>
          <w:color w:val="000000" w:themeColor="text1"/>
        </w:rPr>
        <w:t xml:space="preserve"> </w:t>
      </w:r>
      <w:r w:rsidR="00243BBA" w:rsidRPr="00AA17D5">
        <w:rPr>
          <w:color w:val="000000" w:themeColor="text1"/>
        </w:rPr>
        <w:t xml:space="preserve">investigate parent perceptions in reference to hearing aid benefit, hearing aid use and confidence. </w:t>
      </w:r>
      <w:r w:rsidR="000858D6" w:rsidRPr="00AA17D5">
        <w:rPr>
          <w:color w:val="000000" w:themeColor="text1"/>
        </w:rPr>
        <w:t>Herein, this is referred to as parent perceptions</w:t>
      </w:r>
      <w:r w:rsidR="00046F36">
        <w:rPr>
          <w:color w:val="000000" w:themeColor="text1"/>
        </w:rPr>
        <w:t xml:space="preserve"> (e.g., “I accept that my child has a hearing loss”)</w:t>
      </w:r>
      <w:r w:rsidR="000858D6" w:rsidRPr="00AA17D5">
        <w:rPr>
          <w:color w:val="000000" w:themeColor="text1"/>
        </w:rPr>
        <w:t xml:space="preserve"> for the items ranked from 1 – 6 while the items on a scale of 0 to 100</w:t>
      </w:r>
      <w:r w:rsidR="00FF5201" w:rsidRPr="00AA17D5">
        <w:rPr>
          <w:color w:val="000000" w:themeColor="text1"/>
        </w:rPr>
        <w:t xml:space="preserve"> is referred to as confidence</w:t>
      </w:r>
      <w:r w:rsidR="00046F36">
        <w:rPr>
          <w:color w:val="000000" w:themeColor="text1"/>
        </w:rPr>
        <w:t xml:space="preserve"> (e.g., “putting the hearing aid on my child”)</w:t>
      </w:r>
      <w:r w:rsidR="00FF5201" w:rsidRPr="00AA17D5">
        <w:rPr>
          <w:color w:val="000000" w:themeColor="text1"/>
        </w:rPr>
        <w:t>.</w:t>
      </w:r>
    </w:p>
    <w:p w14:paraId="229AD207" w14:textId="3607CCA8" w:rsidR="009911D1" w:rsidRPr="00AA17D5" w:rsidRDefault="007C05A6" w:rsidP="00AA17D5">
      <w:pPr>
        <w:spacing w:line="480" w:lineRule="auto"/>
        <w:rPr>
          <w:color w:val="000000" w:themeColor="text1"/>
        </w:rPr>
      </w:pPr>
      <w:r w:rsidRPr="00AA17D5">
        <w:rPr>
          <w:i/>
          <w:iCs/>
          <w:color w:val="000000" w:themeColor="text1"/>
        </w:rPr>
        <w:t xml:space="preserve">Hearing </w:t>
      </w:r>
      <w:r w:rsidR="007B6857" w:rsidRPr="00AA17D5">
        <w:rPr>
          <w:i/>
          <w:iCs/>
          <w:color w:val="000000" w:themeColor="text1"/>
        </w:rPr>
        <w:t>A</w:t>
      </w:r>
      <w:r w:rsidRPr="00AA17D5">
        <w:rPr>
          <w:i/>
          <w:iCs/>
          <w:color w:val="000000" w:themeColor="text1"/>
        </w:rPr>
        <w:t xml:space="preserve">id </w:t>
      </w:r>
      <w:r w:rsidR="007B6857" w:rsidRPr="00AA17D5">
        <w:rPr>
          <w:i/>
          <w:iCs/>
          <w:color w:val="000000" w:themeColor="text1"/>
        </w:rPr>
        <w:t>Monitoring</w:t>
      </w:r>
      <w:r w:rsidRPr="00AA17D5">
        <w:rPr>
          <w:color w:val="000000" w:themeColor="text1"/>
        </w:rPr>
        <w:t xml:space="preserve"> </w:t>
      </w:r>
      <w:r w:rsidR="007B6857" w:rsidRPr="00AA17D5">
        <w:rPr>
          <w:color w:val="000000" w:themeColor="text1"/>
        </w:rPr>
        <w:t>is a 6-item</w:t>
      </w:r>
      <w:r w:rsidR="00235D16">
        <w:rPr>
          <w:color w:val="000000" w:themeColor="text1"/>
        </w:rPr>
        <w:t xml:space="preserve"> is a</w:t>
      </w:r>
      <w:r w:rsidR="007B6857" w:rsidRPr="00AA17D5">
        <w:rPr>
          <w:color w:val="000000" w:themeColor="text1"/>
        </w:rPr>
        <w:t xml:space="preserve"> self-reported measure developed by the research team</w:t>
      </w:r>
      <w:r w:rsidR="00235D16">
        <w:rPr>
          <w:color w:val="000000" w:themeColor="text1"/>
        </w:rPr>
        <w:t xml:space="preserve">. </w:t>
      </w:r>
      <w:r w:rsidR="00E64C5D">
        <w:rPr>
          <w:color w:val="000000" w:themeColor="text1"/>
        </w:rPr>
        <w:t xml:space="preserve">Responses indicated frequency of task performance (i.e., not yet; when needed; weekly, daily; </w:t>
      </w:r>
      <w:r w:rsidR="00E64C5D">
        <w:rPr>
          <w:color w:val="000000" w:themeColor="text1"/>
        </w:rPr>
        <w:lastRenderedPageBreak/>
        <w:t xml:space="preserve">other). </w:t>
      </w:r>
      <w:r w:rsidR="00235D16">
        <w:rPr>
          <w:color w:val="000000" w:themeColor="text1"/>
        </w:rPr>
        <w:t>Items were modified from a previous study (Muñoz et al., 2019)</w:t>
      </w:r>
      <w:r w:rsidR="007B6857" w:rsidRPr="00AA17D5">
        <w:rPr>
          <w:color w:val="000000" w:themeColor="text1"/>
        </w:rPr>
        <w:t xml:space="preserve"> to assess how often and </w:t>
      </w:r>
      <w:r w:rsidR="0051515E" w:rsidRPr="00AA17D5">
        <w:rPr>
          <w:color w:val="000000" w:themeColor="text1"/>
        </w:rPr>
        <w:t xml:space="preserve">the method </w:t>
      </w:r>
      <w:r w:rsidR="007B6857" w:rsidRPr="00AA17D5">
        <w:rPr>
          <w:color w:val="000000" w:themeColor="text1"/>
        </w:rPr>
        <w:t>parent uses to examine their child’s hearing aid</w:t>
      </w:r>
      <w:r w:rsidR="00235D16">
        <w:rPr>
          <w:color w:val="000000" w:themeColor="text1"/>
        </w:rPr>
        <w:t xml:space="preserve"> (e.g., “check sound quality is the listening tube”)</w:t>
      </w:r>
      <w:r w:rsidR="007B6857" w:rsidRPr="00AA17D5">
        <w:rPr>
          <w:color w:val="000000" w:themeColor="text1"/>
        </w:rPr>
        <w:t xml:space="preserve">. </w:t>
      </w:r>
    </w:p>
    <w:p w14:paraId="287823DF" w14:textId="1BC111A6" w:rsidR="0040013D" w:rsidRPr="00AA17D5" w:rsidRDefault="0040013D" w:rsidP="00AA17D5">
      <w:pPr>
        <w:spacing w:line="480" w:lineRule="auto"/>
        <w:rPr>
          <w:color w:val="000000" w:themeColor="text1"/>
        </w:rPr>
      </w:pPr>
      <w:r w:rsidRPr="00AA17D5">
        <w:rPr>
          <w:i/>
          <w:iCs/>
          <w:color w:val="000000" w:themeColor="text1"/>
        </w:rPr>
        <w:t xml:space="preserve">Treatment Received </w:t>
      </w:r>
      <w:r w:rsidR="00A65DBA" w:rsidRPr="00AA17D5">
        <w:rPr>
          <w:color w:val="000000" w:themeColor="text1"/>
        </w:rPr>
        <w:t>is a 12-item questionnaire</w:t>
      </w:r>
      <w:r w:rsidR="008B328D" w:rsidRPr="00AA17D5">
        <w:rPr>
          <w:color w:val="000000" w:themeColor="text1"/>
        </w:rPr>
        <w:t>, developed by the research team,</w:t>
      </w:r>
      <w:r w:rsidR="00A65DBA" w:rsidRPr="00AA17D5">
        <w:rPr>
          <w:color w:val="000000" w:themeColor="text1"/>
        </w:rPr>
        <w:t xml:space="preserve"> designed to </w:t>
      </w:r>
      <w:r w:rsidR="0051515E" w:rsidRPr="00AA17D5">
        <w:rPr>
          <w:color w:val="000000" w:themeColor="text1"/>
        </w:rPr>
        <w:t xml:space="preserve">describe elements of treatment as usual (e.g., </w:t>
      </w:r>
      <w:r w:rsidR="00A65DBA" w:rsidRPr="00AA17D5">
        <w:rPr>
          <w:color w:val="000000" w:themeColor="text1"/>
        </w:rPr>
        <w:t>number of audiology appointments</w:t>
      </w:r>
      <w:r w:rsidR="0051515E" w:rsidRPr="00AA17D5">
        <w:rPr>
          <w:color w:val="000000" w:themeColor="text1"/>
        </w:rPr>
        <w:t>) and to obtain</w:t>
      </w:r>
      <w:r w:rsidR="00A65DBA" w:rsidRPr="00AA17D5">
        <w:rPr>
          <w:color w:val="000000" w:themeColor="text1"/>
        </w:rPr>
        <w:t xml:space="preserve"> hearing aid use data. </w:t>
      </w:r>
    </w:p>
    <w:p w14:paraId="65EC2170" w14:textId="77777777" w:rsidR="007A4EFC" w:rsidRDefault="007A4EFC" w:rsidP="00B360FE">
      <w:pPr>
        <w:spacing w:line="480" w:lineRule="auto"/>
        <w:rPr>
          <w:b/>
          <w:color w:val="000000" w:themeColor="text1"/>
        </w:rPr>
      </w:pPr>
    </w:p>
    <w:p w14:paraId="5E0F358A" w14:textId="25D7E154" w:rsidR="00B360FE" w:rsidRDefault="00B360FE" w:rsidP="00B360FE">
      <w:pPr>
        <w:spacing w:line="480" w:lineRule="auto"/>
        <w:rPr>
          <w:b/>
          <w:color w:val="000000" w:themeColor="text1"/>
        </w:rPr>
      </w:pPr>
      <w:r>
        <w:rPr>
          <w:b/>
          <w:color w:val="000000" w:themeColor="text1"/>
        </w:rPr>
        <w:t>Analysis</w:t>
      </w:r>
    </w:p>
    <w:p w14:paraId="3CCB4596" w14:textId="71544E08" w:rsidR="00521D78" w:rsidRDefault="00521D78" w:rsidP="00521D78">
      <w:pPr>
        <w:spacing w:line="480" w:lineRule="auto"/>
        <w:ind w:firstLine="720"/>
        <w:rPr>
          <w:color w:val="000000" w:themeColor="text1"/>
        </w:rPr>
      </w:pPr>
      <w:r>
        <w:rPr>
          <w:color w:val="000000" w:themeColor="text1"/>
        </w:rPr>
        <w:t>Three core analyses were used to assess the effect of the intervention on the various measures. First, groups were compared at baseline using Chi-square</w:t>
      </w:r>
      <w:r w:rsidR="00BD51F8">
        <w:rPr>
          <w:color w:val="000000" w:themeColor="text1"/>
        </w:rPr>
        <w:t xml:space="preserve"> (and when necessary based on assumptions, the Fisher’s Exact test)</w:t>
      </w:r>
      <w:r>
        <w:rPr>
          <w:color w:val="000000" w:themeColor="text1"/>
        </w:rPr>
        <w:t xml:space="preserve"> and Wilcoxon Rank Sum tests. Standardized effect sizes (Cramer’s V for the Chi-square tests and r for the Wilcoxon Rank Sum tests) are reported for each test. This was done for each item for the demographics, and each measure (knowledge, perceptions</w:t>
      </w:r>
      <w:r w:rsidR="0098026D">
        <w:rPr>
          <w:color w:val="000000" w:themeColor="text1"/>
        </w:rPr>
        <w:t>,</w:t>
      </w:r>
      <w:r w:rsidR="00AE5247">
        <w:rPr>
          <w:color w:val="000000" w:themeColor="text1"/>
        </w:rPr>
        <w:t xml:space="preserve"> confidence</w:t>
      </w:r>
      <w:r>
        <w:rPr>
          <w:color w:val="000000" w:themeColor="text1"/>
        </w:rPr>
        <w:t xml:space="preserve">, monitoring, and treatment received). Next, linear mixed effects models were used to test for differential changes over time between the intervention and TAU groups. These analyses used </w:t>
      </w:r>
      <w:r w:rsidR="00116C17">
        <w:rPr>
          <w:color w:val="000000" w:themeColor="text1"/>
        </w:rPr>
        <w:t>the summed</w:t>
      </w:r>
      <w:r>
        <w:rPr>
          <w:color w:val="000000" w:themeColor="text1"/>
        </w:rPr>
        <w:t xml:space="preserve"> scores of each measure predicted by the group, time point, and the interaction of group and timepoint. Ultimately, the interaction was the estimate of interest as it provides information on whether the change over time depends on the group (i.e., differential change over time by group). </w:t>
      </w:r>
      <w:r w:rsidR="003035A0">
        <w:rPr>
          <w:color w:val="000000" w:themeColor="text1"/>
        </w:rPr>
        <w:t>T</w:t>
      </w:r>
      <w:r>
        <w:rPr>
          <w:color w:val="000000" w:themeColor="text1"/>
        </w:rPr>
        <w:t>he interaction</w:t>
      </w:r>
      <w:r w:rsidR="003035A0">
        <w:rPr>
          <w:color w:val="000000" w:themeColor="text1"/>
        </w:rPr>
        <w:t>s</w:t>
      </w:r>
      <w:r>
        <w:rPr>
          <w:color w:val="000000" w:themeColor="text1"/>
        </w:rPr>
        <w:t xml:space="preserve"> </w:t>
      </w:r>
      <w:r w:rsidR="003035A0">
        <w:rPr>
          <w:color w:val="000000" w:themeColor="text1"/>
        </w:rPr>
        <w:t xml:space="preserve">are </w:t>
      </w:r>
      <w:r>
        <w:rPr>
          <w:color w:val="000000" w:themeColor="text1"/>
        </w:rPr>
        <w:t>shown visually to highlight the trajectories of both groups. Lastly, to assess final differences measured in the study (at week 12), Chi-square</w:t>
      </w:r>
      <w:r w:rsidR="00BD51F8">
        <w:rPr>
          <w:color w:val="000000" w:themeColor="text1"/>
        </w:rPr>
        <w:t xml:space="preserve"> (and again when necessary based on assumptions, the Fisher’s Exact test)</w:t>
      </w:r>
      <w:r>
        <w:rPr>
          <w:color w:val="000000" w:themeColor="text1"/>
        </w:rPr>
        <w:t xml:space="preserve"> and Wilcoxon Rank Sum tests were used to compare differences between the groups at week 12 (the final time point). </w:t>
      </w:r>
      <w:r>
        <w:rPr>
          <w:color w:val="000000" w:themeColor="text1"/>
        </w:rPr>
        <w:lastRenderedPageBreak/>
        <w:t>Standardized effect sizes (Cramer’s V for the Chi-square tests and r for the Wilcoxon Rank Sum tests) are reported for each test for week 12.</w:t>
      </w:r>
    </w:p>
    <w:p w14:paraId="56B0D986" w14:textId="4A42855D" w:rsidR="0020051D" w:rsidRDefault="0020051D" w:rsidP="0020051D">
      <w:pPr>
        <w:spacing w:line="480" w:lineRule="auto"/>
        <w:ind w:firstLine="720"/>
        <w:rPr>
          <w:color w:val="000000" w:themeColor="text1"/>
        </w:rPr>
      </w:pPr>
      <w:r>
        <w:rPr>
          <w:color w:val="000000" w:themeColor="text1"/>
        </w:rPr>
        <w:t>Notably, of the 82 participants that were randomized into groups, four did not complete any time points beyond baseline</w:t>
      </w:r>
      <w:r w:rsidR="00116C17">
        <w:rPr>
          <w:color w:val="000000" w:themeColor="text1"/>
        </w:rPr>
        <w:t xml:space="preserve"> and one discontinued the intervention</w:t>
      </w:r>
      <w:r>
        <w:rPr>
          <w:color w:val="000000" w:themeColor="text1"/>
        </w:rPr>
        <w:t xml:space="preserve">. The four </w:t>
      </w:r>
      <w:r w:rsidR="00116C17">
        <w:rPr>
          <w:color w:val="000000" w:themeColor="text1"/>
        </w:rPr>
        <w:t xml:space="preserve">without baseline </w:t>
      </w:r>
      <w:r>
        <w:rPr>
          <w:color w:val="000000" w:themeColor="text1"/>
        </w:rPr>
        <w:t xml:space="preserve">were dropped from the analyses. </w:t>
      </w:r>
      <w:r w:rsidR="00116C17">
        <w:rPr>
          <w:color w:val="000000" w:themeColor="text1"/>
        </w:rPr>
        <w:t xml:space="preserve">The individuals that discontinued the intervention provided data just for the baseline for the linear mixed effects models. </w:t>
      </w:r>
      <w:r>
        <w:rPr>
          <w:color w:val="000000" w:themeColor="text1"/>
        </w:rPr>
        <w:t xml:space="preserve">As a check, the four </w:t>
      </w:r>
      <w:r w:rsidR="00116C17">
        <w:rPr>
          <w:color w:val="000000" w:themeColor="text1"/>
        </w:rPr>
        <w:t xml:space="preserve">without baseline data </w:t>
      </w:r>
      <w:r>
        <w:rPr>
          <w:color w:val="000000" w:themeColor="text1"/>
        </w:rPr>
        <w:t xml:space="preserve">were compared to the rest of the sample to assess if any characteristic predicted drop out. The four were similar in all variables to the general distribution of each demographic characteristic and were similar to all other measures. </w:t>
      </w:r>
    </w:p>
    <w:p w14:paraId="6885FFD5" w14:textId="62866969" w:rsidR="002B348A" w:rsidRDefault="00521D78" w:rsidP="00521D78">
      <w:pPr>
        <w:spacing w:line="480" w:lineRule="auto"/>
        <w:ind w:firstLine="720"/>
      </w:pPr>
      <w:r>
        <w:rPr>
          <w:color w:val="000000" w:themeColor="text1"/>
        </w:rPr>
        <w:t xml:space="preserve">All analyses were completed </w:t>
      </w:r>
      <w:r w:rsidR="0020051D">
        <w:rPr>
          <w:color w:val="000000" w:themeColor="text1"/>
        </w:rPr>
        <w:t xml:space="preserve">R version 4.0.2 (R Core Team, 2020) </w:t>
      </w:r>
      <w:r>
        <w:rPr>
          <w:color w:val="000000" w:themeColor="text1"/>
        </w:rPr>
        <w:t>using the tidyverse, gtsummary, and effectsize packages</w:t>
      </w:r>
      <w:r w:rsidR="00587D83">
        <w:rPr>
          <w:color w:val="000000" w:themeColor="text1"/>
        </w:rPr>
        <w:t xml:space="preserve"> (Ben-Shachar &amp; </w:t>
      </w:r>
      <w:r w:rsidR="00587D83" w:rsidRPr="00C901C8">
        <w:rPr>
          <w:color w:val="000000" w:themeColor="text1"/>
        </w:rPr>
        <w:t>Lüdecke</w:t>
      </w:r>
      <w:r w:rsidR="00587D83">
        <w:rPr>
          <w:color w:val="000000" w:themeColor="text1"/>
        </w:rPr>
        <w:t>, 2020; Sjoberg, Curry, Hannum, Whiting, &amp; Zabor, 2020; Wickham et al., 2019).</w:t>
      </w:r>
      <w:r>
        <w:rPr>
          <w:color w:val="000000" w:themeColor="text1"/>
        </w:rPr>
        <w:t xml:space="preserve"> All data, code, and output for this project can be found at osf.io/xxxx.</w:t>
      </w:r>
    </w:p>
    <w:p w14:paraId="604E0FA9" w14:textId="7D43F35A" w:rsidR="002B348A" w:rsidRPr="002B348A" w:rsidRDefault="002B348A" w:rsidP="002B348A">
      <w:pPr>
        <w:spacing w:line="480" w:lineRule="auto"/>
        <w:jc w:val="center"/>
        <w:rPr>
          <w:b/>
          <w:bCs/>
        </w:rPr>
      </w:pPr>
      <w:r>
        <w:rPr>
          <w:b/>
          <w:bCs/>
        </w:rPr>
        <w:t>Results</w:t>
      </w:r>
    </w:p>
    <w:p w14:paraId="21449479" w14:textId="0F32C250" w:rsidR="00F540C0" w:rsidRPr="00584B14" w:rsidRDefault="00F540C0" w:rsidP="00451AE9">
      <w:pPr>
        <w:spacing w:line="480" w:lineRule="auto"/>
        <w:ind w:firstLine="720"/>
      </w:pPr>
      <w:r>
        <w:t xml:space="preserve">Parents from </w:t>
      </w:r>
      <w:r w:rsidR="00C66970">
        <w:t>36</w:t>
      </w:r>
      <w:r>
        <w:t xml:space="preserve"> states and </w:t>
      </w:r>
      <w:r w:rsidR="00334F8B">
        <w:t>2</w:t>
      </w:r>
      <w:r w:rsidR="00C66970">
        <w:t xml:space="preserve"> </w:t>
      </w:r>
      <w:r>
        <w:t xml:space="preserve">countries </w:t>
      </w:r>
      <w:r w:rsidR="00334F8B">
        <w:t xml:space="preserve">(Ireland and Canada) </w:t>
      </w:r>
      <w:r>
        <w:t xml:space="preserve">participated in the study (see Table </w:t>
      </w:r>
      <w:r w:rsidR="00A90824">
        <w:t>2</w:t>
      </w:r>
      <w:r>
        <w:t xml:space="preserve"> for demographic information). </w:t>
      </w:r>
      <w:r w:rsidR="00CC01AF">
        <w:t xml:space="preserve">Parents </w:t>
      </w:r>
      <w:r w:rsidR="00CC01AF" w:rsidRPr="00CC01AF">
        <w:rPr>
          <w:color w:val="000000" w:themeColor="text1"/>
        </w:rPr>
        <w:t>responded to 11 items related to the audiology services they received</w:t>
      </w:r>
      <w:r w:rsidR="00CC01AF">
        <w:t xml:space="preserve"> prior to entering the study (see </w:t>
      </w:r>
      <w:r w:rsidR="00334F8B">
        <w:t xml:space="preserve">Supplementary </w:t>
      </w:r>
      <w:r w:rsidR="00CC01AF">
        <w:t xml:space="preserve">Table </w:t>
      </w:r>
      <w:r w:rsidR="00910592">
        <w:t>2</w:t>
      </w:r>
      <w:r w:rsidR="00CC01AF">
        <w:t xml:space="preserve">). </w:t>
      </w:r>
      <w:r w:rsidR="00CC01AF" w:rsidRPr="00CC01AF">
        <w:rPr>
          <w:color w:val="000000" w:themeColor="text1"/>
        </w:rPr>
        <w:t xml:space="preserve">Just over half (54%) in each group were given information on parent support organizations, and local parent-to-parent groups for hearing loss were provided for some (intervention 32%; </w:t>
      </w:r>
      <w:r w:rsidR="00451AE9">
        <w:rPr>
          <w:color w:val="000000" w:themeColor="text1"/>
        </w:rPr>
        <w:t>TAU</w:t>
      </w:r>
      <w:r w:rsidR="00CC01AF" w:rsidRPr="00CC01AF">
        <w:rPr>
          <w:color w:val="000000" w:themeColor="text1"/>
        </w:rPr>
        <w:t xml:space="preserve"> 41%); however, some parents indicated they received no information on support services (intervention 43%; </w:t>
      </w:r>
      <w:r w:rsidR="00451AE9">
        <w:rPr>
          <w:color w:val="000000" w:themeColor="text1"/>
        </w:rPr>
        <w:t>TAU</w:t>
      </w:r>
      <w:r w:rsidR="00CC01AF" w:rsidRPr="00CC01AF">
        <w:rPr>
          <w:color w:val="000000" w:themeColor="text1"/>
        </w:rPr>
        <w:t xml:space="preserve"> 27%).</w:t>
      </w:r>
      <w:r w:rsidR="00631737">
        <w:t xml:space="preserve"> </w:t>
      </w:r>
      <w:r w:rsidR="00CB7910">
        <w:t>Parents reported the hearing aid management tools th</w:t>
      </w:r>
      <w:r w:rsidR="00184744">
        <w:t>at</w:t>
      </w:r>
      <w:r w:rsidR="00CB7910">
        <w:t xml:space="preserve"> were provided by their audiologist, including a listening tube (intervention 78%; TAU 76%), battery tester (intervention </w:t>
      </w:r>
      <w:r w:rsidR="00CB7910">
        <w:lastRenderedPageBreak/>
        <w:t>70%; TAU 39%), air blower</w:t>
      </w:r>
      <w:r w:rsidR="001C2591">
        <w:t xml:space="preserve"> to remove moisture from earmold tubing</w:t>
      </w:r>
      <w:r w:rsidR="00CB7910">
        <w:t xml:space="preserve"> (intervention 73%; TAU 68%), and a cleaning tool</w:t>
      </w:r>
      <w:r w:rsidR="001C2591">
        <w:t xml:space="preserve"> to remove </w:t>
      </w:r>
      <w:r w:rsidR="00275EA0">
        <w:t>ear</w:t>
      </w:r>
      <w:r w:rsidR="001C2591">
        <w:t>wax</w:t>
      </w:r>
      <w:r w:rsidR="00CB7910">
        <w:t xml:space="preserve"> (intervention 89%, TAU 93%).</w:t>
      </w:r>
    </w:p>
    <w:p w14:paraId="61AA2611" w14:textId="295539FA" w:rsidR="00B360FE" w:rsidRDefault="006D60F9" w:rsidP="00B360FE">
      <w:pPr>
        <w:spacing w:line="480" w:lineRule="auto"/>
        <w:rPr>
          <w:b/>
          <w:color w:val="000000" w:themeColor="text1"/>
        </w:rPr>
      </w:pPr>
      <w:r>
        <w:rPr>
          <w:b/>
          <w:color w:val="000000" w:themeColor="text1"/>
        </w:rPr>
        <w:t>Program</w:t>
      </w:r>
      <w:r w:rsidR="00B360FE" w:rsidRPr="00F75AB3">
        <w:rPr>
          <w:b/>
          <w:color w:val="000000" w:themeColor="text1"/>
        </w:rPr>
        <w:t xml:space="preserve"> Adherence</w:t>
      </w:r>
    </w:p>
    <w:p w14:paraId="6A0672CD" w14:textId="459DE72A" w:rsidR="003E1939" w:rsidRPr="003E1939" w:rsidRDefault="003E1939" w:rsidP="003E1939">
      <w:pPr>
        <w:spacing w:line="480" w:lineRule="auto"/>
        <w:ind w:firstLine="720"/>
      </w:pPr>
      <w:r>
        <w:t>Ninety percent (37/4</w:t>
      </w:r>
      <w:r w:rsidR="00991ED9">
        <w:t>1</w:t>
      </w:r>
      <w:r>
        <w:t xml:space="preserve">) of the participants in the intervention group completed the study, and of those </w:t>
      </w:r>
      <w:r w:rsidR="00C66970">
        <w:t>36</w:t>
      </w:r>
      <w:r w:rsidR="007A4EFC">
        <w:t xml:space="preserve"> (97%)</w:t>
      </w:r>
      <w:r>
        <w:t xml:space="preserve"> completed all six phone calls, suggesting acceptability of the eHealth educational intervention. </w:t>
      </w:r>
      <w:r w:rsidR="00C66970">
        <w:t>One participant in the intervention group completed two out of the six phone calls.</w:t>
      </w:r>
      <w:r w:rsidR="00334F8B">
        <w:t xml:space="preserve"> Although participants in the intervention group were asked if they had watched the assigned videos during the phone check-ins, there was no official record of which participants completed this task.</w:t>
      </w:r>
    </w:p>
    <w:p w14:paraId="578348B2" w14:textId="21B66152" w:rsidR="00B360FE" w:rsidRDefault="00B360FE" w:rsidP="00B360FE">
      <w:pPr>
        <w:spacing w:line="480" w:lineRule="auto"/>
        <w:ind w:firstLine="720"/>
        <w:rPr>
          <w:color w:val="000000" w:themeColor="text1"/>
          <w:highlight w:val="yellow"/>
        </w:rPr>
      </w:pPr>
      <w:r w:rsidRPr="00B05948">
        <w:rPr>
          <w:color w:val="000000" w:themeColor="text1"/>
        </w:rPr>
        <w:t xml:space="preserve">To explore the fidelity </w:t>
      </w:r>
      <w:r w:rsidR="00334F8B">
        <w:rPr>
          <w:color w:val="000000" w:themeColor="text1"/>
        </w:rPr>
        <w:t xml:space="preserve">(i.e., adherence to program protocols) </w:t>
      </w:r>
      <w:r w:rsidRPr="00B05948">
        <w:rPr>
          <w:color w:val="000000" w:themeColor="text1"/>
        </w:rPr>
        <w:t>of the intervention, 20% of audio sessions were randomly chosen and reviewed by raters familiar with the intervention objectives</w:t>
      </w:r>
      <w:r>
        <w:rPr>
          <w:color w:val="000000" w:themeColor="text1"/>
        </w:rPr>
        <w:t xml:space="preserve"> using a scoring sheet</w:t>
      </w:r>
      <w:r w:rsidRPr="00B05948">
        <w:rPr>
          <w:color w:val="000000" w:themeColor="text1"/>
        </w:rPr>
        <w:t>.</w:t>
      </w:r>
      <w:r>
        <w:rPr>
          <w:color w:val="000000" w:themeColor="text1"/>
        </w:rPr>
        <w:t xml:space="preserve"> Specifically, of the </w:t>
      </w:r>
      <w:r w:rsidR="00C66970">
        <w:rPr>
          <w:color w:val="000000" w:themeColor="text1"/>
        </w:rPr>
        <w:t>216</w:t>
      </w:r>
      <w:r>
        <w:rPr>
          <w:color w:val="000000" w:themeColor="text1"/>
        </w:rPr>
        <w:t xml:space="preserve"> voice recorded sessions, </w:t>
      </w:r>
      <w:r w:rsidR="0039658E">
        <w:rPr>
          <w:color w:val="000000" w:themeColor="text1"/>
        </w:rPr>
        <w:t>7</w:t>
      </w:r>
      <w:r w:rsidR="00C66970">
        <w:rPr>
          <w:color w:val="000000" w:themeColor="text1"/>
        </w:rPr>
        <w:t xml:space="preserve"> audio files</w:t>
      </w:r>
      <w:r>
        <w:rPr>
          <w:color w:val="000000" w:themeColor="text1"/>
        </w:rPr>
        <w:t xml:space="preserve"> from each call (e.g., call 1, call 2, call 3) w</w:t>
      </w:r>
      <w:r w:rsidR="00584B14">
        <w:rPr>
          <w:color w:val="000000" w:themeColor="text1"/>
        </w:rPr>
        <w:t>ere</w:t>
      </w:r>
      <w:r>
        <w:rPr>
          <w:color w:val="000000" w:themeColor="text1"/>
        </w:rPr>
        <w:t xml:space="preserve"> selected at random from different participants. This was done with an online</w:t>
      </w:r>
      <w:r w:rsidRPr="006616C5">
        <w:rPr>
          <w:color w:val="000000" w:themeColor="text1"/>
        </w:rPr>
        <w:t xml:space="preserve"> </w:t>
      </w:r>
      <w:r>
        <w:rPr>
          <w:color w:val="000000" w:themeColor="text1"/>
        </w:rPr>
        <w:t>r</w:t>
      </w:r>
      <w:r w:rsidRPr="006616C5">
        <w:rPr>
          <w:color w:val="000000" w:themeColor="text1"/>
        </w:rPr>
        <w:t xml:space="preserve">andom </w:t>
      </w:r>
      <w:r>
        <w:rPr>
          <w:color w:val="000000" w:themeColor="text1"/>
        </w:rPr>
        <w:t>n</w:t>
      </w:r>
      <w:r w:rsidRPr="006616C5">
        <w:rPr>
          <w:color w:val="000000" w:themeColor="text1"/>
        </w:rPr>
        <w:t xml:space="preserve">umber </w:t>
      </w:r>
      <w:r>
        <w:rPr>
          <w:color w:val="000000" w:themeColor="text1"/>
        </w:rPr>
        <w:t>g</w:t>
      </w:r>
      <w:r w:rsidRPr="006616C5">
        <w:rPr>
          <w:color w:val="000000" w:themeColor="text1"/>
        </w:rPr>
        <w:t xml:space="preserve">enerator used to create one list of random numbers between 1 </w:t>
      </w:r>
      <w:r>
        <w:rPr>
          <w:color w:val="000000" w:themeColor="text1"/>
        </w:rPr>
        <w:t>–</w:t>
      </w:r>
      <w:r w:rsidRPr="006616C5">
        <w:rPr>
          <w:color w:val="000000" w:themeColor="text1"/>
        </w:rPr>
        <w:t xml:space="preserve"> 37</w:t>
      </w:r>
      <w:r>
        <w:rPr>
          <w:color w:val="000000" w:themeColor="text1"/>
        </w:rPr>
        <w:t xml:space="preserve"> (i.e., </w:t>
      </w:r>
      <w:r w:rsidR="00095AB6">
        <w:rPr>
          <w:color w:val="000000" w:themeColor="text1"/>
        </w:rPr>
        <w:t xml:space="preserve">used to label </w:t>
      </w:r>
      <w:r>
        <w:rPr>
          <w:color w:val="000000" w:themeColor="text1"/>
        </w:rPr>
        <w:t>participants who have attended at least one session)</w:t>
      </w:r>
      <w:r w:rsidRPr="006616C5">
        <w:rPr>
          <w:color w:val="000000" w:themeColor="text1"/>
        </w:rPr>
        <w:t xml:space="preserve"> without replacement</w:t>
      </w:r>
      <w:r w:rsidR="009544A1">
        <w:rPr>
          <w:color w:val="000000" w:themeColor="text1"/>
        </w:rPr>
        <w:t xml:space="preserve">. </w:t>
      </w:r>
      <w:r w:rsidR="00433ED2">
        <w:rPr>
          <w:color w:val="000000" w:themeColor="text1"/>
        </w:rPr>
        <w:t>Two</w:t>
      </w:r>
      <w:r w:rsidR="007A4EFC">
        <w:rPr>
          <w:color w:val="000000" w:themeColor="text1"/>
        </w:rPr>
        <w:t xml:space="preserve"> member</w:t>
      </w:r>
      <w:r w:rsidR="00433ED2">
        <w:rPr>
          <w:color w:val="000000" w:themeColor="text1"/>
        </w:rPr>
        <w:t>s</w:t>
      </w:r>
      <w:r w:rsidR="007A4EFC">
        <w:rPr>
          <w:color w:val="000000" w:themeColor="text1"/>
        </w:rPr>
        <w:t xml:space="preserve"> of the research team that did not provide the </w:t>
      </w:r>
      <w:r w:rsidR="009544A1">
        <w:rPr>
          <w:color w:val="000000" w:themeColor="text1"/>
        </w:rPr>
        <w:t>coaching</w:t>
      </w:r>
      <w:r w:rsidR="00433ED2">
        <w:rPr>
          <w:color w:val="000000" w:themeColor="text1"/>
        </w:rPr>
        <w:t xml:space="preserve"> completed the scoring. The scoring was </w:t>
      </w:r>
      <w:r w:rsidR="00C66970">
        <w:rPr>
          <w:color w:val="000000" w:themeColor="text1"/>
        </w:rPr>
        <w:t xml:space="preserve">based on the use of counseling skills (i.e., asking open-ended questions, validating and responding to emotions) throughout the call and completion of the three intervention objectives (i.e., asked what was helpful about the program, goals moving forward and anticipated challenges going forward). </w:t>
      </w:r>
      <w:r w:rsidR="00440090">
        <w:rPr>
          <w:color w:val="000000" w:themeColor="text1"/>
        </w:rPr>
        <w:t>Each item was scored ‘1’ if the coach enacted the behavior and ‘0’ if the behavior never happened. Both raters had 100% agreement that each randomly selected call was conducted with the use of counseling skills and completed all intervention objectives (total score = 4).</w:t>
      </w:r>
    </w:p>
    <w:p w14:paraId="7A396C55" w14:textId="77777777" w:rsidR="00521D78" w:rsidRPr="00262B23" w:rsidRDefault="00521D78" w:rsidP="00521D78">
      <w:pPr>
        <w:spacing w:line="480" w:lineRule="auto"/>
        <w:rPr>
          <w:b/>
          <w:bCs/>
          <w:color w:val="000000" w:themeColor="text1"/>
        </w:rPr>
      </w:pPr>
      <w:r w:rsidRPr="00262B23">
        <w:rPr>
          <w:b/>
          <w:bCs/>
          <w:color w:val="000000" w:themeColor="text1"/>
        </w:rPr>
        <w:lastRenderedPageBreak/>
        <w:t>Baseline</w:t>
      </w:r>
      <w:r>
        <w:rPr>
          <w:b/>
          <w:bCs/>
          <w:color w:val="000000" w:themeColor="text1"/>
        </w:rPr>
        <w:t xml:space="preserve"> Comparisons</w:t>
      </w:r>
    </w:p>
    <w:p w14:paraId="5CEFE538" w14:textId="06532C93" w:rsidR="00521D78" w:rsidRDefault="00521D78" w:rsidP="00521D78">
      <w:pPr>
        <w:spacing w:line="480" w:lineRule="auto"/>
        <w:ind w:firstLine="720"/>
        <w:rPr>
          <w:color w:val="000000" w:themeColor="text1"/>
          <w:highlight w:val="yellow"/>
        </w:rPr>
      </w:pPr>
      <w:r>
        <w:rPr>
          <w:color w:val="000000" w:themeColor="text1"/>
        </w:rPr>
        <w:t xml:space="preserve">The groups were compared at baseline to determine similarities/differences. There were no statistically significant differences between the intervention and the </w:t>
      </w:r>
      <w:r w:rsidR="00451AE9">
        <w:rPr>
          <w:color w:val="000000" w:themeColor="text1"/>
        </w:rPr>
        <w:t>TAU</w:t>
      </w:r>
      <w:r>
        <w:rPr>
          <w:color w:val="000000" w:themeColor="text1"/>
        </w:rPr>
        <w:t xml:space="preserve"> groups at baseline, except for on two items. One knowledge item, </w:t>
      </w:r>
      <w:r w:rsidRPr="00BA4EC6">
        <w:rPr>
          <w:i/>
          <w:iCs/>
          <w:color w:val="000000" w:themeColor="text1"/>
        </w:rPr>
        <w:t>getting loaner hearing aids if my child’s hearing aids are sent for repair</w:t>
      </w:r>
      <w:r>
        <w:rPr>
          <w:color w:val="000000" w:themeColor="text1"/>
        </w:rPr>
        <w:t>, was different (</w:t>
      </w:r>
      <w:r w:rsidRPr="00BA4EC6">
        <w:rPr>
          <w:i/>
          <w:iCs/>
          <w:color w:val="000000" w:themeColor="text1"/>
        </w:rPr>
        <w:t>p</w:t>
      </w:r>
      <w:r>
        <w:rPr>
          <w:color w:val="000000" w:themeColor="text1"/>
        </w:rPr>
        <w:t xml:space="preserve"> = 0.008); more parents in the </w:t>
      </w:r>
      <w:r w:rsidR="00451AE9">
        <w:rPr>
          <w:color w:val="000000" w:themeColor="text1"/>
        </w:rPr>
        <w:t>TAU</w:t>
      </w:r>
      <w:r>
        <w:rPr>
          <w:color w:val="000000" w:themeColor="text1"/>
        </w:rPr>
        <w:t xml:space="preserve"> group rated their understanding as good or very good (61%) compared to the intervention group (54%), and one hearing aid maintenance tools item, </w:t>
      </w:r>
      <w:r>
        <w:rPr>
          <w:i/>
          <w:iCs/>
          <w:color w:val="000000" w:themeColor="text1"/>
        </w:rPr>
        <w:t>battery tester</w:t>
      </w:r>
      <w:r>
        <w:rPr>
          <w:color w:val="000000" w:themeColor="text1"/>
        </w:rPr>
        <w:t xml:space="preserve"> (</w:t>
      </w:r>
      <w:r w:rsidRPr="00BA4EC6">
        <w:rPr>
          <w:i/>
          <w:iCs/>
          <w:color w:val="000000" w:themeColor="text1"/>
        </w:rPr>
        <w:t>p</w:t>
      </w:r>
      <w:r>
        <w:rPr>
          <w:color w:val="000000" w:themeColor="text1"/>
        </w:rPr>
        <w:t xml:space="preserve"> = 0.011); more parents in the intervention group had a battery tester (70%) compared to the </w:t>
      </w:r>
      <w:r w:rsidR="00451AE9">
        <w:rPr>
          <w:color w:val="000000" w:themeColor="text1"/>
        </w:rPr>
        <w:t>TAU</w:t>
      </w:r>
      <w:r>
        <w:rPr>
          <w:color w:val="000000" w:themeColor="text1"/>
        </w:rPr>
        <w:t xml:space="preserve"> group (39%).</w:t>
      </w:r>
    </w:p>
    <w:p w14:paraId="44CDFCB8" w14:textId="1B661699" w:rsidR="00031676" w:rsidRDefault="00167FCD" w:rsidP="00167FCD">
      <w:pPr>
        <w:spacing w:line="480" w:lineRule="auto"/>
        <w:rPr>
          <w:b/>
          <w:bCs/>
          <w:color w:val="000000" w:themeColor="text1"/>
        </w:rPr>
      </w:pPr>
      <w:r w:rsidRPr="00167FCD">
        <w:rPr>
          <w:b/>
          <w:bCs/>
          <w:color w:val="000000" w:themeColor="text1"/>
        </w:rPr>
        <w:t>Hearing Aid Use</w:t>
      </w:r>
    </w:p>
    <w:p w14:paraId="4E20FD66" w14:textId="55BA0AB3" w:rsidR="006D6CF0" w:rsidRPr="00D2328A" w:rsidRDefault="00435E12" w:rsidP="00167FCD">
      <w:pPr>
        <w:spacing w:line="480" w:lineRule="auto"/>
        <w:rPr>
          <w:color w:val="000000" w:themeColor="text1"/>
        </w:rPr>
      </w:pPr>
      <w:r>
        <w:rPr>
          <w:color w:val="000000" w:themeColor="text1"/>
        </w:rPr>
        <w:tab/>
      </w:r>
      <w:r w:rsidR="00F6505F">
        <w:rPr>
          <w:color w:val="000000" w:themeColor="text1"/>
        </w:rPr>
        <w:t>Parents reported hearing aid use</w:t>
      </w:r>
      <w:r w:rsidR="00864532">
        <w:rPr>
          <w:color w:val="000000" w:themeColor="text1"/>
        </w:rPr>
        <w:t xml:space="preserve"> four times (i.e., baseline, four weeks, eight weeks, twelve weeks)</w:t>
      </w:r>
      <w:r w:rsidR="00F6505F">
        <w:rPr>
          <w:color w:val="000000" w:themeColor="text1"/>
        </w:rPr>
        <w:t xml:space="preserve"> based on their perception, and when </w:t>
      </w:r>
      <w:r w:rsidR="008514DC">
        <w:rPr>
          <w:color w:val="000000" w:themeColor="text1"/>
        </w:rPr>
        <w:t xml:space="preserve">average </w:t>
      </w:r>
      <w:r w:rsidR="006D60F9">
        <w:rPr>
          <w:color w:val="000000" w:themeColor="text1"/>
        </w:rPr>
        <w:t xml:space="preserve">daily hours per use from data logging was </w:t>
      </w:r>
      <w:r w:rsidR="00F6505F">
        <w:rPr>
          <w:color w:val="000000" w:themeColor="text1"/>
        </w:rPr>
        <w:t>provided to them by their audiologist</w:t>
      </w:r>
      <w:r w:rsidR="0005528B">
        <w:rPr>
          <w:color w:val="000000" w:themeColor="text1"/>
        </w:rPr>
        <w:t xml:space="preserve">. </w:t>
      </w:r>
      <w:r w:rsidR="00F51F42">
        <w:rPr>
          <w:color w:val="000000" w:themeColor="text1"/>
        </w:rPr>
        <w:t xml:space="preserve">Few parents reported that they have received data logging from their audiologist (Intervention n = 7; TAU n = 9). </w:t>
      </w:r>
      <w:r w:rsidR="0005528B">
        <w:rPr>
          <w:color w:val="000000" w:themeColor="text1"/>
        </w:rPr>
        <w:t>On average, for the data logged time, the intervention group went from 8 hours a day to nearly 11 hours while the TAU group went from 6.5 hours to almost 8.5 hours a day. Similarly, for parent reported time, the intervention group went from just over 9 hours to almost 9.5 hours while the TAU group went from 7.6 hours to 8.4 hours. Given both groups experienced a slight increase over the 12 weeks in both the parent reported and data logged hours of hearing aid use, no differences emerged between the groups (</w:t>
      </w:r>
      <w:r w:rsidR="0005528B" w:rsidRPr="0005528B">
        <w:rPr>
          <w:i/>
          <w:iCs/>
          <w:color w:val="000000" w:themeColor="text1"/>
        </w:rPr>
        <w:t>p</w:t>
      </w:r>
      <w:r w:rsidR="0005528B">
        <w:rPr>
          <w:color w:val="000000" w:themeColor="text1"/>
        </w:rPr>
        <w:t>s &gt; .250).</w:t>
      </w:r>
    </w:p>
    <w:p w14:paraId="1E4D2ECB" w14:textId="01C577E0" w:rsidR="00435E12" w:rsidRDefault="00435E12" w:rsidP="00167FCD">
      <w:pPr>
        <w:spacing w:line="480" w:lineRule="auto"/>
        <w:rPr>
          <w:color w:val="000000" w:themeColor="text1"/>
        </w:rPr>
      </w:pPr>
      <w:r>
        <w:rPr>
          <w:b/>
          <w:bCs/>
          <w:color w:val="000000" w:themeColor="text1"/>
        </w:rPr>
        <w:t>Parent Outcomes</w:t>
      </w:r>
    </w:p>
    <w:p w14:paraId="2B1348A6" w14:textId="77777777" w:rsidR="00BA6921" w:rsidRDefault="00BA6921" w:rsidP="00BA6921">
      <w:pPr>
        <w:spacing w:line="480" w:lineRule="auto"/>
        <w:ind w:firstLine="720"/>
        <w:rPr>
          <w:color w:val="000000" w:themeColor="text1"/>
        </w:rPr>
      </w:pPr>
      <w:r>
        <w:rPr>
          <w:color w:val="000000" w:themeColor="text1"/>
        </w:rPr>
        <w:t xml:space="preserve">Two research questions guided the assessment of the four parent outcome measures. First, is there a differential change over time (i.e., baseline, 8-weeks [post-intervention], 12 weeks [one month after intervention]) based on group? That is, does the intervention group </w:t>
      </w:r>
      <w:r>
        <w:rPr>
          <w:color w:val="000000" w:themeColor="text1"/>
        </w:rPr>
        <w:lastRenderedPageBreak/>
        <w:t>improve over time in ways that the TAU group does not? Second, were there significant differences between the groups at the end of the study (week 12). This second question is more of a snapshot of how the groups ended the study.</w:t>
      </w:r>
    </w:p>
    <w:p w14:paraId="42C95576" w14:textId="2426440B" w:rsidR="00E6414A" w:rsidRDefault="00E6414A" w:rsidP="00352517">
      <w:pPr>
        <w:spacing w:line="480" w:lineRule="auto"/>
        <w:ind w:firstLine="720"/>
        <w:rPr>
          <w:color w:val="000000" w:themeColor="text1"/>
        </w:rPr>
      </w:pPr>
      <w:r w:rsidRPr="00E6414A">
        <w:rPr>
          <w:i/>
          <w:iCs/>
          <w:color w:val="000000" w:themeColor="text1"/>
        </w:rPr>
        <w:t>Differential Change Over Time</w:t>
      </w:r>
      <w:r>
        <w:rPr>
          <w:color w:val="000000" w:themeColor="text1"/>
        </w:rPr>
        <w:t xml:space="preserve">. </w:t>
      </w:r>
      <w:r w:rsidR="00BA6921">
        <w:rPr>
          <w:color w:val="000000" w:themeColor="text1"/>
        </w:rPr>
        <w:t>First, to assess change over time, and how that change over time may differ by group, four</w:t>
      </w:r>
      <w:r>
        <w:rPr>
          <w:color w:val="000000" w:themeColor="text1"/>
        </w:rPr>
        <w:t xml:space="preserve"> linear mixed effects models were used to assess the change over time for each of the parent outcome measures. For knowledge, there was a significant interaction effect (</w:t>
      </w:r>
      <w:r w:rsidRPr="00430651">
        <w:rPr>
          <w:i/>
          <w:iCs/>
          <w:color w:val="000000" w:themeColor="text1"/>
        </w:rPr>
        <w:t>p</w:t>
      </w:r>
      <w:r>
        <w:rPr>
          <w:color w:val="000000" w:themeColor="text1"/>
        </w:rPr>
        <w:t xml:space="preserve"> = .00</w:t>
      </w:r>
      <w:r w:rsidR="003035A0">
        <w:rPr>
          <w:color w:val="000000" w:themeColor="text1"/>
        </w:rPr>
        <w:t>8</w:t>
      </w:r>
      <w:r>
        <w:rPr>
          <w:color w:val="000000" w:themeColor="text1"/>
        </w:rPr>
        <w:t xml:space="preserve">), showing the intervention group increasing from baseline at week 8 and week 12 compared to the TAU group (see Figure </w:t>
      </w:r>
      <w:r w:rsidR="00221DAE">
        <w:rPr>
          <w:color w:val="000000" w:themeColor="text1"/>
        </w:rPr>
        <w:t>2</w:t>
      </w:r>
      <w:r>
        <w:rPr>
          <w:color w:val="000000" w:themeColor="text1"/>
        </w:rPr>
        <w:t xml:space="preserve"> panel </w:t>
      </w:r>
      <w:r w:rsidR="000327F0">
        <w:rPr>
          <w:color w:val="000000" w:themeColor="text1"/>
        </w:rPr>
        <w:t>A</w:t>
      </w:r>
      <w:r>
        <w:rPr>
          <w:color w:val="000000" w:themeColor="text1"/>
        </w:rPr>
        <w:t xml:space="preserve">). For parent perceptions, </w:t>
      </w:r>
      <w:r w:rsidR="00777DD6">
        <w:rPr>
          <w:color w:val="000000" w:themeColor="text1"/>
        </w:rPr>
        <w:t>it appeared to have</w:t>
      </w:r>
      <w:r>
        <w:rPr>
          <w:color w:val="000000" w:themeColor="text1"/>
        </w:rPr>
        <w:t xml:space="preserve"> what could be an interaction effect (</w:t>
      </w:r>
      <w:r w:rsidRPr="00430651">
        <w:rPr>
          <w:i/>
          <w:iCs/>
          <w:color w:val="000000" w:themeColor="text1"/>
        </w:rPr>
        <w:t>p</w:t>
      </w:r>
      <w:r>
        <w:rPr>
          <w:color w:val="000000" w:themeColor="text1"/>
        </w:rPr>
        <w:t xml:space="preserve"> = .0</w:t>
      </w:r>
      <w:r w:rsidR="003035A0">
        <w:rPr>
          <w:color w:val="000000" w:themeColor="text1"/>
        </w:rPr>
        <w:t>65</w:t>
      </w:r>
      <w:r>
        <w:rPr>
          <w:color w:val="000000" w:themeColor="text1"/>
        </w:rPr>
        <w:t>)</w:t>
      </w:r>
      <w:r w:rsidR="00777DD6">
        <w:rPr>
          <w:color w:val="000000" w:themeColor="text1"/>
        </w:rPr>
        <w:t>. Again</w:t>
      </w:r>
      <w:r>
        <w:rPr>
          <w:color w:val="000000" w:themeColor="text1"/>
        </w:rPr>
        <w:t xml:space="preserve">, a similar pattern emerges where the intervention group, although similar at baseline, is higher at week 8 and week 12 compared to the TAU group (see Figure </w:t>
      </w:r>
      <w:r w:rsidR="00221DAE">
        <w:rPr>
          <w:color w:val="000000" w:themeColor="text1"/>
        </w:rPr>
        <w:t>2</w:t>
      </w:r>
      <w:r>
        <w:rPr>
          <w:color w:val="000000" w:themeColor="text1"/>
        </w:rPr>
        <w:t xml:space="preserve"> panel </w:t>
      </w:r>
      <w:r w:rsidR="000327F0">
        <w:rPr>
          <w:color w:val="000000" w:themeColor="text1"/>
        </w:rPr>
        <w:t>B</w:t>
      </w:r>
      <w:r>
        <w:rPr>
          <w:color w:val="000000" w:themeColor="text1"/>
        </w:rPr>
        <w:t xml:space="preserve">). For the confidence measure, </w:t>
      </w:r>
      <w:r w:rsidR="00777DD6">
        <w:rPr>
          <w:color w:val="000000" w:themeColor="text1"/>
        </w:rPr>
        <w:t>there was a clear significant interaction (</w:t>
      </w:r>
      <w:r w:rsidR="00777DD6" w:rsidRPr="00430651">
        <w:rPr>
          <w:i/>
          <w:iCs/>
          <w:color w:val="000000" w:themeColor="text1"/>
        </w:rPr>
        <w:t xml:space="preserve">p </w:t>
      </w:r>
      <w:r w:rsidR="00777DD6">
        <w:rPr>
          <w:color w:val="000000" w:themeColor="text1"/>
        </w:rPr>
        <w:t xml:space="preserve">= .004). As with the knowledge and parent perception measures, the confidence measure showed a similar pattern of similar values at baseline for the groups but higher week 8 and week 12 for the intervention group (see Figure </w:t>
      </w:r>
      <w:r w:rsidR="00221DAE">
        <w:rPr>
          <w:color w:val="000000" w:themeColor="text1"/>
        </w:rPr>
        <w:t>2</w:t>
      </w:r>
      <w:r w:rsidR="00777DD6">
        <w:rPr>
          <w:color w:val="000000" w:themeColor="text1"/>
        </w:rPr>
        <w:t xml:space="preserve"> panel </w:t>
      </w:r>
      <w:r w:rsidR="000327F0">
        <w:rPr>
          <w:color w:val="000000" w:themeColor="text1"/>
        </w:rPr>
        <w:t>C</w:t>
      </w:r>
      <w:r w:rsidR="00777DD6">
        <w:rPr>
          <w:color w:val="000000" w:themeColor="text1"/>
        </w:rPr>
        <w:t xml:space="preserve">). Lastly, the monitoring measure, </w:t>
      </w:r>
      <w:r w:rsidR="003035A0">
        <w:rPr>
          <w:color w:val="000000" w:themeColor="text1"/>
        </w:rPr>
        <w:t>again showed a similar pattern with a</w:t>
      </w:r>
      <w:r w:rsidR="00BD3A7F">
        <w:rPr>
          <w:color w:val="000000" w:themeColor="text1"/>
        </w:rPr>
        <w:t>n</w:t>
      </w:r>
      <w:r w:rsidR="003035A0">
        <w:rPr>
          <w:color w:val="000000" w:themeColor="text1"/>
        </w:rPr>
        <w:t xml:space="preserve"> </w:t>
      </w:r>
      <w:r w:rsidR="00777DD6">
        <w:rPr>
          <w:color w:val="000000" w:themeColor="text1"/>
        </w:rPr>
        <w:t>interaction (</w:t>
      </w:r>
      <w:r w:rsidR="00777DD6" w:rsidRPr="00430651">
        <w:rPr>
          <w:i/>
          <w:iCs/>
          <w:color w:val="000000" w:themeColor="text1"/>
        </w:rPr>
        <w:t>p</w:t>
      </w:r>
      <w:r w:rsidR="00777DD6">
        <w:rPr>
          <w:color w:val="000000" w:themeColor="text1"/>
        </w:rPr>
        <w:t xml:space="preserve"> = .</w:t>
      </w:r>
      <w:r w:rsidR="003035A0">
        <w:rPr>
          <w:color w:val="000000" w:themeColor="text1"/>
        </w:rPr>
        <w:t>004</w:t>
      </w:r>
      <w:r w:rsidR="00450B32">
        <w:rPr>
          <w:color w:val="000000" w:themeColor="text1"/>
        </w:rPr>
        <w:t xml:space="preserve">; see Figure </w:t>
      </w:r>
      <w:r w:rsidR="00221DAE">
        <w:rPr>
          <w:color w:val="000000" w:themeColor="text1"/>
        </w:rPr>
        <w:t>2</w:t>
      </w:r>
      <w:r w:rsidR="00450B32">
        <w:rPr>
          <w:color w:val="000000" w:themeColor="text1"/>
        </w:rPr>
        <w:t xml:space="preserve"> panel </w:t>
      </w:r>
      <w:r w:rsidR="000327F0">
        <w:rPr>
          <w:color w:val="000000" w:themeColor="text1"/>
        </w:rPr>
        <w:t>D</w:t>
      </w:r>
      <w:r w:rsidR="00777DD6">
        <w:rPr>
          <w:color w:val="000000" w:themeColor="text1"/>
        </w:rPr>
        <w:t xml:space="preserve">). </w:t>
      </w:r>
    </w:p>
    <w:p w14:paraId="362DA80F" w14:textId="0418EF8B" w:rsidR="00E6414A" w:rsidRPr="00D86744" w:rsidRDefault="00E6414A" w:rsidP="00D86744">
      <w:pPr>
        <w:spacing w:line="480" w:lineRule="auto"/>
        <w:ind w:firstLine="720"/>
        <w:rPr>
          <w:color w:val="000000" w:themeColor="text1"/>
        </w:rPr>
      </w:pPr>
      <w:r w:rsidRPr="00E6414A">
        <w:rPr>
          <w:i/>
          <w:iCs/>
          <w:color w:val="000000" w:themeColor="text1"/>
        </w:rPr>
        <w:t>Differences at Week 12</w:t>
      </w:r>
      <w:r>
        <w:rPr>
          <w:color w:val="000000" w:themeColor="text1"/>
        </w:rPr>
        <w:t xml:space="preserve">. </w:t>
      </w:r>
      <w:r w:rsidR="00014A4F">
        <w:rPr>
          <w:color w:val="000000" w:themeColor="text1"/>
        </w:rPr>
        <w:t xml:space="preserve">A major aspect of the study is to assess differences at the end of the intervention. </w:t>
      </w:r>
      <w:r w:rsidR="00707164">
        <w:rPr>
          <w:color w:val="000000" w:themeColor="text1"/>
        </w:rPr>
        <w:t xml:space="preserve">Herein, Chi-square (and when necessary Fisher’s Exact test), as well as Wilcoxon Rank Sum tests were used based on the type of measure being assessed. </w:t>
      </w:r>
      <w:r w:rsidR="006F476D" w:rsidRPr="00352517">
        <w:rPr>
          <w:color w:val="000000" w:themeColor="text1"/>
        </w:rPr>
        <w:t>Knowledge</w:t>
      </w:r>
      <w:r w:rsidR="00014A4F">
        <w:rPr>
          <w:color w:val="000000" w:themeColor="text1"/>
        </w:rPr>
        <w:t xml:space="preserve"> measures at week 12 is shown</w:t>
      </w:r>
      <w:r w:rsidR="00352517" w:rsidRPr="00352517">
        <w:rPr>
          <w:color w:val="000000" w:themeColor="text1"/>
        </w:rPr>
        <w:t xml:space="preserve"> </w:t>
      </w:r>
      <w:r w:rsidR="00014A4F">
        <w:rPr>
          <w:color w:val="000000" w:themeColor="text1"/>
        </w:rPr>
        <w:t>in</w:t>
      </w:r>
      <w:r w:rsidR="00352517" w:rsidRPr="00352517">
        <w:rPr>
          <w:color w:val="000000" w:themeColor="text1"/>
        </w:rPr>
        <w:t xml:space="preserve"> </w:t>
      </w:r>
      <w:r w:rsidR="0048796B">
        <w:rPr>
          <w:color w:val="000000" w:themeColor="text1"/>
        </w:rPr>
        <w:t xml:space="preserve">Supplementary </w:t>
      </w:r>
      <w:r w:rsidR="00352517" w:rsidRPr="00352517">
        <w:rPr>
          <w:color w:val="000000" w:themeColor="text1"/>
        </w:rPr>
        <w:t xml:space="preserve">Table </w:t>
      </w:r>
      <w:r w:rsidR="00910592">
        <w:rPr>
          <w:color w:val="000000" w:themeColor="text1"/>
        </w:rPr>
        <w:t>3</w:t>
      </w:r>
      <w:r w:rsidR="001646DD">
        <w:rPr>
          <w:color w:val="000000" w:themeColor="text1"/>
        </w:rPr>
        <w:t xml:space="preserve"> with associated hypothesis tests</w:t>
      </w:r>
      <w:r w:rsidR="00014A4F">
        <w:rPr>
          <w:color w:val="000000" w:themeColor="text1"/>
        </w:rPr>
        <w:t>.</w:t>
      </w:r>
      <w:r w:rsidR="001646DD">
        <w:rPr>
          <w:color w:val="000000" w:themeColor="text1"/>
        </w:rPr>
        <w:t xml:space="preserve"> </w:t>
      </w:r>
      <w:r w:rsidR="00A7428E">
        <w:rPr>
          <w:color w:val="000000" w:themeColor="text1"/>
        </w:rPr>
        <w:t xml:space="preserve">Five </w:t>
      </w:r>
      <w:r w:rsidR="001646DD">
        <w:rPr>
          <w:color w:val="000000" w:themeColor="text1"/>
        </w:rPr>
        <w:t>of the individual items showed significant differences (</w:t>
      </w:r>
      <w:r w:rsidR="001646DD" w:rsidRPr="001646DD">
        <w:rPr>
          <w:i/>
          <w:iCs/>
          <w:color w:val="000000" w:themeColor="text1"/>
        </w:rPr>
        <w:t xml:space="preserve">p </w:t>
      </w:r>
      <w:r w:rsidR="001646DD">
        <w:rPr>
          <w:color w:val="000000" w:themeColor="text1"/>
        </w:rPr>
        <w:t>&lt; .05) between the groups.</w:t>
      </w:r>
      <w:r w:rsidR="00014A4F">
        <w:rPr>
          <w:color w:val="000000" w:themeColor="text1"/>
        </w:rPr>
        <w:t xml:space="preserve"> For the summed score</w:t>
      </w:r>
      <w:r w:rsidR="001646DD">
        <w:rPr>
          <w:color w:val="000000" w:themeColor="text1"/>
        </w:rPr>
        <w:t xml:space="preserve"> of knowledge</w:t>
      </w:r>
      <w:r w:rsidR="00014A4F">
        <w:rPr>
          <w:color w:val="000000" w:themeColor="text1"/>
        </w:rPr>
        <w:t xml:space="preserve">, </w:t>
      </w:r>
      <w:r w:rsidR="001646DD">
        <w:rPr>
          <w:color w:val="000000" w:themeColor="text1"/>
        </w:rPr>
        <w:t>there was a significant difference (</w:t>
      </w:r>
      <w:r w:rsidR="001646DD" w:rsidRPr="001646DD">
        <w:rPr>
          <w:i/>
          <w:iCs/>
          <w:color w:val="000000" w:themeColor="text1"/>
        </w:rPr>
        <w:t>p</w:t>
      </w:r>
      <w:r w:rsidR="001646DD">
        <w:rPr>
          <w:color w:val="000000" w:themeColor="text1"/>
        </w:rPr>
        <w:t xml:space="preserve"> = .</w:t>
      </w:r>
      <w:r w:rsidR="009D201C">
        <w:rPr>
          <w:color w:val="000000" w:themeColor="text1"/>
        </w:rPr>
        <w:t>001</w:t>
      </w:r>
      <w:r w:rsidR="001646DD">
        <w:rPr>
          <w:color w:val="000000" w:themeColor="text1"/>
        </w:rPr>
        <w:t>) with a large effect size (</w:t>
      </w:r>
      <w:r w:rsidR="00014A4F">
        <w:rPr>
          <w:color w:val="000000" w:themeColor="text1"/>
        </w:rPr>
        <w:t xml:space="preserve">Cohen’s d </w:t>
      </w:r>
      <w:r w:rsidR="001646DD">
        <w:rPr>
          <w:color w:val="000000" w:themeColor="text1"/>
        </w:rPr>
        <w:t>=</w:t>
      </w:r>
      <w:r w:rsidR="00014A4F">
        <w:rPr>
          <w:color w:val="000000" w:themeColor="text1"/>
        </w:rPr>
        <w:t xml:space="preserve"> 0.7</w:t>
      </w:r>
      <w:r w:rsidR="00A7428E">
        <w:rPr>
          <w:color w:val="000000" w:themeColor="text1"/>
        </w:rPr>
        <w:t>3</w:t>
      </w:r>
      <w:r w:rsidR="001646DD">
        <w:rPr>
          <w:color w:val="000000" w:themeColor="text1"/>
        </w:rPr>
        <w:t xml:space="preserve">). </w:t>
      </w:r>
      <w:r w:rsidR="00FF4586">
        <w:rPr>
          <w:color w:val="000000" w:themeColor="text1"/>
        </w:rPr>
        <w:t>Parent p</w:t>
      </w:r>
      <w:r w:rsidR="009D5C0D" w:rsidRPr="00352517">
        <w:rPr>
          <w:color w:val="000000" w:themeColor="text1"/>
        </w:rPr>
        <w:t>erception</w:t>
      </w:r>
      <w:r w:rsidR="00FF4586">
        <w:rPr>
          <w:color w:val="000000" w:themeColor="text1"/>
        </w:rPr>
        <w:t xml:space="preserve"> measures are shown</w:t>
      </w:r>
      <w:r w:rsidR="00352517" w:rsidRPr="00352517">
        <w:rPr>
          <w:color w:val="000000" w:themeColor="text1"/>
        </w:rPr>
        <w:t xml:space="preserve"> </w:t>
      </w:r>
      <w:r w:rsidR="00FF4586">
        <w:rPr>
          <w:color w:val="000000" w:themeColor="text1"/>
        </w:rPr>
        <w:t>in</w:t>
      </w:r>
      <w:r w:rsidR="00352517" w:rsidRPr="00352517">
        <w:rPr>
          <w:color w:val="000000" w:themeColor="text1"/>
        </w:rPr>
        <w:t xml:space="preserve"> </w:t>
      </w:r>
      <w:r w:rsidR="0048796B">
        <w:rPr>
          <w:color w:val="000000" w:themeColor="text1"/>
        </w:rPr>
        <w:t xml:space="preserve">Supplementary </w:t>
      </w:r>
      <w:r w:rsidR="00352517" w:rsidRPr="00352517">
        <w:rPr>
          <w:color w:val="000000" w:themeColor="text1"/>
        </w:rPr>
        <w:t xml:space="preserve">Table </w:t>
      </w:r>
      <w:r w:rsidR="00910592">
        <w:rPr>
          <w:color w:val="000000" w:themeColor="text1"/>
        </w:rPr>
        <w:t>4</w:t>
      </w:r>
      <w:r w:rsidR="00FF4586">
        <w:rPr>
          <w:color w:val="000000" w:themeColor="text1"/>
        </w:rPr>
        <w:t xml:space="preserve"> with </w:t>
      </w:r>
      <w:r w:rsidR="00FF4586">
        <w:rPr>
          <w:color w:val="000000" w:themeColor="text1"/>
        </w:rPr>
        <w:lastRenderedPageBreak/>
        <w:t>associated hypothesis tests</w:t>
      </w:r>
      <w:r w:rsidR="00761409">
        <w:rPr>
          <w:color w:val="000000" w:themeColor="text1"/>
        </w:rPr>
        <w:t>.</w:t>
      </w:r>
      <w:r w:rsidR="003D3E8B">
        <w:rPr>
          <w:color w:val="000000" w:themeColor="text1"/>
        </w:rPr>
        <w:t xml:space="preserve"> </w:t>
      </w:r>
      <w:r w:rsidR="00A7428E">
        <w:rPr>
          <w:color w:val="000000" w:themeColor="text1"/>
        </w:rPr>
        <w:t>No individual items were significant</w:t>
      </w:r>
      <w:r w:rsidR="003D3E8B">
        <w:rPr>
          <w:color w:val="000000" w:themeColor="text1"/>
        </w:rPr>
        <w:t xml:space="preserve"> (</w:t>
      </w:r>
      <w:r w:rsidR="003D3E8B" w:rsidRPr="003D3E8B">
        <w:rPr>
          <w:i/>
          <w:iCs/>
          <w:color w:val="000000" w:themeColor="text1"/>
        </w:rPr>
        <w:t>p</w:t>
      </w:r>
      <w:r w:rsidR="00A7428E">
        <w:rPr>
          <w:color w:val="000000" w:themeColor="text1"/>
        </w:rPr>
        <w:t>s</w:t>
      </w:r>
      <w:r w:rsidR="003D3E8B">
        <w:rPr>
          <w:color w:val="000000" w:themeColor="text1"/>
        </w:rPr>
        <w:t xml:space="preserve"> </w:t>
      </w:r>
      <w:r w:rsidR="00A7428E">
        <w:rPr>
          <w:color w:val="000000" w:themeColor="text1"/>
        </w:rPr>
        <w:t>&gt;</w:t>
      </w:r>
      <w:r w:rsidR="003D3E8B">
        <w:rPr>
          <w:color w:val="000000" w:themeColor="text1"/>
        </w:rPr>
        <w:t xml:space="preserve"> .</w:t>
      </w:r>
      <w:r w:rsidR="00A7428E">
        <w:rPr>
          <w:color w:val="000000" w:themeColor="text1"/>
        </w:rPr>
        <w:t>110</w:t>
      </w:r>
      <w:r w:rsidR="003D3E8B">
        <w:rPr>
          <w:color w:val="000000" w:themeColor="text1"/>
        </w:rPr>
        <w:t>).</w:t>
      </w:r>
      <w:r w:rsidR="009D5C0D" w:rsidRPr="00352517">
        <w:rPr>
          <w:color w:val="000000" w:themeColor="text1"/>
        </w:rPr>
        <w:t xml:space="preserve"> </w:t>
      </w:r>
      <w:r w:rsidR="003D3E8B">
        <w:rPr>
          <w:color w:val="000000" w:themeColor="text1"/>
        </w:rPr>
        <w:t xml:space="preserve">The summed score was </w:t>
      </w:r>
      <w:r w:rsidR="00A7428E">
        <w:rPr>
          <w:color w:val="000000" w:themeColor="text1"/>
        </w:rPr>
        <w:t xml:space="preserve">possibly </w:t>
      </w:r>
      <w:r w:rsidR="003D3E8B">
        <w:rPr>
          <w:color w:val="000000" w:themeColor="text1"/>
        </w:rPr>
        <w:t>significant (p = .0</w:t>
      </w:r>
      <w:r w:rsidR="00A7428E">
        <w:rPr>
          <w:color w:val="000000" w:themeColor="text1"/>
        </w:rPr>
        <w:t>59</w:t>
      </w:r>
      <w:r w:rsidR="003D3E8B">
        <w:rPr>
          <w:color w:val="000000" w:themeColor="text1"/>
        </w:rPr>
        <w:t xml:space="preserve">) with </w:t>
      </w:r>
      <w:r w:rsidR="00A7428E">
        <w:rPr>
          <w:color w:val="000000" w:themeColor="text1"/>
        </w:rPr>
        <w:t xml:space="preserve">small </w:t>
      </w:r>
      <w:r w:rsidR="003D3E8B">
        <w:rPr>
          <w:color w:val="000000" w:themeColor="text1"/>
        </w:rPr>
        <w:t>effect size (Cohen’s d = 0.</w:t>
      </w:r>
      <w:r w:rsidR="00A7428E">
        <w:rPr>
          <w:color w:val="000000" w:themeColor="text1"/>
        </w:rPr>
        <w:t>35</w:t>
      </w:r>
      <w:r w:rsidR="003D3E8B">
        <w:rPr>
          <w:color w:val="000000" w:themeColor="text1"/>
        </w:rPr>
        <w:t>). As for the c</w:t>
      </w:r>
      <w:r w:rsidR="00A005B7" w:rsidRPr="00352517">
        <w:rPr>
          <w:color w:val="000000" w:themeColor="text1"/>
        </w:rPr>
        <w:t>onfidence</w:t>
      </w:r>
      <w:r w:rsidR="003D3E8B">
        <w:rPr>
          <w:color w:val="000000" w:themeColor="text1"/>
        </w:rPr>
        <w:t xml:space="preserve"> measures, five of the items were significant at alpha of .05 (</w:t>
      </w:r>
      <w:r w:rsidR="00352517" w:rsidRPr="00352517">
        <w:rPr>
          <w:color w:val="000000" w:themeColor="text1"/>
        </w:rPr>
        <w:t xml:space="preserve">see </w:t>
      </w:r>
      <w:r w:rsidR="00CC6059">
        <w:rPr>
          <w:color w:val="000000" w:themeColor="text1"/>
        </w:rPr>
        <w:t xml:space="preserve">Supplementary </w:t>
      </w:r>
      <w:r w:rsidR="00352517" w:rsidRPr="00352517">
        <w:rPr>
          <w:color w:val="000000" w:themeColor="text1"/>
        </w:rPr>
        <w:t xml:space="preserve">Table </w:t>
      </w:r>
      <w:r w:rsidR="00910592">
        <w:rPr>
          <w:color w:val="000000" w:themeColor="text1"/>
        </w:rPr>
        <w:t>5</w:t>
      </w:r>
      <w:r w:rsidR="00761409">
        <w:rPr>
          <w:color w:val="000000" w:themeColor="text1"/>
        </w:rPr>
        <w:t>).</w:t>
      </w:r>
      <w:r w:rsidR="003D3E8B">
        <w:rPr>
          <w:color w:val="000000" w:themeColor="text1"/>
        </w:rPr>
        <w:t xml:space="preserve"> The summed score for confidence was significant (</w:t>
      </w:r>
      <w:r w:rsidR="003D3E8B" w:rsidRPr="003D3E8B">
        <w:rPr>
          <w:i/>
          <w:iCs/>
          <w:color w:val="000000" w:themeColor="text1"/>
        </w:rPr>
        <w:t>p</w:t>
      </w:r>
      <w:r w:rsidR="003D3E8B">
        <w:rPr>
          <w:color w:val="000000" w:themeColor="text1"/>
        </w:rPr>
        <w:t xml:space="preserve"> = .0</w:t>
      </w:r>
      <w:r w:rsidR="00A7428E">
        <w:rPr>
          <w:color w:val="000000" w:themeColor="text1"/>
        </w:rPr>
        <w:t>42</w:t>
      </w:r>
      <w:r w:rsidR="003D3E8B">
        <w:rPr>
          <w:color w:val="000000" w:themeColor="text1"/>
        </w:rPr>
        <w:t>) with a moderate effect size (Cohen’s d = 0.</w:t>
      </w:r>
      <w:r w:rsidR="00A7428E">
        <w:rPr>
          <w:color w:val="000000" w:themeColor="text1"/>
        </w:rPr>
        <w:t>60</w:t>
      </w:r>
      <w:r w:rsidR="003D3E8B">
        <w:rPr>
          <w:color w:val="000000" w:themeColor="text1"/>
        </w:rPr>
        <w:t>).</w:t>
      </w:r>
      <w:r w:rsidR="00A005B7" w:rsidRPr="00352517">
        <w:rPr>
          <w:color w:val="000000" w:themeColor="text1"/>
        </w:rPr>
        <w:t xml:space="preserve"> </w:t>
      </w:r>
      <w:r w:rsidR="003D3E8B">
        <w:rPr>
          <w:color w:val="000000" w:themeColor="text1"/>
        </w:rPr>
        <w:t xml:space="preserve">Finally, </w:t>
      </w:r>
      <w:r w:rsidR="00A7428E">
        <w:rPr>
          <w:color w:val="000000" w:themeColor="text1"/>
        </w:rPr>
        <w:t xml:space="preserve">of </w:t>
      </w:r>
      <w:r w:rsidR="003D3E8B">
        <w:rPr>
          <w:color w:val="000000" w:themeColor="text1"/>
        </w:rPr>
        <w:t>the m</w:t>
      </w:r>
      <w:r w:rsidR="00F53204" w:rsidRPr="00352517">
        <w:rPr>
          <w:color w:val="000000" w:themeColor="text1"/>
        </w:rPr>
        <w:t xml:space="preserve">onitoring </w:t>
      </w:r>
      <w:r w:rsidR="003D3E8B">
        <w:rPr>
          <w:color w:val="000000" w:themeColor="text1"/>
        </w:rPr>
        <w:t>measures</w:t>
      </w:r>
      <w:r w:rsidR="00E559A7">
        <w:rPr>
          <w:color w:val="000000" w:themeColor="text1"/>
        </w:rPr>
        <w:t>, as shown in</w:t>
      </w:r>
      <w:r w:rsidR="00352517">
        <w:rPr>
          <w:color w:val="000000" w:themeColor="text1"/>
        </w:rPr>
        <w:t xml:space="preserve"> </w:t>
      </w:r>
      <w:r w:rsidR="00CC6059">
        <w:rPr>
          <w:color w:val="000000" w:themeColor="text1"/>
        </w:rPr>
        <w:t xml:space="preserve">Supplementary </w:t>
      </w:r>
      <w:r w:rsidR="00352517">
        <w:rPr>
          <w:color w:val="000000" w:themeColor="text1"/>
        </w:rPr>
        <w:t xml:space="preserve">Table </w:t>
      </w:r>
      <w:r w:rsidR="00910592">
        <w:rPr>
          <w:color w:val="000000" w:themeColor="text1"/>
        </w:rPr>
        <w:t>6</w:t>
      </w:r>
      <w:r w:rsidR="00E559A7">
        <w:rPr>
          <w:color w:val="000000" w:themeColor="text1"/>
        </w:rPr>
        <w:t>, one item was significantly different between the groups (</w:t>
      </w:r>
      <w:r w:rsidR="00E559A7" w:rsidRPr="00E559A7">
        <w:rPr>
          <w:i/>
          <w:iCs/>
          <w:color w:val="000000" w:themeColor="text1"/>
        </w:rPr>
        <w:t>p</w:t>
      </w:r>
      <w:r w:rsidR="00E559A7">
        <w:rPr>
          <w:color w:val="000000" w:themeColor="text1"/>
        </w:rPr>
        <w:t xml:space="preserve"> = .00</w:t>
      </w:r>
      <w:r w:rsidR="00A7428E">
        <w:rPr>
          <w:color w:val="000000" w:themeColor="text1"/>
        </w:rPr>
        <w:t>6</w:t>
      </w:r>
      <w:r w:rsidR="00E559A7">
        <w:rPr>
          <w:color w:val="000000" w:themeColor="text1"/>
        </w:rPr>
        <w:t>)</w:t>
      </w:r>
      <w:r w:rsidR="00352517">
        <w:rPr>
          <w:color w:val="000000" w:themeColor="text1"/>
        </w:rPr>
        <w:t>.</w:t>
      </w:r>
      <w:r w:rsidR="00F53204">
        <w:rPr>
          <w:b/>
          <w:bCs/>
          <w:color w:val="000000" w:themeColor="text1"/>
        </w:rPr>
        <w:t xml:space="preserve"> </w:t>
      </w:r>
      <w:r w:rsidR="00E559A7">
        <w:rPr>
          <w:color w:val="000000" w:themeColor="text1"/>
        </w:rPr>
        <w:t xml:space="preserve">The summed score </w:t>
      </w:r>
      <w:r w:rsidR="00A7428E">
        <w:rPr>
          <w:color w:val="000000" w:themeColor="text1"/>
        </w:rPr>
        <w:t>was not</w:t>
      </w:r>
      <w:r w:rsidR="00E559A7">
        <w:rPr>
          <w:color w:val="000000" w:themeColor="text1"/>
        </w:rPr>
        <w:t xml:space="preserve"> significant</w:t>
      </w:r>
      <w:r w:rsidR="00A7428E">
        <w:rPr>
          <w:color w:val="000000" w:themeColor="text1"/>
        </w:rPr>
        <w:t>ly</w:t>
      </w:r>
      <w:r w:rsidR="00E559A7">
        <w:rPr>
          <w:color w:val="000000" w:themeColor="text1"/>
        </w:rPr>
        <w:t xml:space="preserve"> differen</w:t>
      </w:r>
      <w:r w:rsidR="00A7428E">
        <w:rPr>
          <w:color w:val="000000" w:themeColor="text1"/>
        </w:rPr>
        <w:t>t</w:t>
      </w:r>
      <w:r w:rsidR="00E559A7">
        <w:rPr>
          <w:color w:val="000000" w:themeColor="text1"/>
        </w:rPr>
        <w:t xml:space="preserve"> between the groups (</w:t>
      </w:r>
      <w:r w:rsidR="00E559A7" w:rsidRPr="00E559A7">
        <w:rPr>
          <w:i/>
          <w:iCs/>
          <w:color w:val="000000" w:themeColor="text1"/>
        </w:rPr>
        <w:t>p</w:t>
      </w:r>
      <w:r w:rsidR="00E559A7">
        <w:rPr>
          <w:color w:val="000000" w:themeColor="text1"/>
        </w:rPr>
        <w:t xml:space="preserve"> = .</w:t>
      </w:r>
      <w:r w:rsidR="00A7428E">
        <w:rPr>
          <w:color w:val="000000" w:themeColor="text1"/>
        </w:rPr>
        <w:t>100</w:t>
      </w:r>
      <w:r w:rsidR="00E559A7">
        <w:rPr>
          <w:color w:val="000000" w:themeColor="text1"/>
        </w:rPr>
        <w:t xml:space="preserve">) with a </w:t>
      </w:r>
      <w:r w:rsidR="00A7428E">
        <w:rPr>
          <w:color w:val="000000" w:themeColor="text1"/>
        </w:rPr>
        <w:t xml:space="preserve">small </w:t>
      </w:r>
      <w:r w:rsidR="00E559A7">
        <w:rPr>
          <w:color w:val="000000" w:themeColor="text1"/>
        </w:rPr>
        <w:t>effect size (Cohen’s d = 0.</w:t>
      </w:r>
      <w:r w:rsidR="00A7428E">
        <w:rPr>
          <w:color w:val="000000" w:themeColor="text1"/>
        </w:rPr>
        <w:t>35</w:t>
      </w:r>
      <w:r w:rsidR="00E559A7">
        <w:rPr>
          <w:color w:val="000000" w:themeColor="text1"/>
        </w:rPr>
        <w:t>)</w:t>
      </w:r>
      <w:r w:rsidR="0091175C">
        <w:rPr>
          <w:color w:val="000000" w:themeColor="text1"/>
        </w:rPr>
        <w:t xml:space="preserve"> although this effect should be considered in light of the intervention group having started somewhat lower than the TAU group at baseline</w:t>
      </w:r>
      <w:r w:rsidR="00E559A7">
        <w:rPr>
          <w:color w:val="000000" w:themeColor="text1"/>
        </w:rPr>
        <w:t>.</w:t>
      </w:r>
      <w:r w:rsidR="004721C1">
        <w:rPr>
          <w:color w:val="000000" w:themeColor="text1"/>
        </w:rPr>
        <w:t xml:space="preserve"> Tables 3-6 are available online </w:t>
      </w:r>
      <w:r w:rsidR="00221DAE">
        <w:rPr>
          <w:color w:val="000000" w:themeColor="text1"/>
        </w:rPr>
        <w:t>as</w:t>
      </w:r>
      <w:r w:rsidR="004721C1">
        <w:rPr>
          <w:color w:val="000000" w:themeColor="text1"/>
        </w:rPr>
        <w:t xml:space="preserve"> supplemental information.</w:t>
      </w:r>
    </w:p>
    <w:p w14:paraId="1C8CD131" w14:textId="1C60035D" w:rsidR="00EE2797" w:rsidRPr="00352517" w:rsidRDefault="00352517" w:rsidP="00352517">
      <w:pPr>
        <w:spacing w:line="480" w:lineRule="auto"/>
        <w:jc w:val="center"/>
        <w:rPr>
          <w:b/>
          <w:bCs/>
          <w:color w:val="000000" w:themeColor="text1"/>
        </w:rPr>
      </w:pPr>
      <w:r w:rsidRPr="00352517">
        <w:rPr>
          <w:b/>
          <w:bCs/>
          <w:color w:val="000000" w:themeColor="text1"/>
        </w:rPr>
        <w:t>Discussion</w:t>
      </w:r>
    </w:p>
    <w:p w14:paraId="4AECFBBA" w14:textId="428886A7" w:rsidR="00AC46D4" w:rsidRDefault="00342822" w:rsidP="00352517">
      <w:pPr>
        <w:spacing w:line="480" w:lineRule="auto"/>
        <w:rPr>
          <w:color w:val="000000" w:themeColor="text1"/>
        </w:rPr>
      </w:pPr>
      <w:r>
        <w:rPr>
          <w:color w:val="000000" w:themeColor="text1"/>
        </w:rPr>
        <w:tab/>
        <w:t xml:space="preserve">The current study investigated parent acceptance of and outcomes from a </w:t>
      </w:r>
      <w:r w:rsidR="008450A4">
        <w:rPr>
          <w:color w:val="000000" w:themeColor="text1"/>
        </w:rPr>
        <w:t xml:space="preserve">six-week </w:t>
      </w:r>
      <w:r>
        <w:rPr>
          <w:color w:val="000000" w:themeColor="text1"/>
        </w:rPr>
        <w:t xml:space="preserve">supplemental eHealth education and support program for hearing aid management compared to parents who received </w:t>
      </w:r>
      <w:r w:rsidR="00286023">
        <w:rPr>
          <w:color w:val="000000" w:themeColor="text1"/>
        </w:rPr>
        <w:t xml:space="preserve">TAU </w:t>
      </w:r>
      <w:r>
        <w:rPr>
          <w:color w:val="000000" w:themeColor="text1"/>
        </w:rPr>
        <w:t xml:space="preserve">only. </w:t>
      </w:r>
      <w:r w:rsidR="005100E2">
        <w:rPr>
          <w:color w:val="000000" w:themeColor="text1"/>
        </w:rPr>
        <w:t>The eHealth program was conducted with a high level of fidelity among coaches, and p</w:t>
      </w:r>
      <w:r w:rsidR="00286023">
        <w:rPr>
          <w:color w:val="000000" w:themeColor="text1"/>
        </w:rPr>
        <w:t>arents in the intervention group were responsive to the eHealth program</w:t>
      </w:r>
      <w:r w:rsidR="005D7238">
        <w:rPr>
          <w:color w:val="000000" w:themeColor="text1"/>
        </w:rPr>
        <w:t>. T</w:t>
      </w:r>
      <w:r w:rsidR="00286023">
        <w:rPr>
          <w:color w:val="000000" w:themeColor="text1"/>
        </w:rPr>
        <w:t xml:space="preserve">hey watched the videos and engaged in the coaching phone calls. </w:t>
      </w:r>
      <w:r w:rsidR="005100E2">
        <w:rPr>
          <w:color w:val="000000" w:themeColor="text1"/>
        </w:rPr>
        <w:t xml:space="preserve">All parents completed questionnaires at four time points (i.e., baseline, 4 weeks, 8 weeks, 12 weeks). </w:t>
      </w:r>
      <w:r w:rsidR="00342097">
        <w:rPr>
          <w:color w:val="000000" w:themeColor="text1"/>
        </w:rPr>
        <w:t xml:space="preserve">Results showed that </w:t>
      </w:r>
      <w:r w:rsidR="00917A33">
        <w:rPr>
          <w:color w:val="000000" w:themeColor="text1"/>
        </w:rPr>
        <w:t>from baseline to</w:t>
      </w:r>
      <w:r w:rsidR="00342097">
        <w:rPr>
          <w:color w:val="000000" w:themeColor="text1"/>
        </w:rPr>
        <w:t xml:space="preserve"> 12 weeks, parent</w:t>
      </w:r>
      <w:r w:rsidR="008450A4">
        <w:rPr>
          <w:color w:val="000000" w:themeColor="text1"/>
        </w:rPr>
        <w:t xml:space="preserve">s in the intervention group had more gains in knowledge, perceptions, confidence, and monitoring </w:t>
      </w:r>
      <w:r w:rsidR="005100E2">
        <w:rPr>
          <w:color w:val="000000" w:themeColor="text1"/>
        </w:rPr>
        <w:t xml:space="preserve">related to hearing aid management </w:t>
      </w:r>
      <w:r w:rsidR="00342097">
        <w:rPr>
          <w:color w:val="000000" w:themeColor="text1"/>
        </w:rPr>
        <w:t xml:space="preserve">than parents in the </w:t>
      </w:r>
      <w:r w:rsidR="00451AE9">
        <w:rPr>
          <w:color w:val="000000" w:themeColor="text1"/>
        </w:rPr>
        <w:t xml:space="preserve">TAU </w:t>
      </w:r>
      <w:r w:rsidR="00342097">
        <w:rPr>
          <w:color w:val="000000" w:themeColor="text1"/>
        </w:rPr>
        <w:t>group</w:t>
      </w:r>
      <w:r w:rsidR="008450A4">
        <w:rPr>
          <w:color w:val="000000" w:themeColor="text1"/>
        </w:rPr>
        <w:t>.</w:t>
      </w:r>
      <w:r w:rsidR="001B0372">
        <w:rPr>
          <w:color w:val="000000" w:themeColor="text1"/>
        </w:rPr>
        <w:t xml:space="preserve"> </w:t>
      </w:r>
      <w:r w:rsidR="001B0372" w:rsidRPr="00AC46D4">
        <w:rPr>
          <w:color w:val="000000" w:themeColor="text1"/>
        </w:rPr>
        <w:t>Hearing aid use</w:t>
      </w:r>
      <w:r w:rsidR="00AC46D4" w:rsidRPr="00AC46D4">
        <w:rPr>
          <w:color w:val="000000" w:themeColor="text1"/>
        </w:rPr>
        <w:t xml:space="preserve"> </w:t>
      </w:r>
      <w:r w:rsidR="00AC46D4">
        <w:rPr>
          <w:color w:val="000000" w:themeColor="text1"/>
        </w:rPr>
        <w:t>increased over the time points</w:t>
      </w:r>
      <w:r w:rsidR="00AC46D4" w:rsidRPr="00AC46D4">
        <w:rPr>
          <w:color w:val="000000" w:themeColor="text1"/>
        </w:rPr>
        <w:t xml:space="preserve"> </w:t>
      </w:r>
      <w:r w:rsidR="00AC46D4">
        <w:rPr>
          <w:color w:val="000000" w:themeColor="text1"/>
        </w:rPr>
        <w:t>for both groups and group differences were not significant</w:t>
      </w:r>
      <w:r w:rsidR="005100E2">
        <w:rPr>
          <w:color w:val="000000" w:themeColor="text1"/>
        </w:rPr>
        <w:t>.</w:t>
      </w:r>
      <w:r w:rsidR="00AC46D4">
        <w:rPr>
          <w:color w:val="000000" w:themeColor="text1"/>
        </w:rPr>
        <w:t xml:space="preserve"> </w:t>
      </w:r>
      <w:r w:rsidR="001B0372">
        <w:rPr>
          <w:color w:val="000000" w:themeColor="text1"/>
        </w:rPr>
        <w:t>These</w:t>
      </w:r>
      <w:r w:rsidR="005100E2">
        <w:rPr>
          <w:color w:val="000000" w:themeColor="text1"/>
        </w:rPr>
        <w:t xml:space="preserve"> </w:t>
      </w:r>
      <w:r w:rsidR="001B0372">
        <w:rPr>
          <w:color w:val="000000" w:themeColor="text1"/>
        </w:rPr>
        <w:t xml:space="preserve">findings </w:t>
      </w:r>
      <w:r w:rsidR="000A1DFF">
        <w:rPr>
          <w:color w:val="000000" w:themeColor="text1"/>
        </w:rPr>
        <w:t xml:space="preserve">from the pilot study </w:t>
      </w:r>
      <w:r w:rsidR="001B0372">
        <w:rPr>
          <w:color w:val="000000" w:themeColor="text1"/>
        </w:rPr>
        <w:t xml:space="preserve">suggest that this supplemental eHealth education and support program </w:t>
      </w:r>
      <w:r w:rsidR="00A945CD">
        <w:rPr>
          <w:color w:val="000000" w:themeColor="text1"/>
        </w:rPr>
        <w:t xml:space="preserve">is beneficial for parents and </w:t>
      </w:r>
      <w:r w:rsidR="001B0372">
        <w:rPr>
          <w:color w:val="000000" w:themeColor="text1"/>
        </w:rPr>
        <w:t>can improve parents</w:t>
      </w:r>
      <w:r w:rsidR="00A945CD">
        <w:rPr>
          <w:color w:val="000000" w:themeColor="text1"/>
        </w:rPr>
        <w:t>’</w:t>
      </w:r>
      <w:r w:rsidR="001B0372">
        <w:rPr>
          <w:color w:val="000000" w:themeColor="text1"/>
        </w:rPr>
        <w:t xml:space="preserve"> </w:t>
      </w:r>
      <w:r w:rsidR="00A945CD">
        <w:rPr>
          <w:color w:val="000000" w:themeColor="text1"/>
        </w:rPr>
        <w:t>daily</w:t>
      </w:r>
      <w:r w:rsidR="001B0372">
        <w:rPr>
          <w:color w:val="000000" w:themeColor="text1"/>
        </w:rPr>
        <w:t xml:space="preserve"> hearing aid management</w:t>
      </w:r>
      <w:r w:rsidR="00A945CD">
        <w:rPr>
          <w:color w:val="000000" w:themeColor="text1"/>
        </w:rPr>
        <w:t xml:space="preserve"> routines</w:t>
      </w:r>
      <w:r w:rsidR="001B0372">
        <w:rPr>
          <w:color w:val="000000" w:themeColor="text1"/>
        </w:rPr>
        <w:t>.</w:t>
      </w:r>
    </w:p>
    <w:p w14:paraId="756ABB90" w14:textId="4F8EBD1F" w:rsidR="003E222C" w:rsidRDefault="00DC7508" w:rsidP="00352517">
      <w:pPr>
        <w:spacing w:line="480" w:lineRule="auto"/>
        <w:rPr>
          <w:color w:val="000000" w:themeColor="text1"/>
        </w:rPr>
      </w:pPr>
      <w:r>
        <w:rPr>
          <w:color w:val="000000" w:themeColor="text1"/>
        </w:rPr>
        <w:lastRenderedPageBreak/>
        <w:tab/>
      </w:r>
      <w:r w:rsidR="009268B3">
        <w:rPr>
          <w:color w:val="000000" w:themeColor="text1"/>
        </w:rPr>
        <w:t xml:space="preserve">Parents are key partners in the intervention process, and their engagement is critical as they are with their child each day. </w:t>
      </w:r>
      <w:r w:rsidR="000A3A26">
        <w:rPr>
          <w:color w:val="000000" w:themeColor="text1"/>
        </w:rPr>
        <w:t>Parents can be poised to be more effective when they have an understanding of why it is important for them to attend to various tasks to help their child hear. For children to have audibility they need well-functioning hearing aids (</w:t>
      </w:r>
      <w:r w:rsidR="00583A4E">
        <w:rPr>
          <w:color w:val="000000" w:themeColor="text1"/>
        </w:rPr>
        <w:t>McCreery et al., 2013</w:t>
      </w:r>
      <w:r w:rsidR="000A3A26">
        <w:rPr>
          <w:color w:val="000000" w:themeColor="text1"/>
        </w:rPr>
        <w:t xml:space="preserve">) and troubleshooting problems (e.g., </w:t>
      </w:r>
      <w:r w:rsidR="00583A4E">
        <w:rPr>
          <w:color w:val="000000" w:themeColor="text1"/>
        </w:rPr>
        <w:t>wax blockage</w:t>
      </w:r>
      <w:r w:rsidR="000A3A26">
        <w:rPr>
          <w:color w:val="000000" w:themeColor="text1"/>
        </w:rPr>
        <w:t xml:space="preserve">) is part of hearing aid management. Of the parents in the intervention group, 95% reported good or very good understanding of why troubleshooting hearing aid problems is important compared to 70% in the TAU group at the end of the study. Confidence with skills is </w:t>
      </w:r>
      <w:r w:rsidR="002B0287">
        <w:rPr>
          <w:color w:val="000000" w:themeColor="text1"/>
        </w:rPr>
        <w:t xml:space="preserve">also important for tackling daily hearing aid routines, such as completing a listening check to determine if the hearing aid is functioning properly. </w:t>
      </w:r>
      <w:r w:rsidR="00536DDA">
        <w:rPr>
          <w:color w:val="000000" w:themeColor="text1"/>
        </w:rPr>
        <w:t xml:space="preserve">At the end of the study 38% of parents in the </w:t>
      </w:r>
      <w:r w:rsidR="002B0287">
        <w:rPr>
          <w:color w:val="000000" w:themeColor="text1"/>
        </w:rPr>
        <w:t xml:space="preserve">intervention group reported doing a daily check, compared to 10% of parents in the TAU group. While the intervention helped, most parents are not doing daily listening checks. This may be influenced by various factors; however, one concern is </w:t>
      </w:r>
      <w:r w:rsidR="007D442F">
        <w:rPr>
          <w:color w:val="000000" w:themeColor="text1"/>
        </w:rPr>
        <w:t xml:space="preserve">approximately one-quarter of the parents in each group did not have a listening tube. </w:t>
      </w:r>
      <w:r w:rsidR="009268B3">
        <w:rPr>
          <w:color w:val="000000" w:themeColor="text1"/>
        </w:rPr>
        <w:t>Investing time in supporting parents</w:t>
      </w:r>
      <w:r w:rsidR="00536DDA">
        <w:rPr>
          <w:color w:val="000000" w:themeColor="text1"/>
        </w:rPr>
        <w:t xml:space="preserve"> and making sure they have the tools they need, can help parents</w:t>
      </w:r>
      <w:r w:rsidR="009268B3">
        <w:rPr>
          <w:color w:val="000000" w:themeColor="text1"/>
        </w:rPr>
        <w:t xml:space="preserve"> to integrate hearing aid management habits into their daily lives</w:t>
      </w:r>
      <w:r w:rsidR="00536DDA">
        <w:rPr>
          <w:color w:val="000000" w:themeColor="text1"/>
        </w:rPr>
        <w:t xml:space="preserve">, and this </w:t>
      </w:r>
      <w:r w:rsidR="009268B3">
        <w:rPr>
          <w:color w:val="000000" w:themeColor="text1"/>
        </w:rPr>
        <w:t>can offer developmental benefits for children.</w:t>
      </w:r>
      <w:r w:rsidR="005C46BB">
        <w:rPr>
          <w:color w:val="000000" w:themeColor="text1"/>
        </w:rPr>
        <w:t xml:space="preserve"> Research with adults who use hearing aids found improved knowledge and self-efficacy with </w:t>
      </w:r>
      <w:r w:rsidR="00277979">
        <w:rPr>
          <w:color w:val="000000" w:themeColor="text1"/>
        </w:rPr>
        <w:t>multimedia education</w:t>
      </w:r>
      <w:r w:rsidR="0030666D">
        <w:rPr>
          <w:color w:val="000000" w:themeColor="text1"/>
        </w:rPr>
        <w:t xml:space="preserve"> and m-health</w:t>
      </w:r>
      <w:r w:rsidR="00277979">
        <w:rPr>
          <w:color w:val="000000" w:themeColor="text1"/>
        </w:rPr>
        <w:t xml:space="preserve"> program</w:t>
      </w:r>
      <w:r w:rsidR="0030666D">
        <w:rPr>
          <w:color w:val="000000" w:themeColor="text1"/>
        </w:rPr>
        <w:t>s</w:t>
      </w:r>
      <w:r w:rsidR="00277979">
        <w:rPr>
          <w:color w:val="000000" w:themeColor="text1"/>
        </w:rPr>
        <w:t xml:space="preserve"> (Ferguson et al., 2016</w:t>
      </w:r>
      <w:r w:rsidR="004A198E">
        <w:rPr>
          <w:color w:val="000000" w:themeColor="text1"/>
        </w:rPr>
        <w:t>; Gomez &amp; Ferguson, 2020</w:t>
      </w:r>
      <w:r w:rsidR="0011106C">
        <w:rPr>
          <w:color w:val="000000" w:themeColor="text1"/>
        </w:rPr>
        <w:t>; Ferguson et al., 2020</w:t>
      </w:r>
      <w:r w:rsidR="00277979">
        <w:rPr>
          <w:color w:val="000000" w:themeColor="text1"/>
        </w:rPr>
        <w:t xml:space="preserve">), providing further </w:t>
      </w:r>
      <w:r w:rsidR="005C46BB">
        <w:rPr>
          <w:color w:val="000000" w:themeColor="text1"/>
        </w:rPr>
        <w:t>support</w:t>
      </w:r>
      <w:r w:rsidR="00277979">
        <w:rPr>
          <w:color w:val="000000" w:themeColor="text1"/>
        </w:rPr>
        <w:t xml:space="preserve"> of</w:t>
      </w:r>
      <w:r w:rsidR="005C46BB">
        <w:rPr>
          <w:color w:val="000000" w:themeColor="text1"/>
        </w:rPr>
        <w:t xml:space="preserve"> the importance </w:t>
      </w:r>
      <w:r w:rsidR="00277979">
        <w:rPr>
          <w:color w:val="000000" w:themeColor="text1"/>
        </w:rPr>
        <w:t>of offering programs that address hearing aid management.</w:t>
      </w:r>
    </w:p>
    <w:p w14:paraId="2B5122BC" w14:textId="6C2D7A2C" w:rsidR="005100E2" w:rsidRDefault="00D86FBC" w:rsidP="00583A4E">
      <w:pPr>
        <w:spacing w:line="480" w:lineRule="auto"/>
        <w:ind w:firstLine="720"/>
        <w:rPr>
          <w:color w:val="000000" w:themeColor="text1"/>
        </w:rPr>
      </w:pPr>
      <w:r>
        <w:rPr>
          <w:color w:val="000000" w:themeColor="text1"/>
        </w:rPr>
        <w:t xml:space="preserve">Improvement in parent knowledge and confidence is important for hearing aid management; however, </w:t>
      </w:r>
      <w:r w:rsidR="00D865D6">
        <w:rPr>
          <w:color w:val="000000" w:themeColor="text1"/>
        </w:rPr>
        <w:t>this alone</w:t>
      </w:r>
      <w:r>
        <w:rPr>
          <w:color w:val="000000" w:themeColor="text1"/>
        </w:rPr>
        <w:t xml:space="preserve"> may not result in increased hours of hearing aid use. </w:t>
      </w:r>
      <w:r w:rsidR="00583A4E">
        <w:rPr>
          <w:color w:val="000000" w:themeColor="text1"/>
        </w:rPr>
        <w:t xml:space="preserve">Hearing aid use differences were not observed as both groups reported increased use over the time of the study. </w:t>
      </w:r>
      <w:r w:rsidR="005100E2">
        <w:rPr>
          <w:color w:val="000000" w:themeColor="text1"/>
        </w:rPr>
        <w:t xml:space="preserve">It should be noted that there was broad variability in hours of use within both groups, and </w:t>
      </w:r>
      <w:r w:rsidR="005100E2">
        <w:rPr>
          <w:color w:val="000000" w:themeColor="text1"/>
        </w:rPr>
        <w:lastRenderedPageBreak/>
        <w:t xml:space="preserve">most parents reported their perception of use as they did not have data logging results from their audiologist and as such, </w:t>
      </w:r>
      <w:r w:rsidR="00583A4E">
        <w:rPr>
          <w:color w:val="000000" w:themeColor="text1"/>
        </w:rPr>
        <w:t xml:space="preserve">the hours reported </w:t>
      </w:r>
      <w:r w:rsidR="005100E2">
        <w:rPr>
          <w:color w:val="000000" w:themeColor="text1"/>
        </w:rPr>
        <w:t>may be an over-estimation of use.</w:t>
      </w:r>
      <w:r w:rsidR="00583A4E">
        <w:rPr>
          <w:color w:val="000000" w:themeColor="text1"/>
        </w:rPr>
        <w:t xml:space="preserve"> Walker and colleagues (2013) found that on average, parents over-estimate use on average by two hours. </w:t>
      </w:r>
      <w:r w:rsidR="000877B1">
        <w:rPr>
          <w:color w:val="000000" w:themeColor="text1"/>
        </w:rPr>
        <w:t>I</w:t>
      </w:r>
      <w:r w:rsidR="00583A4E">
        <w:rPr>
          <w:color w:val="000000" w:themeColor="text1"/>
        </w:rPr>
        <w:t>n the intervention group</w:t>
      </w:r>
      <w:r w:rsidR="000877B1">
        <w:rPr>
          <w:color w:val="000000" w:themeColor="text1"/>
        </w:rPr>
        <w:t>, 75% of parents</w:t>
      </w:r>
      <w:r w:rsidR="00583A4E">
        <w:rPr>
          <w:color w:val="000000" w:themeColor="text1"/>
        </w:rPr>
        <w:t xml:space="preserve"> indicated they had a good or very good understanding of why it is important to know their child’s hearing aid data logging results</w:t>
      </w:r>
      <w:r w:rsidR="000877B1">
        <w:rPr>
          <w:color w:val="000000" w:themeColor="text1"/>
        </w:rPr>
        <w:t xml:space="preserve">, compared to 39% of parents in the TAU group. </w:t>
      </w:r>
      <w:r w:rsidR="006E7669">
        <w:rPr>
          <w:color w:val="000000" w:themeColor="text1"/>
        </w:rPr>
        <w:t xml:space="preserve">Incorporating data logging into parent education would address an important gap by helping parents identify problems with use and determine solutions they can implement.  </w:t>
      </w:r>
    </w:p>
    <w:p w14:paraId="1D5DAC1D" w14:textId="77777777" w:rsidR="00256686" w:rsidRDefault="003E222C" w:rsidP="00352517">
      <w:pPr>
        <w:spacing w:line="480" w:lineRule="auto"/>
        <w:rPr>
          <w:color w:val="000000" w:themeColor="text1"/>
        </w:rPr>
      </w:pPr>
      <w:r>
        <w:rPr>
          <w:color w:val="000000" w:themeColor="text1"/>
        </w:rPr>
        <w:tab/>
      </w:r>
      <w:r w:rsidR="001E6672">
        <w:rPr>
          <w:color w:val="000000" w:themeColor="text1"/>
        </w:rPr>
        <w:t xml:space="preserve">eHealth offers opportunities to support parents in hearing aid management. </w:t>
      </w:r>
      <w:r>
        <w:rPr>
          <w:color w:val="000000" w:themeColor="text1"/>
        </w:rPr>
        <w:t xml:space="preserve">Our study </w:t>
      </w:r>
      <w:r w:rsidR="001E6672">
        <w:rPr>
          <w:color w:val="000000" w:themeColor="text1"/>
        </w:rPr>
        <w:t xml:space="preserve">shows feasibility of delivery and acceptability for parents, as well as </w:t>
      </w:r>
      <w:r>
        <w:rPr>
          <w:color w:val="000000" w:themeColor="text1"/>
        </w:rPr>
        <w:t>provides some data on benefits of providing supplemental education and support for parents, beyond treatment as usual</w:t>
      </w:r>
      <w:r w:rsidR="001E6672">
        <w:rPr>
          <w:color w:val="000000" w:themeColor="text1"/>
        </w:rPr>
        <w:t xml:space="preserve">. This is particularly salient in the current environment with the COVID-19 pandemic. Treatment needs for children with hearing loss have not changed, and development cannot wait for in-person visits. </w:t>
      </w:r>
      <w:r w:rsidR="005A5B37">
        <w:rPr>
          <w:color w:val="000000" w:themeColor="text1"/>
        </w:rPr>
        <w:t xml:space="preserve">This </w:t>
      </w:r>
      <w:r w:rsidR="001E6672">
        <w:rPr>
          <w:color w:val="000000" w:themeColor="text1"/>
        </w:rPr>
        <w:t>study has</w:t>
      </w:r>
      <w:r w:rsidR="005A5B37">
        <w:rPr>
          <w:color w:val="000000" w:themeColor="text1"/>
        </w:rPr>
        <w:t xml:space="preserve"> clinical implications as audiologists may be interested in including supplemental eHealth support</w:t>
      </w:r>
      <w:r w:rsidR="001E6672">
        <w:rPr>
          <w:color w:val="000000" w:themeColor="text1"/>
        </w:rPr>
        <w:t xml:space="preserve"> in their </w:t>
      </w:r>
      <w:r w:rsidR="00256686">
        <w:rPr>
          <w:color w:val="000000" w:themeColor="text1"/>
        </w:rPr>
        <w:t>practice</w:t>
      </w:r>
      <w:r w:rsidR="005A5B37">
        <w:rPr>
          <w:color w:val="000000" w:themeColor="text1"/>
        </w:rPr>
        <w:t>. Our study used instructional videos, developed by our research team, that are freely available (</w:t>
      </w:r>
      <w:hyperlink r:id="rId10" w:history="1">
        <w:r w:rsidR="005A5B37" w:rsidRPr="0048159D">
          <w:rPr>
            <w:rStyle w:val="Hyperlink"/>
          </w:rPr>
          <w:t>www.heartolearn.org</w:t>
        </w:r>
      </w:hyperlink>
      <w:r w:rsidR="005A5B37">
        <w:rPr>
          <w:color w:val="000000" w:themeColor="text1"/>
        </w:rPr>
        <w:t xml:space="preserve">) to support parent learning and retention. </w:t>
      </w:r>
    </w:p>
    <w:p w14:paraId="2C53619E" w14:textId="0EBEA27F" w:rsidR="00DC7508" w:rsidRDefault="00256686" w:rsidP="00256686">
      <w:pPr>
        <w:spacing w:line="480" w:lineRule="auto"/>
        <w:ind w:firstLine="720"/>
        <w:rPr>
          <w:color w:val="000000" w:themeColor="text1"/>
        </w:rPr>
      </w:pPr>
      <w:r>
        <w:rPr>
          <w:color w:val="000000" w:themeColor="text1"/>
        </w:rPr>
        <w:t>S</w:t>
      </w:r>
      <w:r w:rsidR="005A5B37">
        <w:rPr>
          <w:color w:val="000000" w:themeColor="text1"/>
        </w:rPr>
        <w:t xml:space="preserve">upportive accountability </w:t>
      </w:r>
      <w:r>
        <w:rPr>
          <w:color w:val="000000" w:themeColor="text1"/>
        </w:rPr>
        <w:t>was a factor in this study and provided</w:t>
      </w:r>
      <w:r w:rsidR="005A5B37">
        <w:rPr>
          <w:color w:val="000000" w:themeColor="text1"/>
        </w:rPr>
        <w:t xml:space="preserve"> valuable human factors to </w:t>
      </w:r>
      <w:r w:rsidR="002A5A42">
        <w:rPr>
          <w:color w:val="000000" w:themeColor="text1"/>
        </w:rPr>
        <w:t>encourage</w:t>
      </w:r>
      <w:r w:rsidR="005A5B37">
        <w:rPr>
          <w:color w:val="000000" w:themeColor="text1"/>
        </w:rPr>
        <w:t xml:space="preserve"> engagement and improve adherence.</w:t>
      </w:r>
      <w:r w:rsidR="004B0147">
        <w:rPr>
          <w:color w:val="000000" w:themeColor="text1"/>
        </w:rPr>
        <w:t xml:space="preserve"> </w:t>
      </w:r>
      <w:r w:rsidR="0023266B">
        <w:rPr>
          <w:color w:val="000000" w:themeColor="text1"/>
        </w:rPr>
        <w:t xml:space="preserve">Supportive accountability (Mohr et al., 2011) incorporates human interaction into eHealth delivery, and </w:t>
      </w:r>
      <w:r w:rsidR="00CF651E">
        <w:rPr>
          <w:color w:val="000000" w:themeColor="text1"/>
        </w:rPr>
        <w:t xml:space="preserve">in the current study </w:t>
      </w:r>
      <w:r w:rsidR="0023266B">
        <w:rPr>
          <w:color w:val="000000" w:themeColor="text1"/>
        </w:rPr>
        <w:t xml:space="preserve">participants were accountable to </w:t>
      </w:r>
      <w:r w:rsidR="00CF651E">
        <w:rPr>
          <w:color w:val="000000" w:themeColor="text1"/>
        </w:rPr>
        <w:t xml:space="preserve">the homework (i.e., videos) as they were discussed in the weekly phone calls. </w:t>
      </w:r>
      <w:r w:rsidR="0023266B">
        <w:rPr>
          <w:color w:val="000000" w:themeColor="text1"/>
        </w:rPr>
        <w:t xml:space="preserve"> </w:t>
      </w:r>
      <w:r w:rsidR="004B0147">
        <w:rPr>
          <w:color w:val="000000" w:themeColor="text1"/>
        </w:rPr>
        <w:t xml:space="preserve">Key factors in communication during coaching phone calls included having unconditional positive regard for the parents, asking open-ended questions to understand their concerns and </w:t>
      </w:r>
      <w:r w:rsidR="004B0147">
        <w:rPr>
          <w:color w:val="000000" w:themeColor="text1"/>
        </w:rPr>
        <w:lastRenderedPageBreak/>
        <w:t xml:space="preserve">challenges, </w:t>
      </w:r>
      <w:r w:rsidR="002A5A42">
        <w:rPr>
          <w:color w:val="000000" w:themeColor="text1"/>
        </w:rPr>
        <w:t xml:space="preserve">responding to their emotions, </w:t>
      </w:r>
      <w:r w:rsidR="004B0147">
        <w:rPr>
          <w:color w:val="000000" w:themeColor="text1"/>
        </w:rPr>
        <w:t xml:space="preserve">guiding parents </w:t>
      </w:r>
      <w:r w:rsidR="002A5A42">
        <w:rPr>
          <w:color w:val="000000" w:themeColor="text1"/>
        </w:rPr>
        <w:t>as they</w:t>
      </w:r>
      <w:r w:rsidR="004B0147">
        <w:rPr>
          <w:color w:val="000000" w:themeColor="text1"/>
        </w:rPr>
        <w:t xml:space="preserve"> identify meaningful goals and </w:t>
      </w:r>
      <w:r w:rsidR="002A5A42">
        <w:rPr>
          <w:color w:val="000000" w:themeColor="text1"/>
        </w:rPr>
        <w:t xml:space="preserve">determine </w:t>
      </w:r>
      <w:r w:rsidR="004B0147">
        <w:rPr>
          <w:color w:val="000000" w:themeColor="text1"/>
        </w:rPr>
        <w:t>steps</w:t>
      </w:r>
      <w:r w:rsidR="007049A1">
        <w:rPr>
          <w:color w:val="000000" w:themeColor="text1"/>
        </w:rPr>
        <w:t xml:space="preserve"> that</w:t>
      </w:r>
      <w:r w:rsidR="004B0147">
        <w:rPr>
          <w:color w:val="000000" w:themeColor="text1"/>
        </w:rPr>
        <w:t xml:space="preserve"> they feel ready and capable of taking in addressing their hearing aid management struggles. The weekly calls also served to provide accountability in the process.</w:t>
      </w:r>
      <w:r>
        <w:rPr>
          <w:color w:val="000000" w:themeColor="text1"/>
        </w:rPr>
        <w:t xml:space="preserve"> The majority of the coaching calls were conducted by graduate students, were on average 10 minutes in duration, and were provided for six consecutive weeks</w:t>
      </w:r>
      <w:r w:rsidR="00CB7910">
        <w:rPr>
          <w:color w:val="000000" w:themeColor="text1"/>
        </w:rPr>
        <w:t>—</w:t>
      </w:r>
      <w:r>
        <w:rPr>
          <w:color w:val="000000" w:themeColor="text1"/>
        </w:rPr>
        <w:t>represent</w:t>
      </w:r>
      <w:r w:rsidR="00CB7910">
        <w:rPr>
          <w:color w:val="000000" w:themeColor="text1"/>
        </w:rPr>
        <w:t>ing</w:t>
      </w:r>
      <w:r>
        <w:rPr>
          <w:color w:val="000000" w:themeColor="text1"/>
        </w:rPr>
        <w:t xml:space="preserve"> minimal additional commitment for audiologists </w:t>
      </w:r>
      <w:r w:rsidR="00CB7910">
        <w:rPr>
          <w:color w:val="000000" w:themeColor="text1"/>
        </w:rPr>
        <w:t>while</w:t>
      </w:r>
      <w:r>
        <w:rPr>
          <w:color w:val="000000" w:themeColor="text1"/>
        </w:rPr>
        <w:t xml:space="preserve"> yield</w:t>
      </w:r>
      <w:r w:rsidR="00CB7910">
        <w:rPr>
          <w:color w:val="000000" w:themeColor="text1"/>
        </w:rPr>
        <w:t>ing</w:t>
      </w:r>
      <w:r>
        <w:rPr>
          <w:color w:val="000000" w:themeColor="text1"/>
        </w:rPr>
        <w:t xml:space="preserve"> important benefits for parents.</w:t>
      </w:r>
    </w:p>
    <w:p w14:paraId="3E1BD624" w14:textId="7C45E66C" w:rsidR="003406CE" w:rsidRDefault="003406CE" w:rsidP="00352517">
      <w:pPr>
        <w:spacing w:line="480" w:lineRule="auto"/>
        <w:rPr>
          <w:b/>
          <w:color w:val="000000" w:themeColor="text1"/>
        </w:rPr>
      </w:pPr>
      <w:r>
        <w:rPr>
          <w:b/>
          <w:color w:val="000000" w:themeColor="text1"/>
        </w:rPr>
        <w:t>Limitations</w:t>
      </w:r>
      <w:r w:rsidR="004D2916">
        <w:rPr>
          <w:b/>
          <w:color w:val="000000" w:themeColor="text1"/>
        </w:rPr>
        <w:t xml:space="preserve"> and Future Directions</w:t>
      </w:r>
    </w:p>
    <w:p w14:paraId="6F302447" w14:textId="1AA09320" w:rsidR="00D865D6" w:rsidRDefault="003406CE" w:rsidP="00352517">
      <w:pPr>
        <w:spacing w:line="480" w:lineRule="auto"/>
        <w:rPr>
          <w:color w:val="000000" w:themeColor="text1"/>
        </w:rPr>
      </w:pPr>
      <w:r>
        <w:rPr>
          <w:bCs/>
          <w:color w:val="000000" w:themeColor="text1"/>
        </w:rPr>
        <w:tab/>
      </w:r>
      <w:r w:rsidR="00A244B1">
        <w:rPr>
          <w:bCs/>
          <w:color w:val="000000" w:themeColor="text1"/>
        </w:rPr>
        <w:t xml:space="preserve">Although we sought to recruit a diverse sample of parents of children who use hearing aids, our sample was not representative of the population. The majority of the parents were White, college educated, and had a fairly </w:t>
      </w:r>
      <w:r w:rsidR="004D2916">
        <w:rPr>
          <w:bCs/>
          <w:color w:val="000000" w:themeColor="text1"/>
        </w:rPr>
        <w:t>high-income</w:t>
      </w:r>
      <w:r w:rsidR="00A244B1">
        <w:rPr>
          <w:bCs/>
          <w:color w:val="000000" w:themeColor="text1"/>
        </w:rPr>
        <w:t xml:space="preserve"> level. </w:t>
      </w:r>
      <w:r w:rsidR="004D2916">
        <w:rPr>
          <w:bCs/>
          <w:color w:val="000000" w:themeColor="text1"/>
        </w:rPr>
        <w:t xml:space="preserve">The study was limited to English-speaking parents of children who use behind-the-ear hearing aids. Future research is needed that includes </w:t>
      </w:r>
      <w:r w:rsidR="00A945CD">
        <w:rPr>
          <w:bCs/>
          <w:color w:val="000000" w:themeColor="text1"/>
        </w:rPr>
        <w:t>a more diverse demographic</w:t>
      </w:r>
      <w:r w:rsidR="004D2916">
        <w:rPr>
          <w:bCs/>
          <w:color w:val="000000" w:themeColor="text1"/>
        </w:rPr>
        <w:t>, a</w:t>
      </w:r>
      <w:r w:rsidR="00A945CD">
        <w:rPr>
          <w:bCs/>
          <w:color w:val="000000" w:themeColor="text1"/>
        </w:rPr>
        <w:t>s well as</w:t>
      </w:r>
      <w:r w:rsidR="004D2916">
        <w:rPr>
          <w:bCs/>
          <w:color w:val="000000" w:themeColor="text1"/>
        </w:rPr>
        <w:t xml:space="preserve"> parents with children who use other types of hearing devices. </w:t>
      </w:r>
      <w:r w:rsidR="00B317DD">
        <w:rPr>
          <w:color w:val="000000" w:themeColor="text1"/>
        </w:rPr>
        <w:t>This study illustrated benefits of a structured educational program and frequent (weekly) coaching to help parents address barriers</w:t>
      </w:r>
      <w:r w:rsidR="00D86FBC">
        <w:rPr>
          <w:color w:val="000000" w:themeColor="text1"/>
        </w:rPr>
        <w:t>; however, it did not sufficiently address problems with hearing aid use.</w:t>
      </w:r>
      <w:r w:rsidR="00B317DD">
        <w:rPr>
          <w:color w:val="000000" w:themeColor="text1"/>
        </w:rPr>
        <w:t xml:space="preserve"> </w:t>
      </w:r>
      <w:r w:rsidR="00D86FBC">
        <w:rPr>
          <w:bCs/>
          <w:color w:val="000000" w:themeColor="text1"/>
        </w:rPr>
        <w:t xml:space="preserve">The length of the eHealth program and the scope of support offered may have been insufficient to address problems and increase hours of hearing aid use. </w:t>
      </w:r>
      <w:r w:rsidR="00D86FBC">
        <w:rPr>
          <w:color w:val="000000" w:themeColor="text1"/>
        </w:rPr>
        <w:t>P</w:t>
      </w:r>
      <w:r w:rsidR="00B317DD">
        <w:rPr>
          <w:color w:val="000000" w:themeColor="text1"/>
        </w:rPr>
        <w:t xml:space="preserve">arents had to wait for the weekly scheduled call to talk, and there may be benefit in providing support that is more dynamic and addresses a broader range of treatment adherence barriers. </w:t>
      </w:r>
    </w:p>
    <w:p w14:paraId="3116304E" w14:textId="77777777" w:rsidR="00D865D6" w:rsidRDefault="00B317DD" w:rsidP="00352517">
      <w:pPr>
        <w:spacing w:line="480" w:lineRule="auto"/>
        <w:rPr>
          <w:color w:val="000000" w:themeColor="text1"/>
        </w:rPr>
      </w:pPr>
      <w:r>
        <w:rPr>
          <w:color w:val="000000" w:themeColor="text1"/>
        </w:rPr>
        <w:t>Future research is needed to further explore frequency and type of support to best target parent needs.</w:t>
      </w:r>
      <w:r w:rsidR="00A57AEA">
        <w:rPr>
          <w:color w:val="000000" w:themeColor="text1"/>
        </w:rPr>
        <w:t xml:space="preserve"> </w:t>
      </w:r>
    </w:p>
    <w:p w14:paraId="461427BD" w14:textId="722FADE9" w:rsidR="003406CE" w:rsidRDefault="00A57AEA" w:rsidP="00C25313">
      <w:pPr>
        <w:spacing w:line="480" w:lineRule="auto"/>
        <w:ind w:firstLine="720"/>
        <w:rPr>
          <w:color w:val="000000" w:themeColor="text1"/>
        </w:rPr>
      </w:pPr>
      <w:r>
        <w:rPr>
          <w:color w:val="000000" w:themeColor="text1"/>
        </w:rPr>
        <w:t xml:space="preserve">Furthermore, as a pilot study, </w:t>
      </w:r>
      <w:r w:rsidR="00D865D6">
        <w:rPr>
          <w:color w:val="000000" w:themeColor="text1"/>
        </w:rPr>
        <w:t xml:space="preserve">there was not an active control group and </w:t>
      </w:r>
      <w:r>
        <w:rPr>
          <w:color w:val="000000" w:themeColor="text1"/>
        </w:rPr>
        <w:t xml:space="preserve">the sample was designed to detect a moderate-to-large effect size at each time point, which may have produced under-powered analysis in some cases where the true effect size was smaller. This was also the </w:t>
      </w:r>
      <w:r>
        <w:rPr>
          <w:color w:val="000000" w:themeColor="text1"/>
        </w:rPr>
        <w:lastRenderedPageBreak/>
        <w:t>reason an adjustment for the multiple comparisons was not used (i.e., an adjustment would further lower power). As such, significance was not the focus of the paper but rather general patterns of effect and the size of those effects.</w:t>
      </w:r>
    </w:p>
    <w:p w14:paraId="34364676" w14:textId="5C6DB10F" w:rsidR="00C72757" w:rsidRPr="003406CE" w:rsidRDefault="00C72757" w:rsidP="00352517">
      <w:pPr>
        <w:spacing w:line="480" w:lineRule="auto"/>
        <w:rPr>
          <w:bCs/>
          <w:color w:val="000000" w:themeColor="text1"/>
        </w:rPr>
      </w:pPr>
      <w:r>
        <w:rPr>
          <w:color w:val="000000" w:themeColor="text1"/>
        </w:rPr>
        <w:tab/>
        <w:t xml:space="preserve">Overall, outcomes were better for the intervention group compared to the </w:t>
      </w:r>
      <w:r w:rsidR="00451AE9">
        <w:rPr>
          <w:color w:val="000000" w:themeColor="text1"/>
        </w:rPr>
        <w:t xml:space="preserve">treatment-as-usual </w:t>
      </w:r>
      <w:r>
        <w:rPr>
          <w:color w:val="000000" w:themeColor="text1"/>
        </w:rPr>
        <w:t xml:space="preserve">group. The findings suggest the eHealth program provided benefit to parents for hearing aid management. </w:t>
      </w:r>
      <w:r w:rsidR="00A945CD">
        <w:rPr>
          <w:color w:val="000000" w:themeColor="text1"/>
        </w:rPr>
        <w:t xml:space="preserve">Future research is needed to better understand variables that influence parent behavior and mechanisms to help parents achieve effective routines. </w:t>
      </w:r>
    </w:p>
    <w:p w14:paraId="6142040A" w14:textId="77777777" w:rsidR="00E8394A" w:rsidRDefault="00E8394A" w:rsidP="000043E1">
      <w:pPr>
        <w:spacing w:line="480" w:lineRule="auto"/>
      </w:pPr>
    </w:p>
    <w:p w14:paraId="3CA1D929" w14:textId="77777777" w:rsidR="00E8394A" w:rsidRDefault="00E8394A">
      <w:r>
        <w:br w:type="page"/>
      </w:r>
    </w:p>
    <w:p w14:paraId="2814D875" w14:textId="77777777" w:rsidR="00E8394A" w:rsidRPr="006C5957" w:rsidRDefault="00E8394A" w:rsidP="006C5957">
      <w:pPr>
        <w:spacing w:line="480" w:lineRule="auto"/>
        <w:jc w:val="center"/>
        <w:rPr>
          <w:b/>
        </w:rPr>
      </w:pPr>
      <w:r w:rsidRPr="006C5957">
        <w:rPr>
          <w:b/>
        </w:rPr>
        <w:lastRenderedPageBreak/>
        <w:t>References</w:t>
      </w:r>
    </w:p>
    <w:p w14:paraId="42C0BCD2" w14:textId="77777777" w:rsidR="009C3170" w:rsidRPr="006C5957" w:rsidRDefault="009C3170" w:rsidP="006C5957">
      <w:pPr>
        <w:spacing w:line="480" w:lineRule="auto"/>
      </w:pPr>
      <w:r w:rsidRPr="006C5957">
        <w:t xml:space="preserve">American Academy of Audiology (2013). American Academy of Audiology Clinical Practice </w:t>
      </w:r>
    </w:p>
    <w:p w14:paraId="7718A698" w14:textId="77777777" w:rsidR="009C3170" w:rsidRPr="006C5957" w:rsidRDefault="009C3170" w:rsidP="006C5957">
      <w:pPr>
        <w:spacing w:line="480" w:lineRule="auto"/>
        <w:ind w:left="720"/>
      </w:pPr>
      <w:r w:rsidRPr="006C5957">
        <w:t xml:space="preserve">Guidelines: Pediatric Amplification. Accessed on June 14, 2020 at </w:t>
      </w:r>
      <w:hyperlink r:id="rId11" w:history="1">
        <w:r w:rsidRPr="006C5957">
          <w:rPr>
            <w:rStyle w:val="Hyperlink"/>
          </w:rPr>
          <w:t>http://galster.net/wp-content/uploads/2013/07/AAA-2013-Pediatric-Amp-Guidelines.pdf</w:t>
        </w:r>
      </w:hyperlink>
    </w:p>
    <w:p w14:paraId="07BBFB0D" w14:textId="77777777" w:rsidR="009C2269" w:rsidRPr="006C5957" w:rsidRDefault="009C2269" w:rsidP="006C5957">
      <w:pPr>
        <w:spacing w:line="480" w:lineRule="auto"/>
      </w:pPr>
      <w:r w:rsidRPr="006C5957">
        <w:t xml:space="preserve">American Speech-Language-Hearing Association (2020). Practice Portal: Permanent Childhood </w:t>
      </w:r>
    </w:p>
    <w:p w14:paraId="519ACF81" w14:textId="77777777" w:rsidR="009C2269" w:rsidRPr="006C5957" w:rsidRDefault="009C2269" w:rsidP="006C5957">
      <w:pPr>
        <w:spacing w:line="480" w:lineRule="auto"/>
        <w:ind w:left="720"/>
      </w:pPr>
      <w:r w:rsidRPr="006C5957">
        <w:t xml:space="preserve">Hearing loss. Accessed on June 14, 2020 at </w:t>
      </w:r>
      <w:hyperlink r:id="rId12" w:history="1">
        <w:r w:rsidRPr="006C5957">
          <w:rPr>
            <w:rStyle w:val="Hyperlink"/>
          </w:rPr>
          <w:t>https://www.asha.org/PRPSpecificTopic.aspx?folderid=8589934680&amp;section=Overview</w:t>
        </w:r>
      </w:hyperlink>
    </w:p>
    <w:p w14:paraId="3B176107" w14:textId="77777777" w:rsidR="009C513D" w:rsidRDefault="009C513D" w:rsidP="009C513D">
      <w:pPr>
        <w:spacing w:line="480" w:lineRule="auto"/>
        <w:rPr>
          <w:color w:val="000000" w:themeColor="text1"/>
        </w:rPr>
      </w:pPr>
      <w:r w:rsidRPr="00F52C14">
        <w:rPr>
          <w:color w:val="000000" w:themeColor="text1"/>
        </w:rPr>
        <w:t xml:space="preserve">Antony, M. M., Bieling, P. J., Cox, B. J., Enns, M. W., &amp; Swinson, R. P. (1998). Psychometric </w:t>
      </w:r>
    </w:p>
    <w:p w14:paraId="0AF2293B" w14:textId="77777777" w:rsidR="009C513D" w:rsidRPr="00B05948" w:rsidRDefault="009C513D" w:rsidP="00B05948">
      <w:pPr>
        <w:spacing w:line="480" w:lineRule="auto"/>
        <w:ind w:left="720"/>
        <w:rPr>
          <w:color w:val="000000" w:themeColor="text1"/>
        </w:rPr>
      </w:pPr>
      <w:r w:rsidRPr="00F52C14">
        <w:rPr>
          <w:color w:val="000000" w:themeColor="text1"/>
        </w:rPr>
        <w:t xml:space="preserve">properties of the 42-item and 21-item versions of the Depression Anxiety Stress Scales in clinical groups and a community sample. </w:t>
      </w:r>
      <w:r w:rsidRPr="00F52C14">
        <w:rPr>
          <w:i/>
          <w:iCs/>
          <w:color w:val="000000" w:themeColor="text1"/>
        </w:rPr>
        <w:t>Psychological Assessment</w:t>
      </w:r>
      <w:r w:rsidRPr="00F52C14">
        <w:rPr>
          <w:color w:val="000000" w:themeColor="text1"/>
        </w:rPr>
        <w:t xml:space="preserve">, </w:t>
      </w:r>
      <w:r w:rsidRPr="00F52C14">
        <w:rPr>
          <w:i/>
          <w:iCs/>
          <w:color w:val="000000" w:themeColor="text1"/>
        </w:rPr>
        <w:t>10</w:t>
      </w:r>
      <w:r w:rsidRPr="00F52C14">
        <w:rPr>
          <w:color w:val="000000" w:themeColor="text1"/>
        </w:rPr>
        <w:t>(2), 176.</w:t>
      </w:r>
    </w:p>
    <w:p w14:paraId="0E29A445" w14:textId="77777777" w:rsidR="00F13BDF" w:rsidRDefault="00F13BDF" w:rsidP="00F13BDF">
      <w:pPr>
        <w:pStyle w:val="CommentText"/>
        <w:spacing w:line="480" w:lineRule="auto"/>
        <w:rPr>
          <w:sz w:val="24"/>
          <w:szCs w:val="24"/>
        </w:rPr>
      </w:pPr>
      <w:r w:rsidRPr="00F13BDF">
        <w:rPr>
          <w:sz w:val="24"/>
          <w:szCs w:val="24"/>
        </w:rPr>
        <w:t xml:space="preserve">Ben-Shachar, Makowski &amp; Lüdecke (2020). Compute and interpret indices of effect ize. CRAN. </w:t>
      </w:r>
    </w:p>
    <w:p w14:paraId="74A38DBF" w14:textId="6E8F9E51" w:rsidR="00F13BDF" w:rsidRPr="00F13BDF" w:rsidRDefault="00F13BDF" w:rsidP="00F13BDF">
      <w:pPr>
        <w:pStyle w:val="CommentText"/>
        <w:spacing w:line="480" w:lineRule="auto"/>
        <w:ind w:firstLine="720"/>
        <w:rPr>
          <w:sz w:val="24"/>
          <w:szCs w:val="24"/>
        </w:rPr>
      </w:pPr>
      <w:r w:rsidRPr="00F13BDF">
        <w:rPr>
          <w:sz w:val="24"/>
          <w:szCs w:val="24"/>
        </w:rPr>
        <w:t xml:space="preserve">Available from </w:t>
      </w:r>
      <w:hyperlink r:id="rId13" w:history="1">
        <w:r w:rsidRPr="00F13BDF">
          <w:rPr>
            <w:rStyle w:val="Hyperlink"/>
            <w:sz w:val="24"/>
            <w:szCs w:val="24"/>
          </w:rPr>
          <w:t>https://github.com/easystats/effectsize</w:t>
        </w:r>
      </w:hyperlink>
      <w:r w:rsidRPr="00F13BDF">
        <w:rPr>
          <w:sz w:val="24"/>
          <w:szCs w:val="24"/>
        </w:rPr>
        <w:t>.</w:t>
      </w:r>
    </w:p>
    <w:p w14:paraId="306CCE5D" w14:textId="367448B0" w:rsidR="0044710F" w:rsidRPr="00083C56" w:rsidRDefault="0044710F" w:rsidP="006C5957">
      <w:pPr>
        <w:spacing w:line="480" w:lineRule="auto"/>
        <w:ind w:left="720" w:hanging="720"/>
      </w:pPr>
      <w:r>
        <w:t>Ching, T.Y.C.</w:t>
      </w:r>
      <w:r w:rsidR="00083C56">
        <w:t xml:space="preserve"> &amp; Dillon, H. (2013). Major findings of the LOCHI study on children at 3 years of age and implications for audiological management. </w:t>
      </w:r>
      <w:r w:rsidR="00083C56">
        <w:rPr>
          <w:i/>
          <w:iCs/>
        </w:rPr>
        <w:t>International Journal of Audiology 2</w:t>
      </w:r>
      <w:r w:rsidR="00083C56">
        <w:t>(52), S65-S68.</w:t>
      </w:r>
    </w:p>
    <w:p w14:paraId="07246E31" w14:textId="6E4A38AA" w:rsidR="003922D6" w:rsidRPr="006C5957" w:rsidRDefault="003922D6" w:rsidP="006C5957">
      <w:pPr>
        <w:spacing w:line="480" w:lineRule="auto"/>
        <w:ind w:left="720" w:hanging="720"/>
        <w:rPr>
          <w:i/>
        </w:rPr>
      </w:pPr>
      <w:r w:rsidRPr="006C5957">
        <w:t xml:space="preserve">Coco, L., Champlin, C.A., &amp; Eikelboom, R. H. (2016). Community-based intervention determines tele-audiology site candidacy. </w:t>
      </w:r>
      <w:r w:rsidRPr="006C5957">
        <w:rPr>
          <w:i/>
        </w:rPr>
        <w:t>American Journal of Audiology, 25</w:t>
      </w:r>
      <w:r w:rsidRPr="006C5957">
        <w:t>(3S), 264-267.</w:t>
      </w:r>
    </w:p>
    <w:p w14:paraId="7BBFC407" w14:textId="77777777" w:rsidR="00587D83" w:rsidRDefault="00587D83" w:rsidP="00292D1A">
      <w:pPr>
        <w:spacing w:line="480" w:lineRule="auto"/>
      </w:pPr>
      <w:r>
        <w:t xml:space="preserve">Daniel D. Sjoberg, Michael Curry, Margie Hannum, Karissa Whiting and Emily C. Zabor </w:t>
      </w:r>
    </w:p>
    <w:p w14:paraId="7D6CBCDC" w14:textId="06D02C5E" w:rsidR="00587D83" w:rsidRDefault="00587D83" w:rsidP="00587D83">
      <w:pPr>
        <w:spacing w:line="480" w:lineRule="auto"/>
        <w:ind w:left="720"/>
        <w:rPr>
          <w:color w:val="000000" w:themeColor="text1"/>
        </w:rPr>
      </w:pPr>
      <w:r>
        <w:t xml:space="preserve">(2020). gtsummary: Presentation-Ready Data Summary and Analytic Result Tables. R package version 1.3.5. </w:t>
      </w:r>
      <w:hyperlink r:id="rId14" w:history="1">
        <w:r w:rsidRPr="004832D2">
          <w:rPr>
            <w:rStyle w:val="Hyperlink"/>
          </w:rPr>
          <w:t>https://CRAN.R-project.org/package=gtsummary</w:t>
        </w:r>
      </w:hyperlink>
    </w:p>
    <w:p w14:paraId="77F5AD44" w14:textId="77777777" w:rsidR="00277979" w:rsidRDefault="00277979" w:rsidP="00292D1A">
      <w:pPr>
        <w:spacing w:line="480" w:lineRule="auto"/>
        <w:rPr>
          <w:color w:val="000000" w:themeColor="text1"/>
        </w:rPr>
      </w:pPr>
      <w:r>
        <w:rPr>
          <w:color w:val="000000" w:themeColor="text1"/>
        </w:rPr>
        <w:t xml:space="preserve">Ferguson, M., Brandreth, M., Brassington, W., Leighton, P., &amp; Wharrad, H. (2016). A </w:t>
      </w:r>
    </w:p>
    <w:p w14:paraId="7ED3E2E1" w14:textId="79602198" w:rsidR="00277979" w:rsidRPr="00277979" w:rsidRDefault="00277979" w:rsidP="00277979">
      <w:pPr>
        <w:spacing w:line="480" w:lineRule="auto"/>
        <w:ind w:left="720"/>
        <w:rPr>
          <w:color w:val="000000" w:themeColor="text1"/>
        </w:rPr>
      </w:pPr>
      <w:r>
        <w:rPr>
          <w:color w:val="000000" w:themeColor="text1"/>
        </w:rPr>
        <w:lastRenderedPageBreak/>
        <w:t xml:space="preserve">randomized controlled trial to evaluate the benefits of a multimedia educational program for first-time hearing aid users. </w:t>
      </w:r>
      <w:r>
        <w:rPr>
          <w:i/>
          <w:iCs/>
          <w:color w:val="000000" w:themeColor="text1"/>
        </w:rPr>
        <w:t>Ear and Hearing, 37</w:t>
      </w:r>
      <w:r>
        <w:rPr>
          <w:color w:val="000000" w:themeColor="text1"/>
        </w:rPr>
        <w:t>(2), 1230136.</w:t>
      </w:r>
    </w:p>
    <w:p w14:paraId="380CC163" w14:textId="77777777" w:rsidR="00BA556A" w:rsidRDefault="0011106C" w:rsidP="00BA556A">
      <w:pPr>
        <w:shd w:val="clear" w:color="auto" w:fill="FFFFFF"/>
        <w:spacing w:line="480" w:lineRule="auto"/>
        <w:rPr>
          <w:color w:val="000000" w:themeColor="text1"/>
        </w:rPr>
      </w:pPr>
      <w:r w:rsidRPr="00BA556A">
        <w:rPr>
          <w:color w:val="000000" w:themeColor="text1"/>
        </w:rPr>
        <w:t>Ferguson, M.</w:t>
      </w:r>
      <w:r w:rsidR="00BA556A" w:rsidRPr="00BA556A">
        <w:rPr>
          <w:color w:val="000000" w:themeColor="text1"/>
        </w:rPr>
        <w:t xml:space="preserve">A., Maidment, D.W., Gomes, R., Couslon, N., &amp; Wharrad, H. (2020). The </w:t>
      </w:r>
    </w:p>
    <w:p w14:paraId="0A0C8680" w14:textId="5C63C310" w:rsidR="0011106C" w:rsidRPr="00BA556A" w:rsidRDefault="00BA556A" w:rsidP="00BA556A">
      <w:pPr>
        <w:shd w:val="clear" w:color="auto" w:fill="FFFFFF"/>
        <w:spacing w:line="480" w:lineRule="auto"/>
        <w:ind w:left="720"/>
        <w:rPr>
          <w:color w:val="333333"/>
        </w:rPr>
      </w:pPr>
      <w:r w:rsidRPr="00BA556A">
        <w:rPr>
          <w:color w:val="000000" w:themeColor="text1"/>
        </w:rPr>
        <w:t xml:space="preserve">feasibility of an m-health educational programme (m2Hear) to improve outcomes in first-time hearing aid users. </w:t>
      </w:r>
      <w:r w:rsidRPr="00BA556A">
        <w:rPr>
          <w:i/>
          <w:iCs/>
          <w:color w:val="000000" w:themeColor="text1"/>
        </w:rPr>
        <w:t xml:space="preserve">International Journal of Audiology, </w:t>
      </w:r>
      <w:r w:rsidRPr="00BA556A">
        <w:rPr>
          <w:rStyle w:val="doilink"/>
          <w:color w:val="333333"/>
        </w:rPr>
        <w:t>DOI: </w:t>
      </w:r>
      <w:hyperlink r:id="rId15" w:history="1">
        <w:r w:rsidRPr="00BA556A">
          <w:rPr>
            <w:rStyle w:val="Hyperlink"/>
            <w:color w:val="333333"/>
          </w:rPr>
          <w:t>10.1080/14992027.2020.1825839</w:t>
        </w:r>
      </w:hyperlink>
    </w:p>
    <w:p w14:paraId="2B1844BE" w14:textId="736F25DD" w:rsidR="004A198E" w:rsidRDefault="004A198E" w:rsidP="00292D1A">
      <w:pPr>
        <w:spacing w:line="480" w:lineRule="auto"/>
        <w:rPr>
          <w:color w:val="000000" w:themeColor="text1"/>
        </w:rPr>
      </w:pPr>
      <w:r>
        <w:rPr>
          <w:color w:val="000000" w:themeColor="text1"/>
        </w:rPr>
        <w:t xml:space="preserve">Gomez, R. &amp; Ferguson, M. (2020). Improving self-efficacy for hearing aid self-management: the </w:t>
      </w:r>
    </w:p>
    <w:p w14:paraId="13B202C6" w14:textId="5D11FD6C" w:rsidR="004A198E" w:rsidRPr="004A198E" w:rsidRDefault="004A198E" w:rsidP="004A198E">
      <w:pPr>
        <w:spacing w:line="480" w:lineRule="auto"/>
        <w:ind w:left="720"/>
        <w:rPr>
          <w:color w:val="000000" w:themeColor="text1"/>
        </w:rPr>
      </w:pPr>
      <w:r>
        <w:rPr>
          <w:color w:val="000000" w:themeColor="text1"/>
        </w:rPr>
        <w:t xml:space="preserve">early delivery of a multimedia-based education programme in first-time hearing aid users. </w:t>
      </w:r>
      <w:r>
        <w:rPr>
          <w:i/>
          <w:iCs/>
          <w:color w:val="000000" w:themeColor="text1"/>
        </w:rPr>
        <w:t>International Journal of Audiology, 59</w:t>
      </w:r>
      <w:r>
        <w:rPr>
          <w:color w:val="000000" w:themeColor="text1"/>
        </w:rPr>
        <w:t>(4), 272-281.</w:t>
      </w:r>
    </w:p>
    <w:p w14:paraId="1BA3F24B" w14:textId="0756456C" w:rsidR="00292D1A" w:rsidRDefault="00292D1A" w:rsidP="00292D1A">
      <w:pPr>
        <w:spacing w:line="480" w:lineRule="auto"/>
        <w:rPr>
          <w:color w:val="000000" w:themeColor="text1"/>
        </w:rPr>
      </w:pPr>
      <w:r w:rsidRPr="008B7211">
        <w:rPr>
          <w:color w:val="000000" w:themeColor="text1"/>
        </w:rPr>
        <w:t xml:space="preserve">Hibbard, J. H., Mahoney, E. R., Stockard, J., &amp; Tusler, M. (2005). Development and testing of a </w:t>
      </w:r>
    </w:p>
    <w:p w14:paraId="7B92EC54" w14:textId="77777777" w:rsidR="00292D1A" w:rsidRPr="00B05948" w:rsidRDefault="00292D1A" w:rsidP="00B05948">
      <w:pPr>
        <w:spacing w:line="480" w:lineRule="auto"/>
        <w:ind w:left="720"/>
        <w:rPr>
          <w:color w:val="000000" w:themeColor="text1"/>
        </w:rPr>
      </w:pPr>
      <w:r w:rsidRPr="008B7211">
        <w:rPr>
          <w:color w:val="000000" w:themeColor="text1"/>
        </w:rPr>
        <w:t xml:space="preserve">short form of the patient activation measure. </w:t>
      </w:r>
      <w:r w:rsidRPr="008B7211">
        <w:rPr>
          <w:i/>
          <w:iCs/>
          <w:color w:val="000000" w:themeColor="text1"/>
        </w:rPr>
        <w:t>Health Services Research</w:t>
      </w:r>
      <w:r w:rsidRPr="008B7211">
        <w:rPr>
          <w:color w:val="000000" w:themeColor="text1"/>
        </w:rPr>
        <w:t xml:space="preserve">, </w:t>
      </w:r>
      <w:r w:rsidRPr="008B7211">
        <w:rPr>
          <w:i/>
          <w:iCs/>
          <w:color w:val="000000" w:themeColor="text1"/>
        </w:rPr>
        <w:t>40</w:t>
      </w:r>
      <w:r w:rsidRPr="008B7211">
        <w:rPr>
          <w:color w:val="000000" w:themeColor="text1"/>
        </w:rPr>
        <w:t>(6p1), 1918–1930.</w:t>
      </w:r>
    </w:p>
    <w:p w14:paraId="4E813E7D" w14:textId="77777777" w:rsidR="0092595C" w:rsidRPr="006C5957" w:rsidRDefault="0092595C" w:rsidP="006C5957">
      <w:pPr>
        <w:pStyle w:val="NormalWeb"/>
        <w:spacing w:line="480" w:lineRule="auto"/>
        <w:ind w:left="720" w:hanging="720"/>
      </w:pPr>
      <w:r w:rsidRPr="006C5957">
        <w:t>Jones C., &amp; Launer S. (2010). Pediatric fittings in 2010: The Sound Foundations Cuper Project. In Seewald R. C. &amp; Bamford J. M. (Eds.), </w:t>
      </w:r>
      <w:r w:rsidRPr="006C5957">
        <w:rPr>
          <w:i/>
        </w:rPr>
        <w:t>A Sound Foundation Through Early Amplification: Proceedings of the 2010 International Conference</w:t>
      </w:r>
      <w:r w:rsidRPr="006C5957">
        <w:t xml:space="preserve"> (pp. 187–192). Chicago, IL: Phonak AG.</w:t>
      </w:r>
    </w:p>
    <w:p w14:paraId="4F471182" w14:textId="77777777" w:rsidR="00295F87" w:rsidRPr="006C5957" w:rsidRDefault="00295F87" w:rsidP="006C5957">
      <w:pPr>
        <w:shd w:val="clear" w:color="auto" w:fill="FFFFFF"/>
        <w:spacing w:line="480" w:lineRule="auto"/>
        <w:ind w:left="540" w:hanging="540"/>
      </w:pPr>
      <w:r w:rsidRPr="006C5957">
        <w:t>Kurtzer-White, E., &amp; Luterman, D. (2003). Families and children with hearing loss: Grief and coping. </w:t>
      </w:r>
      <w:r w:rsidRPr="006C5957">
        <w:rPr>
          <w:i/>
          <w:iCs/>
        </w:rPr>
        <w:t>Mental Retardation and Developmental Disabilities Research Reviews, 9</w:t>
      </w:r>
      <w:r w:rsidRPr="006C5957">
        <w:t>(4), 232-235.</w:t>
      </w:r>
    </w:p>
    <w:p w14:paraId="747788BB" w14:textId="77777777" w:rsidR="009C513D" w:rsidRDefault="009C513D" w:rsidP="009C513D">
      <w:pPr>
        <w:spacing w:line="480" w:lineRule="auto"/>
        <w:rPr>
          <w:color w:val="000000" w:themeColor="text1"/>
        </w:rPr>
      </w:pPr>
      <w:r w:rsidRPr="00F52C14">
        <w:rPr>
          <w:color w:val="000000" w:themeColor="text1"/>
        </w:rPr>
        <w:t xml:space="preserve">Lovibond, P. F., &amp; Lovibond, S. H. (1995). The structure of negative emotional states: </w:t>
      </w:r>
    </w:p>
    <w:p w14:paraId="28C56C57" w14:textId="77777777" w:rsidR="009C513D" w:rsidRPr="00B05948" w:rsidRDefault="009C513D" w:rsidP="00B05948">
      <w:pPr>
        <w:spacing w:line="480" w:lineRule="auto"/>
        <w:ind w:left="720"/>
        <w:rPr>
          <w:color w:val="000000" w:themeColor="text1"/>
        </w:rPr>
      </w:pPr>
      <w:r w:rsidRPr="00F52C14">
        <w:rPr>
          <w:color w:val="000000" w:themeColor="text1"/>
        </w:rPr>
        <w:t xml:space="preserve">Comparison of the Depression Anxiety Stress Scales (DASS) with the Beck Depression and Anxiety Inventories. </w:t>
      </w:r>
      <w:r w:rsidRPr="00F52C14">
        <w:rPr>
          <w:i/>
          <w:iCs/>
          <w:color w:val="000000" w:themeColor="text1"/>
        </w:rPr>
        <w:t>Behaviour Research and Therapy</w:t>
      </w:r>
      <w:r w:rsidRPr="00F52C14">
        <w:rPr>
          <w:color w:val="000000" w:themeColor="text1"/>
        </w:rPr>
        <w:t xml:space="preserve">, </w:t>
      </w:r>
      <w:r w:rsidRPr="00F52C14">
        <w:rPr>
          <w:i/>
          <w:iCs/>
          <w:color w:val="000000" w:themeColor="text1"/>
        </w:rPr>
        <w:t>33</w:t>
      </w:r>
      <w:r w:rsidRPr="00F52C14">
        <w:rPr>
          <w:color w:val="000000" w:themeColor="text1"/>
        </w:rPr>
        <w:t>(3), 335–343.</w:t>
      </w:r>
    </w:p>
    <w:p w14:paraId="38DA0991" w14:textId="77777777" w:rsidR="006C5957" w:rsidRDefault="00A503D5" w:rsidP="006C5957">
      <w:pPr>
        <w:spacing w:line="480" w:lineRule="auto"/>
      </w:pPr>
      <w:r w:rsidRPr="006C5957">
        <w:lastRenderedPageBreak/>
        <w:t xml:space="preserve">McCreery, R.W., Bentler, R.A., &amp; Roush, P.A. (2013). Characteristics of hearing aid fittings in </w:t>
      </w:r>
    </w:p>
    <w:p w14:paraId="1FADCFDA" w14:textId="77777777" w:rsidR="00A503D5" w:rsidRPr="006C5957" w:rsidRDefault="00A503D5" w:rsidP="006C5957">
      <w:pPr>
        <w:spacing w:line="480" w:lineRule="auto"/>
        <w:ind w:firstLine="720"/>
      </w:pPr>
      <w:r w:rsidRPr="006C5957">
        <w:t xml:space="preserve">infants and young children. </w:t>
      </w:r>
      <w:r w:rsidRPr="006C5957">
        <w:rPr>
          <w:i/>
        </w:rPr>
        <w:t>Ear and Hearing,</w:t>
      </w:r>
      <w:r w:rsidR="0042127A" w:rsidRPr="006C5957">
        <w:rPr>
          <w:i/>
        </w:rPr>
        <w:t xml:space="preserve"> </w:t>
      </w:r>
      <w:r w:rsidR="0042127A" w:rsidRPr="006C5957">
        <w:rPr>
          <w:i/>
          <w:color w:val="000000" w:themeColor="text1"/>
          <w:shd w:val="clear" w:color="auto" w:fill="FFFFFF"/>
        </w:rPr>
        <w:t>34</w:t>
      </w:r>
      <w:r w:rsidR="0042127A" w:rsidRPr="006C5957">
        <w:rPr>
          <w:color w:val="000000" w:themeColor="text1"/>
          <w:shd w:val="clear" w:color="auto" w:fill="FFFFFF"/>
        </w:rPr>
        <w:t>(6), 701-10.</w:t>
      </w:r>
      <w:r w:rsidRPr="006C5957">
        <w:rPr>
          <w:i/>
          <w:color w:val="000000" w:themeColor="text1"/>
        </w:rPr>
        <w:t xml:space="preserve"> </w:t>
      </w:r>
    </w:p>
    <w:p w14:paraId="6A0B9F4E" w14:textId="77777777" w:rsidR="002A223F" w:rsidRDefault="002A223F" w:rsidP="002A223F">
      <w:pPr>
        <w:spacing w:line="480" w:lineRule="auto"/>
        <w:rPr>
          <w:color w:val="000000" w:themeColor="text1"/>
        </w:rPr>
      </w:pPr>
      <w:r w:rsidRPr="004B4173">
        <w:rPr>
          <w:color w:val="000000" w:themeColor="text1"/>
        </w:rPr>
        <w:t xml:space="preserve">Moljord, I. E. O., Lara-Cabrera, M. L., Perestelo-Pérez, L., Rivero-Santana, A., Eriksen, L., &amp; </w:t>
      </w:r>
    </w:p>
    <w:p w14:paraId="5AEB6D9E" w14:textId="77777777" w:rsidR="002A223F" w:rsidRPr="00B05948" w:rsidRDefault="002A223F" w:rsidP="00B05948">
      <w:pPr>
        <w:spacing w:line="480" w:lineRule="auto"/>
        <w:ind w:left="720"/>
        <w:rPr>
          <w:color w:val="000000" w:themeColor="text1"/>
        </w:rPr>
      </w:pPr>
      <w:r w:rsidRPr="004B4173">
        <w:rPr>
          <w:color w:val="000000" w:themeColor="text1"/>
        </w:rPr>
        <w:t xml:space="preserve">Linaker, O. M. (2015). Psychometric properties of the Patient Activation Measure-13 among out-patients waiting for mental health treatment: A validation study in Norway. </w:t>
      </w:r>
      <w:r w:rsidRPr="004B4173">
        <w:rPr>
          <w:i/>
          <w:iCs/>
          <w:color w:val="000000" w:themeColor="text1"/>
        </w:rPr>
        <w:t>Patient Education and Counseling</w:t>
      </w:r>
      <w:r w:rsidRPr="004B4173">
        <w:rPr>
          <w:color w:val="000000" w:themeColor="text1"/>
        </w:rPr>
        <w:t xml:space="preserve">, </w:t>
      </w:r>
      <w:r w:rsidRPr="004B4173">
        <w:rPr>
          <w:i/>
          <w:iCs/>
          <w:color w:val="000000" w:themeColor="text1"/>
        </w:rPr>
        <w:t>98</w:t>
      </w:r>
      <w:r w:rsidRPr="004B4173">
        <w:rPr>
          <w:color w:val="000000" w:themeColor="text1"/>
        </w:rPr>
        <w:t>(11), 1410–1417.</w:t>
      </w:r>
    </w:p>
    <w:p w14:paraId="42666759" w14:textId="77777777" w:rsidR="000361FD" w:rsidRDefault="000361FD" w:rsidP="000361FD">
      <w:pPr>
        <w:widowControl w:val="0"/>
        <w:autoSpaceDE w:val="0"/>
        <w:autoSpaceDN w:val="0"/>
        <w:adjustRightInd w:val="0"/>
        <w:spacing w:line="480" w:lineRule="auto"/>
        <w:rPr>
          <w:color w:val="000000" w:themeColor="text1"/>
        </w:rPr>
      </w:pPr>
      <w:r w:rsidRPr="00524141">
        <w:rPr>
          <w:color w:val="000000" w:themeColor="text1"/>
        </w:rPr>
        <w:t xml:space="preserve">Mohr, D.C., Cuijpers, P., &amp; Lehman, K. (2011). Supportive Accountability: A Model for </w:t>
      </w:r>
    </w:p>
    <w:p w14:paraId="36C83D63" w14:textId="63F0A21F" w:rsidR="000361FD" w:rsidRPr="000361FD" w:rsidRDefault="000361FD" w:rsidP="000361FD">
      <w:pPr>
        <w:widowControl w:val="0"/>
        <w:autoSpaceDE w:val="0"/>
        <w:autoSpaceDN w:val="0"/>
        <w:adjustRightInd w:val="0"/>
        <w:spacing w:line="480" w:lineRule="auto"/>
        <w:ind w:left="720"/>
        <w:rPr>
          <w:color w:val="000000" w:themeColor="text1"/>
        </w:rPr>
      </w:pPr>
      <w:r w:rsidRPr="00524141">
        <w:rPr>
          <w:color w:val="000000" w:themeColor="text1"/>
        </w:rPr>
        <w:t>Providing Human Support to Enhance Adherence to eHealth Interventions. Journal of Medical Internet Research, 13(1), e30.</w:t>
      </w:r>
    </w:p>
    <w:p w14:paraId="6B3A78DC" w14:textId="75EE11A8" w:rsidR="0092595C" w:rsidRPr="006C5957" w:rsidRDefault="0092595C" w:rsidP="00A90824">
      <w:pPr>
        <w:spacing w:line="480" w:lineRule="auto"/>
        <w:ind w:left="720" w:hanging="720"/>
      </w:pPr>
      <w:r w:rsidRPr="006C5957">
        <w:t xml:space="preserve">Muñoz, K., Preston, E., &amp; Hicken, S. (2014). Pediatric hearing aid use: How can audioloigsts support parents to increase consistency? </w:t>
      </w:r>
      <w:r w:rsidRPr="006C5957">
        <w:rPr>
          <w:i/>
        </w:rPr>
        <w:t>Journal of the American Academy of Audiology</w:t>
      </w:r>
      <w:r w:rsidRPr="006C5957">
        <w:t>, 25(4), 380-387. Doi:10.3766/jaaa.25.4.9</w:t>
      </w:r>
    </w:p>
    <w:p w14:paraId="3D3B8D47" w14:textId="77777777" w:rsidR="0092595C" w:rsidRPr="006C5957" w:rsidRDefault="0092595C" w:rsidP="006C5957">
      <w:pPr>
        <w:spacing w:line="480" w:lineRule="auto"/>
        <w:ind w:left="720" w:hanging="720"/>
      </w:pPr>
      <w:r w:rsidRPr="006C5957">
        <w:t xml:space="preserve">Muñoz, K., Olson, W.A., Twohig, M.P., Preston, E., Blaiser, K., &amp; White, K.R. (2015). Pediatric hearing aid use: Parent-reported challenges. </w:t>
      </w:r>
      <w:r w:rsidRPr="006C5957">
        <w:rPr>
          <w:i/>
        </w:rPr>
        <w:t>Ear and Hearing</w:t>
      </w:r>
      <w:r w:rsidRPr="006C5957">
        <w:t>, 36, 279-287.</w:t>
      </w:r>
    </w:p>
    <w:p w14:paraId="30A7B24A" w14:textId="77777777" w:rsidR="0092595C" w:rsidRPr="006C5957" w:rsidRDefault="0092595C" w:rsidP="006C5957">
      <w:pPr>
        <w:spacing w:line="480" w:lineRule="auto"/>
        <w:ind w:left="720" w:hanging="720"/>
      </w:pPr>
      <w:r w:rsidRPr="006C5957">
        <w:t xml:space="preserve">Muñoz, K., Rusk, S.E.P., Nelson, L., Preston, E., White, K.R., Barrett, T.S., &amp; Twohig, M.P. (2016). Pediatric hearing aid management: Parent-reported needs for learning support. </w:t>
      </w:r>
      <w:r w:rsidRPr="006C5957">
        <w:rPr>
          <w:i/>
        </w:rPr>
        <w:t>Ear and Hearing</w:t>
      </w:r>
      <w:r w:rsidRPr="006C5957">
        <w:t>, 37, 703-709.</w:t>
      </w:r>
    </w:p>
    <w:p w14:paraId="2C6F7E07" w14:textId="77777777" w:rsidR="006C5957" w:rsidRDefault="008D04A9" w:rsidP="006C5957">
      <w:pPr>
        <w:spacing w:line="480" w:lineRule="auto"/>
      </w:pPr>
      <w:r w:rsidRPr="006C5957">
        <w:rPr>
          <w:bCs/>
        </w:rPr>
        <w:t>Muñoz, K.,</w:t>
      </w:r>
      <w:r w:rsidRPr="006C5957">
        <w:t xml:space="preserve"> Larsen, M., Nelson, L., Leopold, S., &amp; Twohig, M. (2019). Pediatric Amplification </w:t>
      </w:r>
    </w:p>
    <w:p w14:paraId="4C428E69" w14:textId="77777777" w:rsidR="008D04A9" w:rsidRPr="006C5957" w:rsidRDefault="008D04A9" w:rsidP="006C5957">
      <w:pPr>
        <w:spacing w:line="480" w:lineRule="auto"/>
        <w:ind w:left="450"/>
      </w:pPr>
      <w:r w:rsidRPr="006C5957">
        <w:t xml:space="preserve">Management: Parent Experiences Monitoring Children’s Aided Hearing. </w:t>
      </w:r>
      <w:r w:rsidRPr="006C5957">
        <w:rPr>
          <w:i/>
        </w:rPr>
        <w:t>Journal of Early Hearing Detection and Intervention</w:t>
      </w:r>
      <w:r w:rsidRPr="006C5957">
        <w:rPr>
          <w:iCs/>
        </w:rPr>
        <w:t>, 4(1), 2-11.</w:t>
      </w:r>
    </w:p>
    <w:p w14:paraId="305E3101" w14:textId="6DFDB59A" w:rsidR="006325E9" w:rsidRDefault="006325E9">
      <w:pPr>
        <w:spacing w:line="480" w:lineRule="auto"/>
        <w:ind w:left="450" w:hanging="450"/>
        <w:rPr>
          <w:noProof/>
        </w:rPr>
      </w:pPr>
      <w:r w:rsidRPr="006325E9">
        <w:rPr>
          <w:noProof/>
        </w:rPr>
        <w:t xml:space="preserve">Ong, C. W., Whicker, J. J., Muñoz, K., &amp; Twohig, M. P. (2019). Measuring psychological inflexibility in adult and child hearing loss. </w:t>
      </w:r>
      <w:r w:rsidRPr="006325E9">
        <w:rPr>
          <w:i/>
          <w:iCs/>
          <w:noProof/>
        </w:rPr>
        <w:t>International Journal of Audiology</w:t>
      </w:r>
      <w:r w:rsidRPr="006325E9">
        <w:rPr>
          <w:noProof/>
        </w:rPr>
        <w:t xml:space="preserve">, </w:t>
      </w:r>
      <w:r w:rsidRPr="006325E9">
        <w:rPr>
          <w:i/>
          <w:iCs/>
          <w:noProof/>
        </w:rPr>
        <w:t>58</w:t>
      </w:r>
      <w:r w:rsidRPr="006325E9">
        <w:rPr>
          <w:noProof/>
        </w:rPr>
        <w:t xml:space="preserve">(10), 643–650. </w:t>
      </w:r>
      <w:hyperlink r:id="rId16" w:history="1">
        <w:r w:rsidR="00997ACE" w:rsidRPr="0048159D">
          <w:rPr>
            <w:rStyle w:val="Hyperlink"/>
            <w:noProof/>
          </w:rPr>
          <w:t>https://doi</w:t>
        </w:r>
      </w:hyperlink>
      <w:r w:rsidRPr="006325E9">
        <w:rPr>
          <w:noProof/>
        </w:rPr>
        <w:t>.org/10.1080/14992027.2019.1630759</w:t>
      </w:r>
    </w:p>
    <w:p w14:paraId="288ACB8E" w14:textId="77777777" w:rsidR="002A223F" w:rsidRDefault="002A223F" w:rsidP="002A223F">
      <w:pPr>
        <w:spacing w:line="480" w:lineRule="auto"/>
        <w:rPr>
          <w:color w:val="000000" w:themeColor="text1"/>
        </w:rPr>
      </w:pPr>
      <w:r w:rsidRPr="00C429A4">
        <w:rPr>
          <w:color w:val="000000" w:themeColor="text1"/>
        </w:rPr>
        <w:lastRenderedPageBreak/>
        <w:t xml:space="preserve">Pennarola, B. W., Rodday, A. M., Mayer, D. K., Ratichek, S. J., Davies, S. M., Syrjala, K. L., … </w:t>
      </w:r>
    </w:p>
    <w:p w14:paraId="6FAFD868" w14:textId="77777777" w:rsidR="002A223F" w:rsidRPr="00B05948" w:rsidRDefault="002A223F" w:rsidP="00B05948">
      <w:pPr>
        <w:spacing w:line="480" w:lineRule="auto"/>
        <w:ind w:left="720"/>
        <w:rPr>
          <w:color w:val="000000" w:themeColor="text1"/>
        </w:rPr>
      </w:pPr>
      <w:r w:rsidRPr="00C429A4">
        <w:rPr>
          <w:color w:val="000000" w:themeColor="text1"/>
        </w:rPr>
        <w:t xml:space="preserve">Schwartz, L. (2012). Factors associated with parental activation in pediatric hematopoietic stem cell transplant. </w:t>
      </w:r>
      <w:r w:rsidRPr="00C429A4">
        <w:rPr>
          <w:i/>
          <w:iCs/>
          <w:color w:val="000000" w:themeColor="text1"/>
        </w:rPr>
        <w:t>Medical Care Research and Review</w:t>
      </w:r>
      <w:r w:rsidRPr="00C429A4">
        <w:rPr>
          <w:color w:val="000000" w:themeColor="text1"/>
        </w:rPr>
        <w:t xml:space="preserve">, </w:t>
      </w:r>
      <w:r w:rsidRPr="00C429A4">
        <w:rPr>
          <w:i/>
          <w:iCs/>
          <w:color w:val="000000" w:themeColor="text1"/>
        </w:rPr>
        <w:t>69</w:t>
      </w:r>
      <w:r w:rsidRPr="00C429A4">
        <w:rPr>
          <w:color w:val="000000" w:themeColor="text1"/>
        </w:rPr>
        <w:t>(2), 194–214.</w:t>
      </w:r>
    </w:p>
    <w:p w14:paraId="27345626" w14:textId="1DD9AD9F" w:rsidR="0020051D" w:rsidRDefault="0020051D" w:rsidP="006C5957">
      <w:pPr>
        <w:spacing w:line="480" w:lineRule="auto"/>
        <w:ind w:left="450" w:hanging="450"/>
        <w:rPr>
          <w:noProof/>
        </w:rPr>
      </w:pPr>
      <w:r>
        <w:t>R Core Team (2020). R: A language and environment for statistical computing. R Foundation for Statistical Computing, Vienna, Austria. URL https://www.R-project.org/</w:t>
      </w:r>
    </w:p>
    <w:p w14:paraId="480DF51B" w14:textId="301EC33A" w:rsidR="002315AD" w:rsidRPr="006C5957" w:rsidRDefault="002315AD" w:rsidP="006C5957">
      <w:pPr>
        <w:spacing w:line="480" w:lineRule="auto"/>
        <w:ind w:left="450" w:hanging="450"/>
        <w:rPr>
          <w:noProof/>
        </w:rPr>
      </w:pPr>
      <w:r w:rsidRPr="006C5957">
        <w:rPr>
          <w:noProof/>
        </w:rPr>
        <w:t>Rollnick, S., Miller, W.R., &amp; Butler, C. (2008). Motivational Interviewing in Health Care. Guilfor Press: New York.</w:t>
      </w:r>
    </w:p>
    <w:p w14:paraId="5A80F93B" w14:textId="77777777" w:rsidR="002A223F" w:rsidRDefault="002A223F" w:rsidP="002A223F">
      <w:pPr>
        <w:spacing w:line="480" w:lineRule="auto"/>
        <w:rPr>
          <w:color w:val="000000" w:themeColor="text1"/>
        </w:rPr>
      </w:pPr>
      <w:r w:rsidRPr="004C7FB6">
        <w:rPr>
          <w:color w:val="000000" w:themeColor="text1"/>
        </w:rPr>
        <w:t xml:space="preserve">Thomas, K. C., Stein, G. L., Williams, C. S., Jolles, M. P., Sleath, B. L., Martinez, M., … </w:t>
      </w:r>
    </w:p>
    <w:p w14:paraId="20E61FE8" w14:textId="77777777" w:rsidR="002A223F" w:rsidRPr="00B05948" w:rsidRDefault="002A223F" w:rsidP="00B05948">
      <w:pPr>
        <w:spacing w:line="480" w:lineRule="auto"/>
        <w:ind w:left="720"/>
        <w:rPr>
          <w:color w:val="000000" w:themeColor="text1"/>
        </w:rPr>
      </w:pPr>
      <w:r w:rsidRPr="004C7FB6">
        <w:rPr>
          <w:color w:val="000000" w:themeColor="text1"/>
        </w:rPr>
        <w:t xml:space="preserve">Morrissey, J. P. (2017). Fostering activation among Latino parents of children with mental health needs: an RCT. </w:t>
      </w:r>
      <w:r w:rsidRPr="004C7FB6">
        <w:rPr>
          <w:i/>
          <w:iCs/>
          <w:color w:val="000000" w:themeColor="text1"/>
        </w:rPr>
        <w:t>Psychiatric Services</w:t>
      </w:r>
      <w:r w:rsidRPr="004C7FB6">
        <w:rPr>
          <w:color w:val="000000" w:themeColor="text1"/>
        </w:rPr>
        <w:t xml:space="preserve">, </w:t>
      </w:r>
      <w:r w:rsidRPr="004C7FB6">
        <w:rPr>
          <w:i/>
          <w:iCs/>
          <w:color w:val="000000" w:themeColor="text1"/>
        </w:rPr>
        <w:t>68</w:t>
      </w:r>
      <w:r w:rsidRPr="004C7FB6">
        <w:rPr>
          <w:color w:val="000000" w:themeColor="text1"/>
        </w:rPr>
        <w:t>(10), 1068–1075.</w:t>
      </w:r>
    </w:p>
    <w:p w14:paraId="3762C818" w14:textId="77777777" w:rsidR="0092595C" w:rsidRPr="006C5957" w:rsidRDefault="0092595C" w:rsidP="006C5957">
      <w:pPr>
        <w:spacing w:line="480" w:lineRule="auto"/>
        <w:ind w:left="450" w:hanging="450"/>
        <w:rPr>
          <w:noProof/>
          <w:color w:val="0563C1" w:themeColor="hyperlink"/>
          <w:u w:val="single"/>
        </w:rPr>
      </w:pPr>
      <w:r w:rsidRPr="006C5957">
        <w:rPr>
          <w:noProof/>
        </w:rPr>
        <w:t xml:space="preserve">Tomblin, J.B., Harrison, M., Ambrose, S.E., Walker, E.A., Oleson, J.J., &amp; Moeller, M.P. (2015) Language outcomes in young children with mild to severe hearing loss. </w:t>
      </w:r>
      <w:r w:rsidRPr="006C5957">
        <w:rPr>
          <w:i/>
          <w:noProof/>
        </w:rPr>
        <w:t>Ear and Hearing</w:t>
      </w:r>
      <w:r w:rsidRPr="006C5957">
        <w:rPr>
          <w:noProof/>
        </w:rPr>
        <w:t xml:space="preserve"> 36(1) 76s-91s. </w:t>
      </w:r>
      <w:hyperlink r:id="rId17" w:history="1">
        <w:r w:rsidRPr="006C5957">
          <w:rPr>
            <w:rStyle w:val="Hyperlink"/>
            <w:noProof/>
          </w:rPr>
          <w:t>https://doi.org/10.1097/AUD.0000000000000219</w:t>
        </w:r>
      </w:hyperlink>
    </w:p>
    <w:p w14:paraId="63A31F20" w14:textId="04734D2A" w:rsidR="00D10AB7" w:rsidRPr="006C5957" w:rsidRDefault="0092595C" w:rsidP="006C5957">
      <w:pPr>
        <w:spacing w:line="480" w:lineRule="auto"/>
        <w:ind w:left="720" w:hanging="720"/>
      </w:pPr>
      <w:r w:rsidRPr="006C5957">
        <w:t xml:space="preserve">Walker, E.A., Spratford, M., Moeller, M.P., Oleson, J., Ou, H., Roush, P., &amp; Jacobs, S. (2013). Predictors of haring aid use time in children with mild-severe hearing loss. </w:t>
      </w:r>
      <w:r w:rsidRPr="006C5957">
        <w:rPr>
          <w:i/>
        </w:rPr>
        <w:t>Journal of Language, Speech, and Hearing Services in School</w:t>
      </w:r>
      <w:r w:rsidRPr="006C5957">
        <w:t xml:space="preserve">, 44(1), 73-88. </w:t>
      </w:r>
      <w:r w:rsidR="00997ACE" w:rsidRPr="006C5957">
        <w:t>D</w:t>
      </w:r>
      <w:r w:rsidRPr="006C5957">
        <w:t>oi: 10.1044/0161-1461(2012/12-0005).</w:t>
      </w:r>
    </w:p>
    <w:p w14:paraId="03EE09BC" w14:textId="77777777" w:rsidR="009E13E3" w:rsidRPr="006C5957" w:rsidRDefault="009E13E3" w:rsidP="006C5957">
      <w:pPr>
        <w:spacing w:line="480" w:lineRule="auto"/>
      </w:pPr>
      <w:r w:rsidRPr="006C5957">
        <w:t xml:space="preserve">Walker, E.A., McCreery, R.W., Spratford, M., Oleson, J.J., Van Buren, J., Bentler, R., Roush, P., </w:t>
      </w:r>
    </w:p>
    <w:p w14:paraId="5DF8357B" w14:textId="77777777" w:rsidR="009E13E3" w:rsidRPr="006C5957" w:rsidRDefault="009E13E3" w:rsidP="006C5957">
      <w:pPr>
        <w:spacing w:line="480" w:lineRule="auto"/>
        <w:ind w:left="720"/>
      </w:pPr>
      <w:r w:rsidRPr="006C5957">
        <w:t xml:space="preserve">&amp; Moeller, M.P. (2015). Trends and predictors of longitudinal hearing aid use for children who are hard of hearing. </w:t>
      </w:r>
      <w:r w:rsidRPr="006C5957">
        <w:rPr>
          <w:i/>
        </w:rPr>
        <w:t>Ear and Hearing, 36</w:t>
      </w:r>
      <w:r w:rsidRPr="006C5957">
        <w:t>(Suppl 1), 38S-47S.</w:t>
      </w:r>
    </w:p>
    <w:p w14:paraId="162894C4" w14:textId="77777777" w:rsidR="00DA175C" w:rsidRPr="006C5957" w:rsidRDefault="00DA175C" w:rsidP="006C5957">
      <w:pPr>
        <w:spacing w:line="480" w:lineRule="auto"/>
      </w:pPr>
      <w:r w:rsidRPr="006C5957">
        <w:t xml:space="preserve">Watermeyer, J., Kanji, A., &amp; Cohen, A. (2012). Caregiver recall and understanding of paediatric </w:t>
      </w:r>
    </w:p>
    <w:p w14:paraId="2DDFD7F4" w14:textId="77777777" w:rsidR="00DA175C" w:rsidRPr="006C5957" w:rsidRDefault="00DA175C" w:rsidP="006C5957">
      <w:pPr>
        <w:spacing w:line="480" w:lineRule="auto"/>
        <w:ind w:left="720"/>
      </w:pPr>
      <w:r w:rsidRPr="006C5957">
        <w:t xml:space="preserve">diagnostic information and assessment feedback. </w:t>
      </w:r>
      <w:r w:rsidRPr="006C5957">
        <w:rPr>
          <w:i/>
        </w:rPr>
        <w:t xml:space="preserve">International Journal of Audiology, 51, </w:t>
      </w:r>
      <w:r w:rsidRPr="006C5957">
        <w:t>864-869.</w:t>
      </w:r>
    </w:p>
    <w:p w14:paraId="13AF8D04" w14:textId="77777777" w:rsidR="00FE0229" w:rsidRDefault="00FE0229" w:rsidP="00FE0229">
      <w:pPr>
        <w:spacing w:line="480" w:lineRule="auto"/>
        <w:rPr>
          <w:bCs/>
          <w:color w:val="000000"/>
        </w:rPr>
      </w:pPr>
      <w:r w:rsidRPr="00FE0229">
        <w:rPr>
          <w:bCs/>
          <w:color w:val="000000"/>
        </w:rPr>
        <w:lastRenderedPageBreak/>
        <w:t xml:space="preserve">Whicker, J.J., Smith, B.K., &amp; Muñoz, K. (2020). Parent and professional perceptions and </w:t>
      </w:r>
    </w:p>
    <w:p w14:paraId="2115BCD0" w14:textId="50C197FC" w:rsidR="00FE0229" w:rsidRPr="00FE0229" w:rsidRDefault="00FE0229" w:rsidP="00FE0229">
      <w:pPr>
        <w:spacing w:line="480" w:lineRule="auto"/>
        <w:ind w:left="720"/>
        <w:rPr>
          <w:bCs/>
          <w:color w:val="000000"/>
        </w:rPr>
      </w:pPr>
      <w:r w:rsidRPr="00FE0229">
        <w:rPr>
          <w:bCs/>
          <w:color w:val="000000"/>
        </w:rPr>
        <w:t xml:space="preserve">feedback on the content of an eHealth hearing aid learning series for parents of children who are deaf or hard of hearing. </w:t>
      </w:r>
      <w:r w:rsidRPr="00FE0229">
        <w:rPr>
          <w:bCs/>
          <w:i/>
          <w:iCs/>
          <w:color w:val="000000"/>
        </w:rPr>
        <w:t>ASHA Perspectives,</w:t>
      </w:r>
      <w:r w:rsidRPr="00FE0229">
        <w:rPr>
          <w:bCs/>
          <w:color w:val="000000"/>
        </w:rPr>
        <w:t xml:space="preserve"> </w:t>
      </w:r>
      <w:hyperlink r:id="rId18" w:history="1">
        <w:r w:rsidRPr="00FE0229">
          <w:rPr>
            <w:rStyle w:val="Hyperlink"/>
            <w:spacing w:val="12"/>
          </w:rPr>
          <w:t>https://doi.org/10.1044/2020_PERSP-20-00093</w:t>
        </w:r>
      </w:hyperlink>
      <w:r w:rsidRPr="00FE0229">
        <w:rPr>
          <w:color w:val="000000"/>
        </w:rPr>
        <w:t>.</w:t>
      </w:r>
    </w:p>
    <w:p w14:paraId="3EDA7010" w14:textId="77777777" w:rsidR="00587D83" w:rsidRDefault="00587D83" w:rsidP="00587D83">
      <w:pPr>
        <w:pStyle w:val="CommentText"/>
        <w:spacing w:line="480" w:lineRule="auto"/>
        <w:rPr>
          <w:sz w:val="24"/>
          <w:szCs w:val="24"/>
        </w:rPr>
      </w:pPr>
      <w:r w:rsidRPr="00587D83">
        <w:rPr>
          <w:sz w:val="24"/>
          <w:szCs w:val="24"/>
        </w:rPr>
        <w:t xml:space="preserve">Wickham et al., (2019). Welcome to the tidyverse. Journal of Open Source Software, 4(43), </w:t>
      </w:r>
    </w:p>
    <w:p w14:paraId="41FDD90C" w14:textId="6D18A2A4" w:rsidR="00587D83" w:rsidRPr="00587D83" w:rsidRDefault="00587D83" w:rsidP="00587D83">
      <w:pPr>
        <w:pStyle w:val="CommentText"/>
        <w:spacing w:line="480" w:lineRule="auto"/>
        <w:ind w:firstLine="720"/>
        <w:rPr>
          <w:sz w:val="24"/>
          <w:szCs w:val="24"/>
        </w:rPr>
      </w:pPr>
      <w:r w:rsidRPr="00587D83">
        <w:rPr>
          <w:sz w:val="24"/>
          <w:szCs w:val="24"/>
        </w:rPr>
        <w:t xml:space="preserve">1686, </w:t>
      </w:r>
      <w:hyperlink r:id="rId19" w:history="1">
        <w:r w:rsidRPr="00587D83">
          <w:rPr>
            <w:rStyle w:val="Hyperlink"/>
            <w:sz w:val="24"/>
            <w:szCs w:val="24"/>
          </w:rPr>
          <w:t>https://doi.org/10.21105/joss.01686</w:t>
        </w:r>
      </w:hyperlink>
    </w:p>
    <w:p w14:paraId="7F6C80AE" w14:textId="66AAD016" w:rsidR="00E8394A" w:rsidRPr="006C5957" w:rsidRDefault="00E8394A" w:rsidP="006C5957">
      <w:pPr>
        <w:spacing w:line="480" w:lineRule="auto"/>
      </w:pPr>
      <w:r w:rsidRPr="006C5957">
        <w:t xml:space="preserve">World Health Organization (2020). Deafness and hearing loss. Accessed June 14, 2020 at </w:t>
      </w:r>
    </w:p>
    <w:p w14:paraId="009199A3" w14:textId="77777777" w:rsidR="00E8394A" w:rsidRPr="006C5957" w:rsidRDefault="005141A8" w:rsidP="006C5957">
      <w:pPr>
        <w:spacing w:line="480" w:lineRule="auto"/>
        <w:ind w:firstLine="720"/>
      </w:pPr>
      <w:hyperlink r:id="rId20" w:history="1">
        <w:r w:rsidR="00513B92" w:rsidRPr="006C5957">
          <w:rPr>
            <w:rStyle w:val="Hyperlink"/>
          </w:rPr>
          <w:t>https://www.who.int/news-room/fact-sheets/detail/deafness-and-hearing-loss</w:t>
        </w:r>
      </w:hyperlink>
    </w:p>
    <w:p w14:paraId="6CBFB098" w14:textId="77777777" w:rsidR="00E8394A" w:rsidRPr="006C5957" w:rsidRDefault="00E8394A" w:rsidP="006C5957">
      <w:pPr>
        <w:spacing w:line="480" w:lineRule="auto"/>
      </w:pPr>
    </w:p>
    <w:p w14:paraId="10E6A1C5" w14:textId="77777777" w:rsidR="000043E1" w:rsidRPr="006C5957" w:rsidRDefault="000043E1" w:rsidP="006C5957">
      <w:pPr>
        <w:spacing w:line="480" w:lineRule="auto"/>
        <w:jc w:val="center"/>
      </w:pPr>
    </w:p>
    <w:p w14:paraId="30D94F0B" w14:textId="77777777" w:rsidR="002336EE" w:rsidRDefault="002336EE" w:rsidP="006C5957">
      <w:pPr>
        <w:spacing w:line="480" w:lineRule="auto"/>
        <w:jc w:val="center"/>
      </w:pPr>
    </w:p>
    <w:p w14:paraId="4E0CB224" w14:textId="77777777" w:rsidR="002336EE" w:rsidRDefault="002336EE" w:rsidP="006C5957">
      <w:pPr>
        <w:spacing w:line="480" w:lineRule="auto"/>
        <w:jc w:val="center"/>
      </w:pPr>
    </w:p>
    <w:p w14:paraId="2404E6A2" w14:textId="77777777" w:rsidR="00E46123" w:rsidRDefault="00E46123">
      <w:r>
        <w:br w:type="page"/>
      </w:r>
    </w:p>
    <w:p w14:paraId="3B5A6AB8" w14:textId="5A32D199" w:rsidR="00A90824" w:rsidRDefault="00A90824" w:rsidP="00A90824">
      <w:pPr>
        <w:rPr>
          <w:color w:val="000000" w:themeColor="text1"/>
        </w:rPr>
      </w:pPr>
      <w:r>
        <w:rPr>
          <w:color w:val="000000" w:themeColor="text1"/>
        </w:rPr>
        <w:lastRenderedPageBreak/>
        <w:t>Table 1</w:t>
      </w:r>
      <w:r w:rsidRPr="000C7EFC">
        <w:rPr>
          <w:color w:val="000000" w:themeColor="text1"/>
        </w:rPr>
        <w:t xml:space="preserve">. eHealth </w:t>
      </w:r>
      <w:r w:rsidR="00A945CD">
        <w:rPr>
          <w:color w:val="000000" w:themeColor="text1"/>
        </w:rPr>
        <w:t>i</w:t>
      </w:r>
      <w:r>
        <w:rPr>
          <w:color w:val="000000" w:themeColor="text1"/>
        </w:rPr>
        <w:t>ntervention</w:t>
      </w:r>
      <w:r w:rsidRPr="000C7EFC">
        <w:rPr>
          <w:color w:val="000000" w:themeColor="text1"/>
        </w:rPr>
        <w:t xml:space="preserve"> </w:t>
      </w:r>
      <w:r w:rsidR="00A945CD">
        <w:rPr>
          <w:color w:val="000000" w:themeColor="text1"/>
        </w:rPr>
        <w:t>s</w:t>
      </w:r>
      <w:r w:rsidRPr="000C7EFC">
        <w:rPr>
          <w:color w:val="000000" w:themeColor="text1"/>
        </w:rPr>
        <w:t>chedule</w:t>
      </w:r>
    </w:p>
    <w:p w14:paraId="16BCD848" w14:textId="77777777" w:rsidR="00A90824" w:rsidRDefault="00A90824" w:rsidP="00A90824">
      <w:pPr>
        <w:rPr>
          <w:color w:val="000000" w:themeColor="text1"/>
        </w:rPr>
      </w:pPr>
    </w:p>
    <w:tbl>
      <w:tblPr>
        <w:tblStyle w:val="TableGrid"/>
        <w:tblW w:w="9450" w:type="dxa"/>
        <w:tblInd w:w="-5" w:type="dxa"/>
        <w:tblLook w:val="04A0" w:firstRow="1" w:lastRow="0" w:firstColumn="1" w:lastColumn="0" w:noHBand="0" w:noVBand="1"/>
      </w:tblPr>
      <w:tblGrid>
        <w:gridCol w:w="777"/>
        <w:gridCol w:w="2913"/>
        <w:gridCol w:w="3040"/>
        <w:gridCol w:w="1010"/>
        <w:gridCol w:w="652"/>
        <w:gridCol w:w="1058"/>
      </w:tblGrid>
      <w:tr w:rsidR="00A90824" w14:paraId="440F4BFE" w14:textId="77777777" w:rsidTr="003E1939">
        <w:tc>
          <w:tcPr>
            <w:tcW w:w="777" w:type="dxa"/>
          </w:tcPr>
          <w:p w14:paraId="65C207EA" w14:textId="77777777" w:rsidR="00A90824" w:rsidRPr="00751CBF" w:rsidRDefault="00A90824" w:rsidP="003E1939">
            <w:pPr>
              <w:rPr>
                <w:color w:val="000000" w:themeColor="text1"/>
              </w:rPr>
            </w:pPr>
            <w:r w:rsidRPr="00751CBF">
              <w:rPr>
                <w:color w:val="000000" w:themeColor="text1"/>
              </w:rPr>
              <w:t>Week</w:t>
            </w:r>
          </w:p>
        </w:tc>
        <w:tc>
          <w:tcPr>
            <w:tcW w:w="5953" w:type="dxa"/>
            <w:gridSpan w:val="2"/>
          </w:tcPr>
          <w:p w14:paraId="5FB679F7" w14:textId="77777777" w:rsidR="00A90824" w:rsidRPr="00751CBF" w:rsidRDefault="00A90824" w:rsidP="003E1939">
            <w:pPr>
              <w:jc w:val="center"/>
              <w:rPr>
                <w:color w:val="000000" w:themeColor="text1"/>
              </w:rPr>
            </w:pPr>
            <w:r w:rsidRPr="00751CBF">
              <w:rPr>
                <w:color w:val="000000" w:themeColor="text1"/>
              </w:rPr>
              <w:t>Weekly Activity</w:t>
            </w:r>
          </w:p>
        </w:tc>
        <w:tc>
          <w:tcPr>
            <w:tcW w:w="1662" w:type="dxa"/>
            <w:gridSpan w:val="2"/>
          </w:tcPr>
          <w:p w14:paraId="7671F063" w14:textId="77777777" w:rsidR="00A90824" w:rsidRPr="00751CBF" w:rsidRDefault="00A90824" w:rsidP="003E1939">
            <w:pPr>
              <w:jc w:val="center"/>
              <w:rPr>
                <w:color w:val="000000" w:themeColor="text1"/>
              </w:rPr>
            </w:pPr>
            <w:r w:rsidRPr="00751CBF">
              <w:rPr>
                <w:color w:val="000000" w:themeColor="text1"/>
              </w:rPr>
              <w:t>Minutes</w:t>
            </w:r>
          </w:p>
        </w:tc>
        <w:tc>
          <w:tcPr>
            <w:tcW w:w="1058" w:type="dxa"/>
          </w:tcPr>
          <w:p w14:paraId="0C20093E" w14:textId="77777777" w:rsidR="00A90824" w:rsidRPr="00751CBF" w:rsidRDefault="00A90824" w:rsidP="003E1939">
            <w:pPr>
              <w:jc w:val="center"/>
              <w:rPr>
                <w:color w:val="000000" w:themeColor="text1"/>
              </w:rPr>
            </w:pPr>
            <w:r w:rsidRPr="00751CBF">
              <w:rPr>
                <w:color w:val="000000" w:themeColor="text1"/>
              </w:rPr>
              <w:t>Weekly Total</w:t>
            </w:r>
          </w:p>
        </w:tc>
      </w:tr>
      <w:tr w:rsidR="00A90824" w14:paraId="5436BB2D" w14:textId="77777777" w:rsidTr="003E1939">
        <w:tc>
          <w:tcPr>
            <w:tcW w:w="777" w:type="dxa"/>
          </w:tcPr>
          <w:p w14:paraId="19E31928" w14:textId="77777777" w:rsidR="00A90824" w:rsidRPr="00751CBF" w:rsidRDefault="00A90824" w:rsidP="003E1939">
            <w:pPr>
              <w:rPr>
                <w:color w:val="000000" w:themeColor="text1"/>
              </w:rPr>
            </w:pPr>
          </w:p>
        </w:tc>
        <w:tc>
          <w:tcPr>
            <w:tcW w:w="2913" w:type="dxa"/>
          </w:tcPr>
          <w:p w14:paraId="3848CAC1" w14:textId="77777777" w:rsidR="00A90824" w:rsidRPr="00751CBF" w:rsidRDefault="00A90824" w:rsidP="003E1939">
            <w:pPr>
              <w:jc w:val="center"/>
              <w:rPr>
                <w:color w:val="000000" w:themeColor="text1"/>
              </w:rPr>
            </w:pPr>
            <w:r w:rsidRPr="00751CBF">
              <w:rPr>
                <w:color w:val="000000" w:themeColor="text1"/>
              </w:rPr>
              <w:t>Video 1</w:t>
            </w:r>
          </w:p>
        </w:tc>
        <w:tc>
          <w:tcPr>
            <w:tcW w:w="3040" w:type="dxa"/>
          </w:tcPr>
          <w:p w14:paraId="5B9722EE" w14:textId="77777777" w:rsidR="00A90824" w:rsidRPr="00751CBF" w:rsidRDefault="00A90824" w:rsidP="003E1939">
            <w:pPr>
              <w:jc w:val="center"/>
              <w:rPr>
                <w:color w:val="000000" w:themeColor="text1"/>
              </w:rPr>
            </w:pPr>
            <w:r w:rsidRPr="00751CBF">
              <w:rPr>
                <w:color w:val="000000" w:themeColor="text1"/>
              </w:rPr>
              <w:t>Video 2</w:t>
            </w:r>
          </w:p>
        </w:tc>
        <w:tc>
          <w:tcPr>
            <w:tcW w:w="1010" w:type="dxa"/>
          </w:tcPr>
          <w:p w14:paraId="5023F5FA" w14:textId="77777777" w:rsidR="00A90824" w:rsidRPr="00751CBF" w:rsidRDefault="00A90824" w:rsidP="003E1939">
            <w:pPr>
              <w:jc w:val="center"/>
              <w:rPr>
                <w:color w:val="000000" w:themeColor="text1"/>
              </w:rPr>
            </w:pPr>
            <w:r w:rsidRPr="00751CBF">
              <w:rPr>
                <w:color w:val="000000" w:themeColor="text1"/>
              </w:rPr>
              <w:t>Videos</w:t>
            </w:r>
          </w:p>
        </w:tc>
        <w:tc>
          <w:tcPr>
            <w:tcW w:w="652" w:type="dxa"/>
          </w:tcPr>
          <w:p w14:paraId="0EA058C8" w14:textId="77777777" w:rsidR="00A90824" w:rsidRPr="00751CBF" w:rsidRDefault="00A90824" w:rsidP="003E1939">
            <w:pPr>
              <w:jc w:val="center"/>
              <w:rPr>
                <w:color w:val="000000" w:themeColor="text1"/>
              </w:rPr>
            </w:pPr>
            <w:r>
              <w:rPr>
                <w:color w:val="000000" w:themeColor="text1"/>
              </w:rPr>
              <w:t>Call</w:t>
            </w:r>
          </w:p>
        </w:tc>
        <w:tc>
          <w:tcPr>
            <w:tcW w:w="1058" w:type="dxa"/>
          </w:tcPr>
          <w:p w14:paraId="387AA5C8" w14:textId="77777777" w:rsidR="00A90824" w:rsidRPr="00751CBF" w:rsidRDefault="00A90824" w:rsidP="003E1939">
            <w:pPr>
              <w:jc w:val="center"/>
              <w:rPr>
                <w:color w:val="000000" w:themeColor="text1"/>
              </w:rPr>
            </w:pPr>
          </w:p>
        </w:tc>
      </w:tr>
      <w:tr w:rsidR="00A90824" w14:paraId="4AFEFE81" w14:textId="77777777" w:rsidTr="003E1939">
        <w:tc>
          <w:tcPr>
            <w:tcW w:w="777" w:type="dxa"/>
          </w:tcPr>
          <w:p w14:paraId="52B79F2A" w14:textId="77777777" w:rsidR="00A90824" w:rsidRPr="00751CBF" w:rsidRDefault="00A90824" w:rsidP="003E1939">
            <w:pPr>
              <w:jc w:val="center"/>
              <w:rPr>
                <w:color w:val="000000" w:themeColor="text1"/>
              </w:rPr>
            </w:pPr>
            <w:r>
              <w:rPr>
                <w:color w:val="000000" w:themeColor="text1"/>
              </w:rPr>
              <w:t>1</w:t>
            </w:r>
          </w:p>
        </w:tc>
        <w:tc>
          <w:tcPr>
            <w:tcW w:w="5953" w:type="dxa"/>
            <w:gridSpan w:val="2"/>
          </w:tcPr>
          <w:p w14:paraId="6961E4B9" w14:textId="77777777" w:rsidR="00A90824" w:rsidRPr="00751CBF" w:rsidRDefault="00A90824" w:rsidP="003E1939">
            <w:pPr>
              <w:jc w:val="center"/>
              <w:rPr>
                <w:color w:val="000000" w:themeColor="text1"/>
              </w:rPr>
            </w:pPr>
            <w:r w:rsidRPr="00751CBF">
              <w:rPr>
                <w:color w:val="000000" w:themeColor="text1"/>
              </w:rPr>
              <w:t>Initial phone call</w:t>
            </w:r>
          </w:p>
        </w:tc>
        <w:tc>
          <w:tcPr>
            <w:tcW w:w="1010" w:type="dxa"/>
          </w:tcPr>
          <w:p w14:paraId="6B907E92" w14:textId="77777777" w:rsidR="00A90824" w:rsidRPr="00751CBF" w:rsidRDefault="00A90824" w:rsidP="003E1939">
            <w:pPr>
              <w:jc w:val="center"/>
              <w:rPr>
                <w:color w:val="000000" w:themeColor="text1"/>
              </w:rPr>
            </w:pPr>
          </w:p>
        </w:tc>
        <w:tc>
          <w:tcPr>
            <w:tcW w:w="652" w:type="dxa"/>
          </w:tcPr>
          <w:p w14:paraId="2154A06D" w14:textId="77777777" w:rsidR="00A90824" w:rsidRPr="00751CBF" w:rsidRDefault="00A90824" w:rsidP="003E1939">
            <w:pPr>
              <w:jc w:val="center"/>
              <w:rPr>
                <w:color w:val="000000" w:themeColor="text1"/>
              </w:rPr>
            </w:pPr>
          </w:p>
        </w:tc>
        <w:tc>
          <w:tcPr>
            <w:tcW w:w="1058" w:type="dxa"/>
          </w:tcPr>
          <w:p w14:paraId="469B32F7" w14:textId="77777777" w:rsidR="00A90824" w:rsidRPr="00751CBF" w:rsidRDefault="00A90824" w:rsidP="003E1939">
            <w:pPr>
              <w:jc w:val="center"/>
              <w:rPr>
                <w:color w:val="000000" w:themeColor="text1"/>
              </w:rPr>
            </w:pPr>
            <w:r>
              <w:rPr>
                <w:color w:val="000000" w:themeColor="text1"/>
              </w:rPr>
              <w:t>15-30</w:t>
            </w:r>
          </w:p>
        </w:tc>
      </w:tr>
      <w:tr w:rsidR="00A90824" w14:paraId="64C91EAF" w14:textId="77777777" w:rsidTr="003E1939">
        <w:tc>
          <w:tcPr>
            <w:tcW w:w="777" w:type="dxa"/>
          </w:tcPr>
          <w:p w14:paraId="33766D5C" w14:textId="77777777" w:rsidR="00A90824" w:rsidRPr="00751CBF" w:rsidRDefault="00A90824" w:rsidP="003E1939">
            <w:pPr>
              <w:jc w:val="center"/>
              <w:rPr>
                <w:color w:val="000000" w:themeColor="text1"/>
              </w:rPr>
            </w:pPr>
            <w:r>
              <w:rPr>
                <w:color w:val="000000" w:themeColor="text1"/>
              </w:rPr>
              <w:t>2</w:t>
            </w:r>
          </w:p>
        </w:tc>
        <w:tc>
          <w:tcPr>
            <w:tcW w:w="2913" w:type="dxa"/>
          </w:tcPr>
          <w:p w14:paraId="614E3BBC" w14:textId="77777777" w:rsidR="00A90824" w:rsidRPr="00751CBF" w:rsidRDefault="00A90824" w:rsidP="003E1939">
            <w:pPr>
              <w:rPr>
                <w:color w:val="000000" w:themeColor="text1"/>
              </w:rPr>
            </w:pPr>
            <w:r w:rsidRPr="00751CBF">
              <w:rPr>
                <w:color w:val="000000" w:themeColor="text1"/>
              </w:rPr>
              <w:t xml:space="preserve">Coping and Planning </w:t>
            </w:r>
          </w:p>
        </w:tc>
        <w:tc>
          <w:tcPr>
            <w:tcW w:w="3040" w:type="dxa"/>
          </w:tcPr>
          <w:p w14:paraId="115688EC" w14:textId="77777777" w:rsidR="00A90824" w:rsidRPr="00751CBF" w:rsidRDefault="00A90824" w:rsidP="003E1939">
            <w:pPr>
              <w:rPr>
                <w:color w:val="000000" w:themeColor="text1"/>
              </w:rPr>
            </w:pPr>
            <w:r w:rsidRPr="00751CBF">
              <w:rPr>
                <w:color w:val="000000" w:themeColor="text1"/>
              </w:rPr>
              <w:t>Developing new Routines</w:t>
            </w:r>
          </w:p>
        </w:tc>
        <w:tc>
          <w:tcPr>
            <w:tcW w:w="1010" w:type="dxa"/>
          </w:tcPr>
          <w:p w14:paraId="3FCF6F3F" w14:textId="38DC0AFA" w:rsidR="00A90824" w:rsidRPr="00751CBF" w:rsidRDefault="00F0742A" w:rsidP="003E1939">
            <w:pPr>
              <w:jc w:val="center"/>
              <w:rPr>
                <w:color w:val="000000" w:themeColor="text1"/>
              </w:rPr>
            </w:pPr>
            <w:r>
              <w:rPr>
                <w:color w:val="000000" w:themeColor="text1"/>
              </w:rPr>
              <w:t>30</w:t>
            </w:r>
          </w:p>
        </w:tc>
        <w:tc>
          <w:tcPr>
            <w:tcW w:w="652" w:type="dxa"/>
          </w:tcPr>
          <w:p w14:paraId="13EB8F7E" w14:textId="00B5831E" w:rsidR="00A90824" w:rsidRPr="00751CBF" w:rsidRDefault="00A90824" w:rsidP="003E1939">
            <w:pPr>
              <w:jc w:val="center"/>
              <w:rPr>
                <w:color w:val="000000" w:themeColor="text1"/>
              </w:rPr>
            </w:pPr>
            <w:r w:rsidRPr="00751CBF">
              <w:rPr>
                <w:color w:val="000000" w:themeColor="text1"/>
              </w:rPr>
              <w:t>1</w:t>
            </w:r>
            <w:r w:rsidR="00F0742A">
              <w:rPr>
                <w:color w:val="000000" w:themeColor="text1"/>
              </w:rPr>
              <w:t>0</w:t>
            </w:r>
          </w:p>
        </w:tc>
        <w:tc>
          <w:tcPr>
            <w:tcW w:w="1058" w:type="dxa"/>
          </w:tcPr>
          <w:p w14:paraId="4EEC92D0" w14:textId="48F05158" w:rsidR="00A90824" w:rsidRPr="00751CBF" w:rsidRDefault="00F0742A" w:rsidP="003E1939">
            <w:pPr>
              <w:jc w:val="center"/>
              <w:rPr>
                <w:color w:val="000000" w:themeColor="text1"/>
              </w:rPr>
            </w:pPr>
            <w:r>
              <w:rPr>
                <w:color w:val="000000" w:themeColor="text1"/>
              </w:rPr>
              <w:t>4</w:t>
            </w:r>
            <w:r w:rsidR="00A90824">
              <w:rPr>
                <w:color w:val="000000" w:themeColor="text1"/>
              </w:rPr>
              <w:t>0</w:t>
            </w:r>
          </w:p>
        </w:tc>
      </w:tr>
      <w:tr w:rsidR="00A90824" w14:paraId="2D2D062B" w14:textId="77777777" w:rsidTr="003E1939">
        <w:tc>
          <w:tcPr>
            <w:tcW w:w="777" w:type="dxa"/>
          </w:tcPr>
          <w:p w14:paraId="12AB19B6" w14:textId="77777777" w:rsidR="00A90824" w:rsidRPr="00751CBF" w:rsidRDefault="00A90824" w:rsidP="003E1939">
            <w:pPr>
              <w:jc w:val="center"/>
              <w:rPr>
                <w:color w:val="000000" w:themeColor="text1"/>
              </w:rPr>
            </w:pPr>
            <w:r>
              <w:rPr>
                <w:color w:val="000000" w:themeColor="text1"/>
              </w:rPr>
              <w:t>3</w:t>
            </w:r>
          </w:p>
        </w:tc>
        <w:tc>
          <w:tcPr>
            <w:tcW w:w="2913" w:type="dxa"/>
          </w:tcPr>
          <w:p w14:paraId="49061171" w14:textId="77777777" w:rsidR="00A90824" w:rsidRPr="00751CBF" w:rsidRDefault="00A90824" w:rsidP="003E1939">
            <w:pPr>
              <w:rPr>
                <w:color w:val="000000" w:themeColor="text1"/>
              </w:rPr>
            </w:pPr>
            <w:r w:rsidRPr="00751CBF">
              <w:rPr>
                <w:color w:val="000000" w:themeColor="text1"/>
              </w:rPr>
              <w:t xml:space="preserve">Hearing Aid Care Guide </w:t>
            </w:r>
          </w:p>
        </w:tc>
        <w:tc>
          <w:tcPr>
            <w:tcW w:w="3040" w:type="dxa"/>
          </w:tcPr>
          <w:p w14:paraId="08D7E9FB" w14:textId="77777777" w:rsidR="00A90824" w:rsidRPr="00751CBF" w:rsidRDefault="00A90824" w:rsidP="003E1939">
            <w:pPr>
              <w:rPr>
                <w:color w:val="000000" w:themeColor="text1"/>
              </w:rPr>
            </w:pPr>
            <w:r w:rsidRPr="00751CBF">
              <w:rPr>
                <w:color w:val="000000" w:themeColor="text1"/>
              </w:rPr>
              <w:t>Hearing Aid Use</w:t>
            </w:r>
          </w:p>
        </w:tc>
        <w:tc>
          <w:tcPr>
            <w:tcW w:w="1010" w:type="dxa"/>
          </w:tcPr>
          <w:p w14:paraId="5E37F210" w14:textId="34CBBB1E" w:rsidR="00A90824" w:rsidRPr="00751CBF" w:rsidRDefault="00F0742A" w:rsidP="003E1939">
            <w:pPr>
              <w:jc w:val="center"/>
              <w:rPr>
                <w:color w:val="000000" w:themeColor="text1"/>
              </w:rPr>
            </w:pPr>
            <w:r>
              <w:rPr>
                <w:color w:val="000000" w:themeColor="text1"/>
              </w:rPr>
              <w:t>20</w:t>
            </w:r>
          </w:p>
        </w:tc>
        <w:tc>
          <w:tcPr>
            <w:tcW w:w="652" w:type="dxa"/>
          </w:tcPr>
          <w:p w14:paraId="234E2C47" w14:textId="77777777" w:rsidR="00A90824" w:rsidRPr="00751CBF" w:rsidRDefault="00A90824" w:rsidP="003E1939">
            <w:pPr>
              <w:jc w:val="center"/>
              <w:rPr>
                <w:color w:val="000000" w:themeColor="text1"/>
              </w:rPr>
            </w:pPr>
            <w:r w:rsidRPr="00751CBF">
              <w:rPr>
                <w:color w:val="000000" w:themeColor="text1"/>
              </w:rPr>
              <w:t>10</w:t>
            </w:r>
          </w:p>
        </w:tc>
        <w:tc>
          <w:tcPr>
            <w:tcW w:w="1058" w:type="dxa"/>
          </w:tcPr>
          <w:p w14:paraId="090558D1" w14:textId="232C102A" w:rsidR="00A90824" w:rsidRPr="00751CBF" w:rsidRDefault="00F0742A" w:rsidP="003E1939">
            <w:pPr>
              <w:jc w:val="center"/>
              <w:rPr>
                <w:color w:val="000000" w:themeColor="text1"/>
              </w:rPr>
            </w:pPr>
            <w:r>
              <w:rPr>
                <w:color w:val="000000" w:themeColor="text1"/>
              </w:rPr>
              <w:t>3</w:t>
            </w:r>
            <w:r w:rsidR="00A90824">
              <w:rPr>
                <w:color w:val="000000" w:themeColor="text1"/>
              </w:rPr>
              <w:t>0</w:t>
            </w:r>
          </w:p>
        </w:tc>
      </w:tr>
      <w:tr w:rsidR="00A90824" w14:paraId="74CA180F" w14:textId="77777777" w:rsidTr="003E1939">
        <w:tc>
          <w:tcPr>
            <w:tcW w:w="777" w:type="dxa"/>
          </w:tcPr>
          <w:p w14:paraId="33527AF6" w14:textId="77777777" w:rsidR="00A90824" w:rsidRPr="00751CBF" w:rsidRDefault="00A90824" w:rsidP="003E1939">
            <w:pPr>
              <w:jc w:val="center"/>
              <w:rPr>
                <w:color w:val="000000" w:themeColor="text1"/>
              </w:rPr>
            </w:pPr>
            <w:r>
              <w:rPr>
                <w:color w:val="000000" w:themeColor="text1"/>
              </w:rPr>
              <w:t>4</w:t>
            </w:r>
          </w:p>
        </w:tc>
        <w:tc>
          <w:tcPr>
            <w:tcW w:w="2913" w:type="dxa"/>
          </w:tcPr>
          <w:p w14:paraId="7E43F2F3" w14:textId="77777777" w:rsidR="00A90824" w:rsidRPr="00751CBF" w:rsidRDefault="00A90824" w:rsidP="003E1939">
            <w:pPr>
              <w:rPr>
                <w:color w:val="000000" w:themeColor="text1"/>
              </w:rPr>
            </w:pPr>
            <w:r w:rsidRPr="00751CBF">
              <w:rPr>
                <w:color w:val="000000" w:themeColor="text1"/>
              </w:rPr>
              <w:t xml:space="preserve">Signs of Hearing Difficulty </w:t>
            </w:r>
          </w:p>
        </w:tc>
        <w:tc>
          <w:tcPr>
            <w:tcW w:w="3040" w:type="dxa"/>
          </w:tcPr>
          <w:p w14:paraId="0FCC4E57" w14:textId="77777777" w:rsidR="00A90824" w:rsidRPr="00751CBF" w:rsidRDefault="00A90824" w:rsidP="003E1939">
            <w:pPr>
              <w:rPr>
                <w:color w:val="000000" w:themeColor="text1"/>
              </w:rPr>
            </w:pPr>
            <w:r w:rsidRPr="00751CBF">
              <w:rPr>
                <w:color w:val="000000" w:themeColor="text1"/>
              </w:rPr>
              <w:t>Hearing Aid Batteries</w:t>
            </w:r>
          </w:p>
        </w:tc>
        <w:tc>
          <w:tcPr>
            <w:tcW w:w="1010" w:type="dxa"/>
          </w:tcPr>
          <w:p w14:paraId="2BE60F09" w14:textId="666E051D" w:rsidR="00A90824" w:rsidRPr="00751CBF" w:rsidRDefault="00F0742A" w:rsidP="003E1939">
            <w:pPr>
              <w:jc w:val="center"/>
              <w:rPr>
                <w:color w:val="000000" w:themeColor="text1"/>
              </w:rPr>
            </w:pPr>
            <w:r>
              <w:rPr>
                <w:color w:val="000000" w:themeColor="text1"/>
              </w:rPr>
              <w:t>9</w:t>
            </w:r>
          </w:p>
        </w:tc>
        <w:tc>
          <w:tcPr>
            <w:tcW w:w="652" w:type="dxa"/>
          </w:tcPr>
          <w:p w14:paraId="33DBA549" w14:textId="05E46127" w:rsidR="00A90824" w:rsidRPr="00751CBF" w:rsidRDefault="00F0742A" w:rsidP="003E1939">
            <w:pPr>
              <w:jc w:val="center"/>
              <w:rPr>
                <w:color w:val="000000" w:themeColor="text1"/>
              </w:rPr>
            </w:pPr>
            <w:r>
              <w:rPr>
                <w:color w:val="000000" w:themeColor="text1"/>
              </w:rPr>
              <w:t>10</w:t>
            </w:r>
          </w:p>
        </w:tc>
        <w:tc>
          <w:tcPr>
            <w:tcW w:w="1058" w:type="dxa"/>
          </w:tcPr>
          <w:p w14:paraId="0C60B345" w14:textId="1D7752C4" w:rsidR="00A90824" w:rsidRPr="00751CBF" w:rsidRDefault="00F0742A" w:rsidP="003E1939">
            <w:pPr>
              <w:jc w:val="center"/>
              <w:rPr>
                <w:color w:val="000000" w:themeColor="text1"/>
              </w:rPr>
            </w:pPr>
            <w:r>
              <w:rPr>
                <w:color w:val="000000" w:themeColor="text1"/>
              </w:rPr>
              <w:t>1</w:t>
            </w:r>
            <w:r w:rsidR="00A90824" w:rsidRPr="00751CBF">
              <w:rPr>
                <w:color w:val="000000" w:themeColor="text1"/>
              </w:rPr>
              <w:t>9</w:t>
            </w:r>
          </w:p>
        </w:tc>
      </w:tr>
      <w:tr w:rsidR="00A90824" w14:paraId="1D2D49C5" w14:textId="77777777" w:rsidTr="003E1939">
        <w:tc>
          <w:tcPr>
            <w:tcW w:w="777" w:type="dxa"/>
          </w:tcPr>
          <w:p w14:paraId="0809E7EC" w14:textId="77777777" w:rsidR="00A90824" w:rsidRPr="00751CBF" w:rsidRDefault="00A90824" w:rsidP="003E1939">
            <w:pPr>
              <w:jc w:val="center"/>
              <w:rPr>
                <w:color w:val="000000" w:themeColor="text1"/>
              </w:rPr>
            </w:pPr>
            <w:r>
              <w:rPr>
                <w:color w:val="000000" w:themeColor="text1"/>
              </w:rPr>
              <w:t>5</w:t>
            </w:r>
          </w:p>
        </w:tc>
        <w:tc>
          <w:tcPr>
            <w:tcW w:w="2913" w:type="dxa"/>
          </w:tcPr>
          <w:p w14:paraId="7F12EE92" w14:textId="77777777" w:rsidR="00A90824" w:rsidRPr="00751CBF" w:rsidRDefault="00A90824" w:rsidP="003E1939">
            <w:pPr>
              <w:rPr>
                <w:color w:val="000000" w:themeColor="text1"/>
              </w:rPr>
            </w:pPr>
            <w:r w:rsidRPr="00751CBF">
              <w:rPr>
                <w:color w:val="000000" w:themeColor="text1"/>
              </w:rPr>
              <w:t xml:space="preserve">Hearing Aid Settings </w:t>
            </w:r>
          </w:p>
        </w:tc>
        <w:tc>
          <w:tcPr>
            <w:tcW w:w="3040" w:type="dxa"/>
          </w:tcPr>
          <w:p w14:paraId="14574CD4" w14:textId="77777777" w:rsidR="00A90824" w:rsidRPr="00751CBF" w:rsidRDefault="00A90824" w:rsidP="003E1939">
            <w:pPr>
              <w:rPr>
                <w:color w:val="000000" w:themeColor="text1"/>
              </w:rPr>
            </w:pPr>
            <w:r w:rsidRPr="00751CBF">
              <w:rPr>
                <w:color w:val="000000" w:themeColor="text1"/>
              </w:rPr>
              <w:t>Teaching Others</w:t>
            </w:r>
          </w:p>
        </w:tc>
        <w:tc>
          <w:tcPr>
            <w:tcW w:w="1010" w:type="dxa"/>
          </w:tcPr>
          <w:p w14:paraId="742B292B" w14:textId="56FDBFD5" w:rsidR="00A90824" w:rsidRPr="00751CBF" w:rsidRDefault="00F0742A" w:rsidP="003E1939">
            <w:pPr>
              <w:jc w:val="center"/>
              <w:rPr>
                <w:color w:val="000000" w:themeColor="text1"/>
              </w:rPr>
            </w:pPr>
            <w:r>
              <w:rPr>
                <w:color w:val="000000" w:themeColor="text1"/>
              </w:rPr>
              <w:t>11</w:t>
            </w:r>
          </w:p>
        </w:tc>
        <w:tc>
          <w:tcPr>
            <w:tcW w:w="652" w:type="dxa"/>
          </w:tcPr>
          <w:p w14:paraId="36D753C1" w14:textId="5CAF95D7" w:rsidR="00A90824" w:rsidRPr="00751CBF" w:rsidRDefault="00F0742A" w:rsidP="003E1939">
            <w:pPr>
              <w:jc w:val="center"/>
              <w:rPr>
                <w:color w:val="000000" w:themeColor="text1"/>
              </w:rPr>
            </w:pPr>
            <w:r>
              <w:rPr>
                <w:color w:val="000000" w:themeColor="text1"/>
              </w:rPr>
              <w:t>10</w:t>
            </w:r>
          </w:p>
        </w:tc>
        <w:tc>
          <w:tcPr>
            <w:tcW w:w="1058" w:type="dxa"/>
          </w:tcPr>
          <w:p w14:paraId="7DB4D3C6" w14:textId="3F0427CA" w:rsidR="00A90824" w:rsidRPr="00751CBF" w:rsidRDefault="00F0742A" w:rsidP="003E1939">
            <w:pPr>
              <w:jc w:val="center"/>
              <w:rPr>
                <w:color w:val="000000" w:themeColor="text1"/>
              </w:rPr>
            </w:pPr>
            <w:r>
              <w:rPr>
                <w:color w:val="000000" w:themeColor="text1"/>
              </w:rPr>
              <w:t>2</w:t>
            </w:r>
            <w:r w:rsidR="00A90824">
              <w:rPr>
                <w:color w:val="000000" w:themeColor="text1"/>
              </w:rPr>
              <w:t>1</w:t>
            </w:r>
          </w:p>
        </w:tc>
      </w:tr>
      <w:tr w:rsidR="00A90824" w14:paraId="1FB9197B" w14:textId="77777777" w:rsidTr="003E1939">
        <w:tc>
          <w:tcPr>
            <w:tcW w:w="777" w:type="dxa"/>
          </w:tcPr>
          <w:p w14:paraId="6D73C156" w14:textId="77777777" w:rsidR="00A90824" w:rsidRPr="00751CBF" w:rsidRDefault="00A90824" w:rsidP="003E1939">
            <w:pPr>
              <w:jc w:val="center"/>
              <w:rPr>
                <w:color w:val="000000" w:themeColor="text1"/>
              </w:rPr>
            </w:pPr>
            <w:r>
              <w:rPr>
                <w:color w:val="000000" w:themeColor="text1"/>
              </w:rPr>
              <w:t>6</w:t>
            </w:r>
          </w:p>
        </w:tc>
        <w:tc>
          <w:tcPr>
            <w:tcW w:w="5953" w:type="dxa"/>
            <w:gridSpan w:val="2"/>
          </w:tcPr>
          <w:p w14:paraId="0CCCF7FB" w14:textId="77777777" w:rsidR="00A90824" w:rsidRPr="00751CBF" w:rsidRDefault="00A90824" w:rsidP="003E1939">
            <w:pPr>
              <w:jc w:val="center"/>
              <w:rPr>
                <w:color w:val="000000" w:themeColor="text1"/>
              </w:rPr>
            </w:pPr>
            <w:r w:rsidRPr="00751CBF">
              <w:rPr>
                <w:color w:val="000000" w:themeColor="text1"/>
              </w:rPr>
              <w:t>Final phone call</w:t>
            </w:r>
          </w:p>
        </w:tc>
        <w:tc>
          <w:tcPr>
            <w:tcW w:w="1010" w:type="dxa"/>
          </w:tcPr>
          <w:p w14:paraId="2E5215DA" w14:textId="77777777" w:rsidR="00A90824" w:rsidRPr="00751CBF" w:rsidRDefault="00A90824" w:rsidP="003E1939">
            <w:pPr>
              <w:jc w:val="center"/>
              <w:rPr>
                <w:color w:val="000000" w:themeColor="text1"/>
              </w:rPr>
            </w:pPr>
          </w:p>
        </w:tc>
        <w:tc>
          <w:tcPr>
            <w:tcW w:w="652" w:type="dxa"/>
          </w:tcPr>
          <w:p w14:paraId="1E1D127B" w14:textId="77777777" w:rsidR="00A90824" w:rsidRPr="00751CBF" w:rsidRDefault="00A90824" w:rsidP="003E1939">
            <w:pPr>
              <w:jc w:val="center"/>
              <w:rPr>
                <w:color w:val="000000" w:themeColor="text1"/>
              </w:rPr>
            </w:pPr>
          </w:p>
        </w:tc>
        <w:tc>
          <w:tcPr>
            <w:tcW w:w="1058" w:type="dxa"/>
          </w:tcPr>
          <w:p w14:paraId="5C5ABAB2" w14:textId="77777777" w:rsidR="00A90824" w:rsidRPr="00751CBF" w:rsidRDefault="00A90824" w:rsidP="003E1939">
            <w:pPr>
              <w:jc w:val="center"/>
              <w:rPr>
                <w:color w:val="000000" w:themeColor="text1"/>
              </w:rPr>
            </w:pPr>
            <w:r>
              <w:rPr>
                <w:color w:val="000000" w:themeColor="text1"/>
              </w:rPr>
              <w:t>15-30</w:t>
            </w:r>
          </w:p>
        </w:tc>
      </w:tr>
    </w:tbl>
    <w:p w14:paraId="0FEE12F8" w14:textId="77777777" w:rsidR="00A90824" w:rsidRDefault="00A90824" w:rsidP="00E46123"/>
    <w:p w14:paraId="6FE1FED9" w14:textId="77777777" w:rsidR="00A90824" w:rsidRDefault="00A90824">
      <w:r>
        <w:br w:type="page"/>
      </w:r>
    </w:p>
    <w:p w14:paraId="6B109B82" w14:textId="1D38E19C" w:rsidR="00E46123" w:rsidRPr="00036EFE" w:rsidRDefault="002336EE" w:rsidP="00E46123">
      <w:r>
        <w:lastRenderedPageBreak/>
        <w:fldChar w:fldCharType="begin"/>
      </w:r>
      <w:r>
        <w:instrText xml:space="preserve"> ADDIN EN.REFLIST </w:instrText>
      </w:r>
      <w:r>
        <w:fldChar w:fldCharType="separate"/>
      </w:r>
      <w:r w:rsidR="00E46123" w:rsidRPr="00FB4251">
        <w:t xml:space="preserve">Table </w:t>
      </w:r>
      <w:r w:rsidR="00A90824" w:rsidRPr="00FB4251">
        <w:t>2</w:t>
      </w:r>
      <w:r w:rsidR="00E46123" w:rsidRPr="00FB4251">
        <w:t>. Par</w:t>
      </w:r>
      <w:r w:rsidR="00B75764">
        <w:t>ent</w:t>
      </w:r>
      <w:r w:rsidR="00E46123" w:rsidRPr="00FB4251">
        <w:t xml:space="preserve"> </w:t>
      </w:r>
      <w:r w:rsidR="00A945CD">
        <w:t>d</w:t>
      </w:r>
      <w:r w:rsidR="00E46123" w:rsidRPr="00FB4251">
        <w:t xml:space="preserve">emographic </w:t>
      </w:r>
      <w:r w:rsidR="00A945CD">
        <w:t>i</w:t>
      </w:r>
      <w:r w:rsidR="00E46123" w:rsidRPr="00FB4251">
        <w:t>nformation</w:t>
      </w:r>
    </w:p>
    <w:p w14:paraId="772AAF14" w14:textId="77777777" w:rsidR="00E46123" w:rsidRDefault="00E46123" w:rsidP="00E46123"/>
    <w:tbl>
      <w:tblPr>
        <w:tblStyle w:val="TableGrid"/>
        <w:tblW w:w="0" w:type="auto"/>
        <w:tblLook w:val="04A0" w:firstRow="1" w:lastRow="0" w:firstColumn="1" w:lastColumn="0" w:noHBand="0" w:noVBand="1"/>
      </w:tblPr>
      <w:tblGrid>
        <w:gridCol w:w="3145"/>
        <w:gridCol w:w="1080"/>
        <w:gridCol w:w="1440"/>
        <w:gridCol w:w="1260"/>
        <w:gridCol w:w="1440"/>
        <w:gridCol w:w="985"/>
      </w:tblGrid>
      <w:tr w:rsidR="00E46123" w:rsidRPr="006B459D" w14:paraId="2A80FB7E" w14:textId="77777777" w:rsidTr="00070B5B">
        <w:tc>
          <w:tcPr>
            <w:tcW w:w="3145" w:type="dxa"/>
            <w:vMerge w:val="restart"/>
          </w:tcPr>
          <w:p w14:paraId="3B8B7EFD" w14:textId="77777777" w:rsidR="00E46123" w:rsidRPr="006B459D" w:rsidRDefault="00E46123" w:rsidP="006A2B88">
            <w:pPr>
              <w:rPr>
                <w:sz w:val="20"/>
                <w:szCs w:val="20"/>
              </w:rPr>
            </w:pPr>
          </w:p>
          <w:p w14:paraId="719378F6" w14:textId="77777777" w:rsidR="00E46123" w:rsidRPr="006B459D" w:rsidRDefault="00E46123" w:rsidP="006A2B88">
            <w:pPr>
              <w:rPr>
                <w:b/>
                <w:bCs/>
                <w:sz w:val="20"/>
                <w:szCs w:val="20"/>
              </w:rPr>
            </w:pPr>
            <w:r w:rsidRPr="006B459D">
              <w:rPr>
                <w:b/>
                <w:bCs/>
                <w:sz w:val="20"/>
                <w:szCs w:val="20"/>
              </w:rPr>
              <w:t>Demographic Characteristics</w:t>
            </w:r>
          </w:p>
        </w:tc>
        <w:tc>
          <w:tcPr>
            <w:tcW w:w="2520" w:type="dxa"/>
            <w:gridSpan w:val="2"/>
          </w:tcPr>
          <w:p w14:paraId="41947964" w14:textId="77777777" w:rsidR="00E46123" w:rsidRPr="006B459D" w:rsidRDefault="00E46123" w:rsidP="006A2B88">
            <w:pPr>
              <w:jc w:val="center"/>
              <w:rPr>
                <w:b/>
                <w:bCs/>
                <w:sz w:val="20"/>
                <w:szCs w:val="20"/>
              </w:rPr>
            </w:pPr>
            <w:r w:rsidRPr="006B459D">
              <w:rPr>
                <w:b/>
                <w:bCs/>
                <w:sz w:val="20"/>
                <w:szCs w:val="20"/>
              </w:rPr>
              <w:t>Intervention Group</w:t>
            </w:r>
          </w:p>
          <w:p w14:paraId="7801CD43" w14:textId="77777777" w:rsidR="00E46123" w:rsidRPr="006B459D" w:rsidRDefault="00E46123" w:rsidP="006A2B88">
            <w:pPr>
              <w:jc w:val="center"/>
              <w:rPr>
                <w:sz w:val="20"/>
                <w:szCs w:val="20"/>
              </w:rPr>
            </w:pPr>
            <w:r w:rsidRPr="006B459D">
              <w:rPr>
                <w:sz w:val="20"/>
                <w:szCs w:val="20"/>
              </w:rPr>
              <w:t>(N = 37)</w:t>
            </w:r>
          </w:p>
        </w:tc>
        <w:tc>
          <w:tcPr>
            <w:tcW w:w="2700" w:type="dxa"/>
            <w:gridSpan w:val="2"/>
          </w:tcPr>
          <w:p w14:paraId="782C7EAB" w14:textId="772E6E87" w:rsidR="00E46123" w:rsidRPr="006B459D" w:rsidRDefault="00451AE9" w:rsidP="006A2B88">
            <w:pPr>
              <w:jc w:val="center"/>
              <w:rPr>
                <w:b/>
                <w:bCs/>
                <w:sz w:val="20"/>
                <w:szCs w:val="20"/>
              </w:rPr>
            </w:pPr>
            <w:r>
              <w:rPr>
                <w:b/>
                <w:bCs/>
                <w:sz w:val="20"/>
                <w:szCs w:val="20"/>
              </w:rPr>
              <w:t>TAU</w:t>
            </w:r>
            <w:r w:rsidR="00E46123" w:rsidRPr="006B459D">
              <w:rPr>
                <w:b/>
                <w:bCs/>
                <w:sz w:val="20"/>
                <w:szCs w:val="20"/>
              </w:rPr>
              <w:t xml:space="preserve"> Group</w:t>
            </w:r>
          </w:p>
          <w:p w14:paraId="5E0465B9" w14:textId="77777777" w:rsidR="00E46123" w:rsidRPr="006B459D" w:rsidRDefault="00E46123" w:rsidP="006A2B88">
            <w:pPr>
              <w:jc w:val="center"/>
              <w:rPr>
                <w:sz w:val="20"/>
                <w:szCs w:val="20"/>
              </w:rPr>
            </w:pPr>
            <w:r w:rsidRPr="006B459D">
              <w:rPr>
                <w:sz w:val="20"/>
                <w:szCs w:val="20"/>
              </w:rPr>
              <w:t>(N = 41)</w:t>
            </w:r>
          </w:p>
        </w:tc>
        <w:tc>
          <w:tcPr>
            <w:tcW w:w="985" w:type="dxa"/>
            <w:vMerge w:val="restart"/>
          </w:tcPr>
          <w:p w14:paraId="69BF50EE" w14:textId="77777777" w:rsidR="00E46123" w:rsidRPr="006B459D" w:rsidRDefault="00E46123" w:rsidP="006A2B88">
            <w:pPr>
              <w:jc w:val="center"/>
              <w:rPr>
                <w:sz w:val="20"/>
                <w:szCs w:val="20"/>
              </w:rPr>
            </w:pPr>
          </w:p>
          <w:p w14:paraId="6B90BBC9" w14:textId="534A9CD8" w:rsidR="00E46123" w:rsidRPr="00070B5B" w:rsidRDefault="00070B5B" w:rsidP="006A2B88">
            <w:pPr>
              <w:jc w:val="center"/>
              <w:rPr>
                <w:b/>
                <w:bCs/>
                <w:i/>
                <w:iCs/>
                <w:sz w:val="20"/>
                <w:szCs w:val="20"/>
              </w:rPr>
            </w:pPr>
            <w:r w:rsidRPr="00070B5B">
              <w:rPr>
                <w:b/>
                <w:bCs/>
                <w:i/>
                <w:iCs/>
                <w:sz w:val="20"/>
                <w:szCs w:val="20"/>
              </w:rPr>
              <w:t>p</w:t>
            </w:r>
          </w:p>
        </w:tc>
      </w:tr>
      <w:tr w:rsidR="00E46123" w:rsidRPr="006B459D" w14:paraId="152FD077" w14:textId="77777777" w:rsidTr="00070B5B">
        <w:tc>
          <w:tcPr>
            <w:tcW w:w="3145" w:type="dxa"/>
            <w:vMerge/>
          </w:tcPr>
          <w:p w14:paraId="313CD2C9" w14:textId="77777777" w:rsidR="00E46123" w:rsidRPr="006B459D" w:rsidRDefault="00E46123" w:rsidP="006A2B88">
            <w:pPr>
              <w:rPr>
                <w:sz w:val="20"/>
                <w:szCs w:val="20"/>
              </w:rPr>
            </w:pPr>
          </w:p>
        </w:tc>
        <w:tc>
          <w:tcPr>
            <w:tcW w:w="1080" w:type="dxa"/>
          </w:tcPr>
          <w:p w14:paraId="056F43D6" w14:textId="77777777" w:rsidR="00E46123" w:rsidRPr="00070B5B" w:rsidRDefault="00E46123" w:rsidP="006A2B88">
            <w:pPr>
              <w:jc w:val="center"/>
              <w:rPr>
                <w:sz w:val="20"/>
                <w:szCs w:val="20"/>
              </w:rPr>
            </w:pPr>
            <w:r w:rsidRPr="00070B5B">
              <w:rPr>
                <w:sz w:val="20"/>
                <w:szCs w:val="20"/>
              </w:rPr>
              <w:t>% (n)</w:t>
            </w:r>
          </w:p>
        </w:tc>
        <w:tc>
          <w:tcPr>
            <w:tcW w:w="1440" w:type="dxa"/>
          </w:tcPr>
          <w:p w14:paraId="188A21EA" w14:textId="18AC0BB2" w:rsidR="00E46123" w:rsidRPr="00070B5B" w:rsidRDefault="00070B5B" w:rsidP="006A2B88">
            <w:pPr>
              <w:jc w:val="center"/>
              <w:rPr>
                <w:sz w:val="20"/>
                <w:szCs w:val="20"/>
              </w:rPr>
            </w:pPr>
            <w:r w:rsidRPr="00070B5B">
              <w:rPr>
                <w:sz w:val="20"/>
                <w:szCs w:val="20"/>
              </w:rPr>
              <w:t>Median</w:t>
            </w:r>
            <w:r w:rsidR="00E46123" w:rsidRPr="00070B5B">
              <w:rPr>
                <w:sz w:val="20"/>
                <w:szCs w:val="20"/>
              </w:rPr>
              <w:t xml:space="preserve"> (IQR)</w:t>
            </w:r>
          </w:p>
        </w:tc>
        <w:tc>
          <w:tcPr>
            <w:tcW w:w="1260" w:type="dxa"/>
          </w:tcPr>
          <w:p w14:paraId="0643D831" w14:textId="77777777" w:rsidR="00E46123" w:rsidRPr="00070B5B" w:rsidRDefault="00E46123" w:rsidP="006A2B88">
            <w:pPr>
              <w:jc w:val="center"/>
              <w:rPr>
                <w:sz w:val="20"/>
                <w:szCs w:val="20"/>
              </w:rPr>
            </w:pPr>
            <w:r w:rsidRPr="00070B5B">
              <w:rPr>
                <w:sz w:val="20"/>
                <w:szCs w:val="20"/>
              </w:rPr>
              <w:t>% (n)</w:t>
            </w:r>
          </w:p>
        </w:tc>
        <w:tc>
          <w:tcPr>
            <w:tcW w:w="1440" w:type="dxa"/>
          </w:tcPr>
          <w:p w14:paraId="73C97C88" w14:textId="7C2940F2" w:rsidR="00E46123" w:rsidRPr="00070B5B" w:rsidRDefault="00E46123" w:rsidP="006A2B88">
            <w:pPr>
              <w:jc w:val="center"/>
              <w:rPr>
                <w:sz w:val="20"/>
                <w:szCs w:val="20"/>
              </w:rPr>
            </w:pPr>
            <w:r w:rsidRPr="00070B5B">
              <w:rPr>
                <w:sz w:val="20"/>
                <w:szCs w:val="20"/>
              </w:rPr>
              <w:t>M</w:t>
            </w:r>
            <w:r w:rsidR="00070B5B" w:rsidRPr="00070B5B">
              <w:rPr>
                <w:sz w:val="20"/>
                <w:szCs w:val="20"/>
              </w:rPr>
              <w:t>edian</w:t>
            </w:r>
            <w:r w:rsidRPr="00070B5B">
              <w:rPr>
                <w:sz w:val="20"/>
                <w:szCs w:val="20"/>
              </w:rPr>
              <w:t xml:space="preserve"> (IQR)</w:t>
            </w:r>
          </w:p>
        </w:tc>
        <w:tc>
          <w:tcPr>
            <w:tcW w:w="985" w:type="dxa"/>
            <w:vMerge/>
          </w:tcPr>
          <w:p w14:paraId="13BB581B" w14:textId="77777777" w:rsidR="00E46123" w:rsidRPr="006B459D" w:rsidRDefault="00E46123" w:rsidP="006A2B88">
            <w:pPr>
              <w:jc w:val="center"/>
              <w:rPr>
                <w:sz w:val="20"/>
                <w:szCs w:val="20"/>
              </w:rPr>
            </w:pPr>
          </w:p>
        </w:tc>
      </w:tr>
      <w:tr w:rsidR="00E46123" w:rsidRPr="006B459D" w14:paraId="2A7CB38F" w14:textId="77777777" w:rsidTr="00070B5B">
        <w:tc>
          <w:tcPr>
            <w:tcW w:w="3145" w:type="dxa"/>
          </w:tcPr>
          <w:p w14:paraId="665D11BC" w14:textId="77777777" w:rsidR="00E46123" w:rsidRPr="006B459D" w:rsidRDefault="00E46123" w:rsidP="006A2B88">
            <w:pPr>
              <w:rPr>
                <w:sz w:val="20"/>
                <w:szCs w:val="20"/>
              </w:rPr>
            </w:pPr>
            <w:r w:rsidRPr="006B459D">
              <w:rPr>
                <w:sz w:val="20"/>
                <w:szCs w:val="20"/>
              </w:rPr>
              <w:t>Child age - in months</w:t>
            </w:r>
          </w:p>
        </w:tc>
        <w:tc>
          <w:tcPr>
            <w:tcW w:w="1080" w:type="dxa"/>
          </w:tcPr>
          <w:p w14:paraId="1B7E5575" w14:textId="77777777" w:rsidR="00E46123" w:rsidRPr="006B459D" w:rsidRDefault="00E46123" w:rsidP="006A2B88">
            <w:pPr>
              <w:jc w:val="right"/>
              <w:rPr>
                <w:sz w:val="20"/>
                <w:szCs w:val="20"/>
              </w:rPr>
            </w:pPr>
          </w:p>
        </w:tc>
        <w:tc>
          <w:tcPr>
            <w:tcW w:w="1440" w:type="dxa"/>
          </w:tcPr>
          <w:p w14:paraId="58A11C27" w14:textId="77777777" w:rsidR="00E46123" w:rsidRPr="006B459D" w:rsidRDefault="00E46123" w:rsidP="006A2B88">
            <w:pPr>
              <w:jc w:val="right"/>
              <w:rPr>
                <w:sz w:val="20"/>
                <w:szCs w:val="20"/>
              </w:rPr>
            </w:pPr>
            <w:r w:rsidRPr="006B459D">
              <w:rPr>
                <w:sz w:val="20"/>
                <w:szCs w:val="20"/>
              </w:rPr>
              <w:t>12 (6, 24)</w:t>
            </w:r>
          </w:p>
        </w:tc>
        <w:tc>
          <w:tcPr>
            <w:tcW w:w="1260" w:type="dxa"/>
          </w:tcPr>
          <w:p w14:paraId="37C1FC47" w14:textId="77777777" w:rsidR="00E46123" w:rsidRPr="006B459D" w:rsidRDefault="00E46123" w:rsidP="006A2B88">
            <w:pPr>
              <w:jc w:val="right"/>
              <w:rPr>
                <w:sz w:val="20"/>
                <w:szCs w:val="20"/>
              </w:rPr>
            </w:pPr>
          </w:p>
        </w:tc>
        <w:tc>
          <w:tcPr>
            <w:tcW w:w="1440" w:type="dxa"/>
          </w:tcPr>
          <w:p w14:paraId="27F81027" w14:textId="77777777" w:rsidR="00E46123" w:rsidRPr="006B459D" w:rsidRDefault="00E46123" w:rsidP="006A2B88">
            <w:pPr>
              <w:jc w:val="right"/>
              <w:rPr>
                <w:sz w:val="20"/>
                <w:szCs w:val="20"/>
              </w:rPr>
            </w:pPr>
            <w:r w:rsidRPr="006B459D">
              <w:rPr>
                <w:sz w:val="20"/>
                <w:szCs w:val="20"/>
              </w:rPr>
              <w:t>18 (8,25)</w:t>
            </w:r>
          </w:p>
        </w:tc>
        <w:tc>
          <w:tcPr>
            <w:tcW w:w="985" w:type="dxa"/>
          </w:tcPr>
          <w:p w14:paraId="72907245" w14:textId="77777777" w:rsidR="00E46123" w:rsidRPr="006B459D" w:rsidRDefault="00E46123" w:rsidP="006A2B88">
            <w:pPr>
              <w:jc w:val="right"/>
              <w:rPr>
                <w:sz w:val="20"/>
                <w:szCs w:val="20"/>
              </w:rPr>
            </w:pPr>
            <w:r w:rsidRPr="006B459D">
              <w:rPr>
                <w:sz w:val="20"/>
                <w:szCs w:val="20"/>
              </w:rPr>
              <w:t>0.3</w:t>
            </w:r>
          </w:p>
        </w:tc>
      </w:tr>
      <w:tr w:rsidR="00E46123" w:rsidRPr="006B459D" w14:paraId="5D1BB649" w14:textId="77777777" w:rsidTr="00070B5B">
        <w:tc>
          <w:tcPr>
            <w:tcW w:w="3145" w:type="dxa"/>
          </w:tcPr>
          <w:p w14:paraId="0D013D69" w14:textId="77777777" w:rsidR="00E46123" w:rsidRPr="006B459D" w:rsidRDefault="00E46123" w:rsidP="006A2B88">
            <w:pPr>
              <w:rPr>
                <w:sz w:val="20"/>
                <w:szCs w:val="20"/>
              </w:rPr>
            </w:pPr>
            <w:r w:rsidRPr="006B459D">
              <w:rPr>
                <w:sz w:val="20"/>
                <w:szCs w:val="20"/>
              </w:rPr>
              <w:t>Child gender - female</w:t>
            </w:r>
          </w:p>
        </w:tc>
        <w:tc>
          <w:tcPr>
            <w:tcW w:w="1080" w:type="dxa"/>
          </w:tcPr>
          <w:p w14:paraId="039D8B10" w14:textId="6CA54B88" w:rsidR="00E46123" w:rsidRPr="006B459D" w:rsidRDefault="00E46123" w:rsidP="006A2B88">
            <w:pPr>
              <w:jc w:val="right"/>
              <w:rPr>
                <w:sz w:val="20"/>
                <w:szCs w:val="20"/>
              </w:rPr>
            </w:pPr>
            <w:r w:rsidRPr="006B459D">
              <w:rPr>
                <w:sz w:val="20"/>
                <w:szCs w:val="20"/>
              </w:rPr>
              <w:t>38 (14)</w:t>
            </w:r>
          </w:p>
        </w:tc>
        <w:tc>
          <w:tcPr>
            <w:tcW w:w="1440" w:type="dxa"/>
          </w:tcPr>
          <w:p w14:paraId="4DEC94D7" w14:textId="77777777" w:rsidR="00E46123" w:rsidRPr="006B459D" w:rsidRDefault="00E46123" w:rsidP="006A2B88">
            <w:pPr>
              <w:jc w:val="right"/>
              <w:rPr>
                <w:sz w:val="20"/>
                <w:szCs w:val="20"/>
              </w:rPr>
            </w:pPr>
          </w:p>
        </w:tc>
        <w:tc>
          <w:tcPr>
            <w:tcW w:w="1260" w:type="dxa"/>
          </w:tcPr>
          <w:p w14:paraId="0816E682" w14:textId="2AD7283E" w:rsidR="00E46123" w:rsidRPr="006B459D" w:rsidRDefault="00E46123" w:rsidP="006A2B88">
            <w:pPr>
              <w:jc w:val="right"/>
              <w:rPr>
                <w:sz w:val="20"/>
                <w:szCs w:val="20"/>
              </w:rPr>
            </w:pPr>
            <w:r w:rsidRPr="006B459D">
              <w:rPr>
                <w:sz w:val="20"/>
                <w:szCs w:val="20"/>
              </w:rPr>
              <w:t>46 (19)</w:t>
            </w:r>
          </w:p>
        </w:tc>
        <w:tc>
          <w:tcPr>
            <w:tcW w:w="1440" w:type="dxa"/>
          </w:tcPr>
          <w:p w14:paraId="7195BA01" w14:textId="77777777" w:rsidR="00E46123" w:rsidRPr="006B459D" w:rsidRDefault="00E46123" w:rsidP="006A2B88">
            <w:pPr>
              <w:jc w:val="right"/>
              <w:rPr>
                <w:sz w:val="20"/>
                <w:szCs w:val="20"/>
              </w:rPr>
            </w:pPr>
          </w:p>
        </w:tc>
        <w:tc>
          <w:tcPr>
            <w:tcW w:w="985" w:type="dxa"/>
          </w:tcPr>
          <w:p w14:paraId="180D9BB9" w14:textId="77777777" w:rsidR="00E46123" w:rsidRPr="006B459D" w:rsidRDefault="00E46123" w:rsidP="006A2B88">
            <w:pPr>
              <w:jc w:val="right"/>
              <w:rPr>
                <w:sz w:val="20"/>
                <w:szCs w:val="20"/>
              </w:rPr>
            </w:pPr>
            <w:r w:rsidRPr="006B459D">
              <w:rPr>
                <w:sz w:val="20"/>
                <w:szCs w:val="20"/>
              </w:rPr>
              <w:t>0.6</w:t>
            </w:r>
          </w:p>
        </w:tc>
      </w:tr>
      <w:tr w:rsidR="00E46123" w:rsidRPr="006B459D" w14:paraId="4E38F14C" w14:textId="77777777" w:rsidTr="00070B5B">
        <w:tc>
          <w:tcPr>
            <w:tcW w:w="3145" w:type="dxa"/>
          </w:tcPr>
          <w:p w14:paraId="0B2D0390" w14:textId="77777777" w:rsidR="00E46123" w:rsidRPr="006B459D" w:rsidRDefault="00E46123" w:rsidP="006A2B88">
            <w:pPr>
              <w:rPr>
                <w:sz w:val="20"/>
                <w:szCs w:val="20"/>
              </w:rPr>
            </w:pPr>
            <w:r w:rsidRPr="006B459D">
              <w:rPr>
                <w:sz w:val="20"/>
                <w:szCs w:val="20"/>
              </w:rPr>
              <w:t>Hearing loss laterality</w:t>
            </w:r>
          </w:p>
        </w:tc>
        <w:tc>
          <w:tcPr>
            <w:tcW w:w="1080" w:type="dxa"/>
          </w:tcPr>
          <w:p w14:paraId="58EE5426" w14:textId="77777777" w:rsidR="00E46123" w:rsidRPr="006B459D" w:rsidRDefault="00E46123" w:rsidP="006A2B88">
            <w:pPr>
              <w:jc w:val="right"/>
              <w:rPr>
                <w:sz w:val="20"/>
                <w:szCs w:val="20"/>
              </w:rPr>
            </w:pPr>
          </w:p>
        </w:tc>
        <w:tc>
          <w:tcPr>
            <w:tcW w:w="1440" w:type="dxa"/>
          </w:tcPr>
          <w:p w14:paraId="4A1F0F6B" w14:textId="77777777" w:rsidR="00E46123" w:rsidRPr="006B459D" w:rsidRDefault="00E46123" w:rsidP="006A2B88">
            <w:pPr>
              <w:jc w:val="right"/>
              <w:rPr>
                <w:sz w:val="20"/>
                <w:szCs w:val="20"/>
              </w:rPr>
            </w:pPr>
          </w:p>
        </w:tc>
        <w:tc>
          <w:tcPr>
            <w:tcW w:w="1260" w:type="dxa"/>
          </w:tcPr>
          <w:p w14:paraId="249F5F01" w14:textId="77777777" w:rsidR="00E46123" w:rsidRPr="006B459D" w:rsidRDefault="00E46123" w:rsidP="006A2B88">
            <w:pPr>
              <w:jc w:val="right"/>
              <w:rPr>
                <w:sz w:val="20"/>
                <w:szCs w:val="20"/>
              </w:rPr>
            </w:pPr>
          </w:p>
        </w:tc>
        <w:tc>
          <w:tcPr>
            <w:tcW w:w="1440" w:type="dxa"/>
          </w:tcPr>
          <w:p w14:paraId="110C68C1" w14:textId="77777777" w:rsidR="00E46123" w:rsidRPr="006B459D" w:rsidRDefault="00E46123" w:rsidP="006A2B88">
            <w:pPr>
              <w:jc w:val="right"/>
              <w:rPr>
                <w:sz w:val="20"/>
                <w:szCs w:val="20"/>
              </w:rPr>
            </w:pPr>
          </w:p>
        </w:tc>
        <w:tc>
          <w:tcPr>
            <w:tcW w:w="985" w:type="dxa"/>
          </w:tcPr>
          <w:p w14:paraId="241B8137" w14:textId="77777777" w:rsidR="00E46123" w:rsidRPr="006B459D" w:rsidRDefault="00E46123" w:rsidP="006A2B88">
            <w:pPr>
              <w:jc w:val="right"/>
              <w:rPr>
                <w:sz w:val="20"/>
                <w:szCs w:val="20"/>
              </w:rPr>
            </w:pPr>
            <w:r w:rsidRPr="006B459D">
              <w:rPr>
                <w:sz w:val="20"/>
                <w:szCs w:val="20"/>
              </w:rPr>
              <w:t>0.080</w:t>
            </w:r>
          </w:p>
        </w:tc>
      </w:tr>
      <w:tr w:rsidR="00E46123" w:rsidRPr="006B459D" w14:paraId="2889FFFC" w14:textId="77777777" w:rsidTr="00070B5B">
        <w:tc>
          <w:tcPr>
            <w:tcW w:w="3145" w:type="dxa"/>
          </w:tcPr>
          <w:p w14:paraId="798DD409" w14:textId="77777777" w:rsidR="00E46123" w:rsidRPr="006B459D" w:rsidRDefault="00E46123" w:rsidP="006A2B88">
            <w:pPr>
              <w:rPr>
                <w:sz w:val="20"/>
                <w:szCs w:val="20"/>
              </w:rPr>
            </w:pPr>
            <w:r w:rsidRPr="006B459D">
              <w:rPr>
                <w:sz w:val="20"/>
                <w:szCs w:val="20"/>
              </w:rPr>
              <w:t xml:space="preserve">     Right ear only</w:t>
            </w:r>
          </w:p>
        </w:tc>
        <w:tc>
          <w:tcPr>
            <w:tcW w:w="1080" w:type="dxa"/>
          </w:tcPr>
          <w:p w14:paraId="510C5EE5" w14:textId="40053FA1" w:rsidR="00E46123" w:rsidRPr="006B459D" w:rsidRDefault="00070B5B" w:rsidP="006A2B88">
            <w:pPr>
              <w:jc w:val="right"/>
              <w:rPr>
                <w:sz w:val="20"/>
                <w:szCs w:val="20"/>
              </w:rPr>
            </w:pPr>
            <w:r>
              <w:rPr>
                <w:sz w:val="20"/>
                <w:szCs w:val="20"/>
              </w:rPr>
              <w:t>3</w:t>
            </w:r>
            <w:r w:rsidR="00E46123" w:rsidRPr="006B459D">
              <w:rPr>
                <w:sz w:val="20"/>
                <w:szCs w:val="20"/>
              </w:rPr>
              <w:t xml:space="preserve"> (1)</w:t>
            </w:r>
          </w:p>
        </w:tc>
        <w:tc>
          <w:tcPr>
            <w:tcW w:w="1440" w:type="dxa"/>
          </w:tcPr>
          <w:p w14:paraId="62A15A52" w14:textId="77777777" w:rsidR="00E46123" w:rsidRPr="006B459D" w:rsidRDefault="00E46123" w:rsidP="006A2B88">
            <w:pPr>
              <w:jc w:val="right"/>
              <w:rPr>
                <w:sz w:val="20"/>
                <w:szCs w:val="20"/>
              </w:rPr>
            </w:pPr>
          </w:p>
        </w:tc>
        <w:tc>
          <w:tcPr>
            <w:tcW w:w="1260" w:type="dxa"/>
          </w:tcPr>
          <w:p w14:paraId="6312E18A" w14:textId="0E1E3850" w:rsidR="00E46123" w:rsidRPr="006B459D" w:rsidRDefault="00E46123" w:rsidP="006A2B88">
            <w:pPr>
              <w:jc w:val="right"/>
              <w:rPr>
                <w:sz w:val="20"/>
                <w:szCs w:val="20"/>
              </w:rPr>
            </w:pPr>
            <w:r w:rsidRPr="006B459D">
              <w:rPr>
                <w:sz w:val="20"/>
                <w:szCs w:val="20"/>
              </w:rPr>
              <w:t>2 (1)</w:t>
            </w:r>
          </w:p>
        </w:tc>
        <w:tc>
          <w:tcPr>
            <w:tcW w:w="1440" w:type="dxa"/>
          </w:tcPr>
          <w:p w14:paraId="66635E98" w14:textId="77777777" w:rsidR="00E46123" w:rsidRPr="006B459D" w:rsidRDefault="00E46123" w:rsidP="006A2B88">
            <w:pPr>
              <w:jc w:val="right"/>
              <w:rPr>
                <w:sz w:val="20"/>
                <w:szCs w:val="20"/>
              </w:rPr>
            </w:pPr>
          </w:p>
        </w:tc>
        <w:tc>
          <w:tcPr>
            <w:tcW w:w="985" w:type="dxa"/>
          </w:tcPr>
          <w:p w14:paraId="0D30E9E7" w14:textId="77777777" w:rsidR="00E46123" w:rsidRPr="006B459D" w:rsidRDefault="00E46123" w:rsidP="006A2B88">
            <w:pPr>
              <w:jc w:val="right"/>
              <w:rPr>
                <w:sz w:val="20"/>
                <w:szCs w:val="20"/>
              </w:rPr>
            </w:pPr>
          </w:p>
        </w:tc>
      </w:tr>
      <w:tr w:rsidR="00E46123" w:rsidRPr="006B459D" w14:paraId="27A11BD8" w14:textId="77777777" w:rsidTr="00070B5B">
        <w:tc>
          <w:tcPr>
            <w:tcW w:w="3145" w:type="dxa"/>
          </w:tcPr>
          <w:p w14:paraId="512E41CF" w14:textId="77777777" w:rsidR="00E46123" w:rsidRPr="006B459D" w:rsidRDefault="00E46123" w:rsidP="006A2B88">
            <w:pPr>
              <w:rPr>
                <w:sz w:val="20"/>
                <w:szCs w:val="20"/>
              </w:rPr>
            </w:pPr>
            <w:r w:rsidRPr="006B459D">
              <w:rPr>
                <w:sz w:val="20"/>
                <w:szCs w:val="20"/>
              </w:rPr>
              <w:t xml:space="preserve">     Left ear only</w:t>
            </w:r>
          </w:p>
        </w:tc>
        <w:tc>
          <w:tcPr>
            <w:tcW w:w="1080" w:type="dxa"/>
          </w:tcPr>
          <w:p w14:paraId="769F852D" w14:textId="3347AFA6" w:rsidR="00E46123" w:rsidRPr="006B459D" w:rsidRDefault="00E46123" w:rsidP="006A2B88">
            <w:pPr>
              <w:jc w:val="right"/>
              <w:rPr>
                <w:sz w:val="20"/>
                <w:szCs w:val="20"/>
              </w:rPr>
            </w:pPr>
            <w:r w:rsidRPr="006B459D">
              <w:rPr>
                <w:sz w:val="20"/>
                <w:szCs w:val="20"/>
              </w:rPr>
              <w:t>16 (6)</w:t>
            </w:r>
          </w:p>
        </w:tc>
        <w:tc>
          <w:tcPr>
            <w:tcW w:w="1440" w:type="dxa"/>
          </w:tcPr>
          <w:p w14:paraId="60C50D86" w14:textId="77777777" w:rsidR="00E46123" w:rsidRPr="006B459D" w:rsidRDefault="00E46123" w:rsidP="006A2B88">
            <w:pPr>
              <w:jc w:val="right"/>
              <w:rPr>
                <w:sz w:val="20"/>
                <w:szCs w:val="20"/>
              </w:rPr>
            </w:pPr>
          </w:p>
        </w:tc>
        <w:tc>
          <w:tcPr>
            <w:tcW w:w="1260" w:type="dxa"/>
          </w:tcPr>
          <w:p w14:paraId="02A4C964" w14:textId="6EF5F94B" w:rsidR="00E46123" w:rsidRPr="006B459D" w:rsidRDefault="00E46123" w:rsidP="006A2B88">
            <w:pPr>
              <w:jc w:val="right"/>
              <w:rPr>
                <w:sz w:val="20"/>
                <w:szCs w:val="20"/>
              </w:rPr>
            </w:pPr>
            <w:r w:rsidRPr="006B459D">
              <w:rPr>
                <w:sz w:val="20"/>
                <w:szCs w:val="20"/>
              </w:rPr>
              <w:t>2 (1)</w:t>
            </w:r>
          </w:p>
        </w:tc>
        <w:tc>
          <w:tcPr>
            <w:tcW w:w="1440" w:type="dxa"/>
          </w:tcPr>
          <w:p w14:paraId="06CEB089" w14:textId="77777777" w:rsidR="00E46123" w:rsidRPr="006B459D" w:rsidRDefault="00E46123" w:rsidP="006A2B88">
            <w:pPr>
              <w:jc w:val="right"/>
              <w:rPr>
                <w:sz w:val="20"/>
                <w:szCs w:val="20"/>
              </w:rPr>
            </w:pPr>
          </w:p>
        </w:tc>
        <w:tc>
          <w:tcPr>
            <w:tcW w:w="985" w:type="dxa"/>
          </w:tcPr>
          <w:p w14:paraId="42573BE2" w14:textId="77777777" w:rsidR="00E46123" w:rsidRPr="006B459D" w:rsidRDefault="00E46123" w:rsidP="006A2B88">
            <w:pPr>
              <w:jc w:val="right"/>
              <w:rPr>
                <w:sz w:val="20"/>
                <w:szCs w:val="20"/>
              </w:rPr>
            </w:pPr>
          </w:p>
        </w:tc>
      </w:tr>
      <w:tr w:rsidR="00E46123" w:rsidRPr="006B459D" w14:paraId="1A1307E3" w14:textId="77777777" w:rsidTr="00070B5B">
        <w:tc>
          <w:tcPr>
            <w:tcW w:w="3145" w:type="dxa"/>
          </w:tcPr>
          <w:p w14:paraId="6AB5F459" w14:textId="77777777" w:rsidR="00E46123" w:rsidRPr="006B459D" w:rsidRDefault="00E46123" w:rsidP="006A2B88">
            <w:pPr>
              <w:rPr>
                <w:sz w:val="20"/>
                <w:szCs w:val="20"/>
              </w:rPr>
            </w:pPr>
            <w:r w:rsidRPr="006B459D">
              <w:rPr>
                <w:sz w:val="20"/>
                <w:szCs w:val="20"/>
              </w:rPr>
              <w:t xml:space="preserve">     Both ears</w:t>
            </w:r>
          </w:p>
        </w:tc>
        <w:tc>
          <w:tcPr>
            <w:tcW w:w="1080" w:type="dxa"/>
          </w:tcPr>
          <w:p w14:paraId="616BF417" w14:textId="602A37F0" w:rsidR="00E46123" w:rsidRPr="006B459D" w:rsidRDefault="00E46123" w:rsidP="006A2B88">
            <w:pPr>
              <w:jc w:val="right"/>
              <w:rPr>
                <w:sz w:val="20"/>
                <w:szCs w:val="20"/>
              </w:rPr>
            </w:pPr>
            <w:r w:rsidRPr="006B459D">
              <w:rPr>
                <w:sz w:val="20"/>
                <w:szCs w:val="20"/>
              </w:rPr>
              <w:t>81 (30)</w:t>
            </w:r>
          </w:p>
        </w:tc>
        <w:tc>
          <w:tcPr>
            <w:tcW w:w="1440" w:type="dxa"/>
          </w:tcPr>
          <w:p w14:paraId="057FF691" w14:textId="77777777" w:rsidR="00E46123" w:rsidRPr="006B459D" w:rsidRDefault="00E46123" w:rsidP="006A2B88">
            <w:pPr>
              <w:jc w:val="right"/>
              <w:rPr>
                <w:sz w:val="20"/>
                <w:szCs w:val="20"/>
              </w:rPr>
            </w:pPr>
          </w:p>
        </w:tc>
        <w:tc>
          <w:tcPr>
            <w:tcW w:w="1260" w:type="dxa"/>
          </w:tcPr>
          <w:p w14:paraId="1922D4D9" w14:textId="6D69978C" w:rsidR="00E46123" w:rsidRPr="006B459D" w:rsidRDefault="00E46123" w:rsidP="006A2B88">
            <w:pPr>
              <w:jc w:val="right"/>
              <w:rPr>
                <w:sz w:val="20"/>
                <w:szCs w:val="20"/>
              </w:rPr>
            </w:pPr>
            <w:r w:rsidRPr="006B459D">
              <w:rPr>
                <w:sz w:val="20"/>
                <w:szCs w:val="20"/>
              </w:rPr>
              <w:t>95 (39)</w:t>
            </w:r>
          </w:p>
        </w:tc>
        <w:tc>
          <w:tcPr>
            <w:tcW w:w="1440" w:type="dxa"/>
          </w:tcPr>
          <w:p w14:paraId="684C36D6" w14:textId="77777777" w:rsidR="00E46123" w:rsidRPr="006B459D" w:rsidRDefault="00E46123" w:rsidP="006A2B88">
            <w:pPr>
              <w:jc w:val="right"/>
              <w:rPr>
                <w:sz w:val="20"/>
                <w:szCs w:val="20"/>
              </w:rPr>
            </w:pPr>
          </w:p>
        </w:tc>
        <w:tc>
          <w:tcPr>
            <w:tcW w:w="985" w:type="dxa"/>
          </w:tcPr>
          <w:p w14:paraId="4EE09DD0" w14:textId="77777777" w:rsidR="00E46123" w:rsidRPr="006B459D" w:rsidRDefault="00E46123" w:rsidP="006A2B88">
            <w:pPr>
              <w:jc w:val="right"/>
              <w:rPr>
                <w:sz w:val="20"/>
                <w:szCs w:val="20"/>
              </w:rPr>
            </w:pPr>
          </w:p>
        </w:tc>
      </w:tr>
      <w:tr w:rsidR="00E46123" w:rsidRPr="006B459D" w14:paraId="0F21406B" w14:textId="77777777" w:rsidTr="00070B5B">
        <w:tc>
          <w:tcPr>
            <w:tcW w:w="3145" w:type="dxa"/>
          </w:tcPr>
          <w:p w14:paraId="67224257" w14:textId="22F6B07D" w:rsidR="00E46123" w:rsidRPr="006B459D" w:rsidRDefault="00E46123" w:rsidP="006A2B88">
            <w:pPr>
              <w:rPr>
                <w:sz w:val="20"/>
                <w:szCs w:val="20"/>
              </w:rPr>
            </w:pPr>
            <w:r w:rsidRPr="006B459D">
              <w:rPr>
                <w:sz w:val="20"/>
                <w:szCs w:val="20"/>
              </w:rPr>
              <w:t>Hearing loss degree</w:t>
            </w:r>
            <w:r w:rsidR="00B75764">
              <w:rPr>
                <w:sz w:val="20"/>
                <w:szCs w:val="20"/>
              </w:rPr>
              <w:t>**</w:t>
            </w:r>
          </w:p>
        </w:tc>
        <w:tc>
          <w:tcPr>
            <w:tcW w:w="1080" w:type="dxa"/>
          </w:tcPr>
          <w:p w14:paraId="2857EA42" w14:textId="77777777" w:rsidR="00E46123" w:rsidRPr="006B459D" w:rsidRDefault="00E46123" w:rsidP="006A2B88">
            <w:pPr>
              <w:jc w:val="right"/>
              <w:rPr>
                <w:sz w:val="20"/>
                <w:szCs w:val="20"/>
              </w:rPr>
            </w:pPr>
          </w:p>
        </w:tc>
        <w:tc>
          <w:tcPr>
            <w:tcW w:w="1440" w:type="dxa"/>
          </w:tcPr>
          <w:p w14:paraId="4FC2B9F8" w14:textId="77777777" w:rsidR="00E46123" w:rsidRPr="006B459D" w:rsidRDefault="00E46123" w:rsidP="006A2B88">
            <w:pPr>
              <w:jc w:val="right"/>
              <w:rPr>
                <w:sz w:val="20"/>
                <w:szCs w:val="20"/>
              </w:rPr>
            </w:pPr>
          </w:p>
        </w:tc>
        <w:tc>
          <w:tcPr>
            <w:tcW w:w="1260" w:type="dxa"/>
          </w:tcPr>
          <w:p w14:paraId="7C6550AF" w14:textId="77777777" w:rsidR="00E46123" w:rsidRPr="006B459D" w:rsidRDefault="00E46123" w:rsidP="006A2B88">
            <w:pPr>
              <w:jc w:val="right"/>
              <w:rPr>
                <w:sz w:val="20"/>
                <w:szCs w:val="20"/>
              </w:rPr>
            </w:pPr>
          </w:p>
        </w:tc>
        <w:tc>
          <w:tcPr>
            <w:tcW w:w="1440" w:type="dxa"/>
          </w:tcPr>
          <w:p w14:paraId="55D53180" w14:textId="77777777" w:rsidR="00E46123" w:rsidRPr="006B459D" w:rsidRDefault="00E46123" w:rsidP="006A2B88">
            <w:pPr>
              <w:jc w:val="right"/>
              <w:rPr>
                <w:sz w:val="20"/>
                <w:szCs w:val="20"/>
              </w:rPr>
            </w:pPr>
          </w:p>
        </w:tc>
        <w:tc>
          <w:tcPr>
            <w:tcW w:w="985" w:type="dxa"/>
          </w:tcPr>
          <w:p w14:paraId="6ED8D2F0" w14:textId="77777777" w:rsidR="00E46123" w:rsidRPr="006B459D" w:rsidRDefault="00E46123" w:rsidP="006A2B88">
            <w:pPr>
              <w:jc w:val="right"/>
              <w:rPr>
                <w:sz w:val="20"/>
                <w:szCs w:val="20"/>
              </w:rPr>
            </w:pPr>
            <w:r w:rsidRPr="006B459D">
              <w:rPr>
                <w:sz w:val="20"/>
                <w:szCs w:val="20"/>
              </w:rPr>
              <w:t>0.5</w:t>
            </w:r>
          </w:p>
        </w:tc>
      </w:tr>
      <w:tr w:rsidR="00E46123" w:rsidRPr="006B459D" w14:paraId="37361EEB" w14:textId="77777777" w:rsidTr="00070B5B">
        <w:tc>
          <w:tcPr>
            <w:tcW w:w="3145" w:type="dxa"/>
          </w:tcPr>
          <w:p w14:paraId="09B10CD6" w14:textId="77777777" w:rsidR="00E46123" w:rsidRPr="006B459D" w:rsidRDefault="00E46123" w:rsidP="006A2B88">
            <w:pPr>
              <w:rPr>
                <w:sz w:val="20"/>
                <w:szCs w:val="20"/>
              </w:rPr>
            </w:pPr>
            <w:r w:rsidRPr="006B459D">
              <w:rPr>
                <w:sz w:val="20"/>
                <w:szCs w:val="20"/>
              </w:rPr>
              <w:t xml:space="preserve">     Mild</w:t>
            </w:r>
          </w:p>
        </w:tc>
        <w:tc>
          <w:tcPr>
            <w:tcW w:w="1080" w:type="dxa"/>
          </w:tcPr>
          <w:p w14:paraId="6846178D" w14:textId="4EB0DAB6" w:rsidR="00E46123" w:rsidRPr="006B459D" w:rsidRDefault="00E46123" w:rsidP="006A2B88">
            <w:pPr>
              <w:jc w:val="right"/>
              <w:rPr>
                <w:sz w:val="20"/>
                <w:szCs w:val="20"/>
              </w:rPr>
            </w:pPr>
            <w:r w:rsidRPr="006B459D">
              <w:rPr>
                <w:sz w:val="20"/>
                <w:szCs w:val="20"/>
              </w:rPr>
              <w:t>14 (5)</w:t>
            </w:r>
          </w:p>
        </w:tc>
        <w:tc>
          <w:tcPr>
            <w:tcW w:w="1440" w:type="dxa"/>
          </w:tcPr>
          <w:p w14:paraId="640263B2" w14:textId="77777777" w:rsidR="00E46123" w:rsidRPr="006B459D" w:rsidRDefault="00E46123" w:rsidP="006A2B88">
            <w:pPr>
              <w:jc w:val="right"/>
              <w:rPr>
                <w:sz w:val="20"/>
                <w:szCs w:val="20"/>
              </w:rPr>
            </w:pPr>
          </w:p>
        </w:tc>
        <w:tc>
          <w:tcPr>
            <w:tcW w:w="1260" w:type="dxa"/>
          </w:tcPr>
          <w:p w14:paraId="4AB79DF2" w14:textId="06E7C5E2" w:rsidR="00E46123" w:rsidRPr="006B459D" w:rsidRDefault="00E46123" w:rsidP="006A2B88">
            <w:pPr>
              <w:jc w:val="right"/>
              <w:rPr>
                <w:sz w:val="20"/>
                <w:szCs w:val="20"/>
              </w:rPr>
            </w:pPr>
            <w:r w:rsidRPr="006B459D">
              <w:rPr>
                <w:sz w:val="20"/>
                <w:szCs w:val="20"/>
              </w:rPr>
              <w:t>27 (11)</w:t>
            </w:r>
          </w:p>
        </w:tc>
        <w:tc>
          <w:tcPr>
            <w:tcW w:w="1440" w:type="dxa"/>
          </w:tcPr>
          <w:p w14:paraId="0133378B" w14:textId="77777777" w:rsidR="00E46123" w:rsidRPr="006B459D" w:rsidRDefault="00E46123" w:rsidP="006A2B88">
            <w:pPr>
              <w:jc w:val="right"/>
              <w:rPr>
                <w:sz w:val="20"/>
                <w:szCs w:val="20"/>
              </w:rPr>
            </w:pPr>
          </w:p>
        </w:tc>
        <w:tc>
          <w:tcPr>
            <w:tcW w:w="985" w:type="dxa"/>
          </w:tcPr>
          <w:p w14:paraId="24E66ED1" w14:textId="77777777" w:rsidR="00E46123" w:rsidRPr="006B459D" w:rsidRDefault="00E46123" w:rsidP="006A2B88">
            <w:pPr>
              <w:jc w:val="right"/>
              <w:rPr>
                <w:sz w:val="20"/>
                <w:szCs w:val="20"/>
              </w:rPr>
            </w:pPr>
          </w:p>
        </w:tc>
      </w:tr>
      <w:tr w:rsidR="00E46123" w:rsidRPr="006B459D" w14:paraId="6039B99B" w14:textId="77777777" w:rsidTr="00070B5B">
        <w:tc>
          <w:tcPr>
            <w:tcW w:w="3145" w:type="dxa"/>
          </w:tcPr>
          <w:p w14:paraId="324CFE4B" w14:textId="77777777" w:rsidR="00E46123" w:rsidRPr="006B459D" w:rsidRDefault="00E46123" w:rsidP="006A2B88">
            <w:pPr>
              <w:rPr>
                <w:sz w:val="20"/>
                <w:szCs w:val="20"/>
              </w:rPr>
            </w:pPr>
            <w:r w:rsidRPr="006B459D">
              <w:rPr>
                <w:sz w:val="20"/>
                <w:szCs w:val="20"/>
              </w:rPr>
              <w:t xml:space="preserve">     Moderate</w:t>
            </w:r>
          </w:p>
        </w:tc>
        <w:tc>
          <w:tcPr>
            <w:tcW w:w="1080" w:type="dxa"/>
          </w:tcPr>
          <w:p w14:paraId="4EC44808" w14:textId="71C360DD" w:rsidR="00E46123" w:rsidRPr="006B459D" w:rsidRDefault="00E46123" w:rsidP="006A2B88">
            <w:pPr>
              <w:jc w:val="right"/>
              <w:rPr>
                <w:sz w:val="20"/>
                <w:szCs w:val="20"/>
              </w:rPr>
            </w:pPr>
            <w:r w:rsidRPr="006B459D">
              <w:rPr>
                <w:sz w:val="20"/>
                <w:szCs w:val="20"/>
              </w:rPr>
              <w:t>57 (21)</w:t>
            </w:r>
          </w:p>
        </w:tc>
        <w:tc>
          <w:tcPr>
            <w:tcW w:w="1440" w:type="dxa"/>
          </w:tcPr>
          <w:p w14:paraId="5B0C2B01" w14:textId="77777777" w:rsidR="00E46123" w:rsidRPr="006B459D" w:rsidRDefault="00E46123" w:rsidP="006A2B88">
            <w:pPr>
              <w:jc w:val="right"/>
              <w:rPr>
                <w:sz w:val="20"/>
                <w:szCs w:val="20"/>
              </w:rPr>
            </w:pPr>
          </w:p>
        </w:tc>
        <w:tc>
          <w:tcPr>
            <w:tcW w:w="1260" w:type="dxa"/>
          </w:tcPr>
          <w:p w14:paraId="7CDAA5DE" w14:textId="049F117F" w:rsidR="00E46123" w:rsidRPr="006B459D" w:rsidRDefault="00E46123" w:rsidP="006A2B88">
            <w:pPr>
              <w:jc w:val="right"/>
              <w:rPr>
                <w:sz w:val="20"/>
                <w:szCs w:val="20"/>
              </w:rPr>
            </w:pPr>
            <w:r w:rsidRPr="006B459D">
              <w:rPr>
                <w:sz w:val="20"/>
                <w:szCs w:val="20"/>
              </w:rPr>
              <w:t>51 (21)</w:t>
            </w:r>
          </w:p>
        </w:tc>
        <w:tc>
          <w:tcPr>
            <w:tcW w:w="1440" w:type="dxa"/>
          </w:tcPr>
          <w:p w14:paraId="6B1A340D" w14:textId="77777777" w:rsidR="00E46123" w:rsidRPr="006B459D" w:rsidRDefault="00E46123" w:rsidP="006A2B88">
            <w:pPr>
              <w:jc w:val="right"/>
              <w:rPr>
                <w:sz w:val="20"/>
                <w:szCs w:val="20"/>
              </w:rPr>
            </w:pPr>
          </w:p>
        </w:tc>
        <w:tc>
          <w:tcPr>
            <w:tcW w:w="985" w:type="dxa"/>
          </w:tcPr>
          <w:p w14:paraId="674BC10B" w14:textId="77777777" w:rsidR="00E46123" w:rsidRPr="006B459D" w:rsidRDefault="00E46123" w:rsidP="006A2B88">
            <w:pPr>
              <w:jc w:val="right"/>
              <w:rPr>
                <w:sz w:val="20"/>
                <w:szCs w:val="20"/>
              </w:rPr>
            </w:pPr>
          </w:p>
        </w:tc>
      </w:tr>
      <w:tr w:rsidR="00E46123" w:rsidRPr="006B459D" w14:paraId="3CD9E153" w14:textId="77777777" w:rsidTr="00070B5B">
        <w:tc>
          <w:tcPr>
            <w:tcW w:w="3145" w:type="dxa"/>
          </w:tcPr>
          <w:p w14:paraId="21925DC1" w14:textId="77777777" w:rsidR="00E46123" w:rsidRPr="006B459D" w:rsidRDefault="00E46123" w:rsidP="006A2B88">
            <w:pPr>
              <w:rPr>
                <w:sz w:val="20"/>
                <w:szCs w:val="20"/>
              </w:rPr>
            </w:pPr>
            <w:r w:rsidRPr="006B459D">
              <w:rPr>
                <w:sz w:val="20"/>
                <w:szCs w:val="20"/>
              </w:rPr>
              <w:t xml:space="preserve">     Severe</w:t>
            </w:r>
          </w:p>
        </w:tc>
        <w:tc>
          <w:tcPr>
            <w:tcW w:w="1080" w:type="dxa"/>
          </w:tcPr>
          <w:p w14:paraId="072384EA" w14:textId="6F67FBF0" w:rsidR="00E46123" w:rsidRPr="006B459D" w:rsidRDefault="00E46123" w:rsidP="006A2B88">
            <w:pPr>
              <w:jc w:val="right"/>
              <w:rPr>
                <w:sz w:val="20"/>
                <w:szCs w:val="20"/>
              </w:rPr>
            </w:pPr>
            <w:r w:rsidRPr="006B459D">
              <w:rPr>
                <w:sz w:val="20"/>
                <w:szCs w:val="20"/>
              </w:rPr>
              <w:t>19 (7)</w:t>
            </w:r>
          </w:p>
        </w:tc>
        <w:tc>
          <w:tcPr>
            <w:tcW w:w="1440" w:type="dxa"/>
          </w:tcPr>
          <w:p w14:paraId="78AEC9A4" w14:textId="77777777" w:rsidR="00E46123" w:rsidRPr="006B459D" w:rsidRDefault="00E46123" w:rsidP="006A2B88">
            <w:pPr>
              <w:jc w:val="right"/>
              <w:rPr>
                <w:sz w:val="20"/>
                <w:szCs w:val="20"/>
              </w:rPr>
            </w:pPr>
          </w:p>
        </w:tc>
        <w:tc>
          <w:tcPr>
            <w:tcW w:w="1260" w:type="dxa"/>
          </w:tcPr>
          <w:p w14:paraId="647A811A" w14:textId="656EF6EC" w:rsidR="00E46123" w:rsidRPr="006B459D" w:rsidRDefault="00E46123" w:rsidP="006A2B88">
            <w:pPr>
              <w:jc w:val="right"/>
              <w:rPr>
                <w:sz w:val="20"/>
                <w:szCs w:val="20"/>
              </w:rPr>
            </w:pPr>
            <w:r w:rsidRPr="006B459D">
              <w:rPr>
                <w:sz w:val="20"/>
                <w:szCs w:val="20"/>
              </w:rPr>
              <w:t>12 (5)</w:t>
            </w:r>
          </w:p>
        </w:tc>
        <w:tc>
          <w:tcPr>
            <w:tcW w:w="1440" w:type="dxa"/>
          </w:tcPr>
          <w:p w14:paraId="4AB7AB45" w14:textId="77777777" w:rsidR="00E46123" w:rsidRPr="006B459D" w:rsidRDefault="00E46123" w:rsidP="006A2B88">
            <w:pPr>
              <w:jc w:val="right"/>
              <w:rPr>
                <w:sz w:val="20"/>
                <w:szCs w:val="20"/>
              </w:rPr>
            </w:pPr>
          </w:p>
        </w:tc>
        <w:tc>
          <w:tcPr>
            <w:tcW w:w="985" w:type="dxa"/>
          </w:tcPr>
          <w:p w14:paraId="03325455" w14:textId="77777777" w:rsidR="00E46123" w:rsidRPr="006B459D" w:rsidRDefault="00E46123" w:rsidP="006A2B88">
            <w:pPr>
              <w:jc w:val="right"/>
              <w:rPr>
                <w:sz w:val="20"/>
                <w:szCs w:val="20"/>
              </w:rPr>
            </w:pPr>
          </w:p>
        </w:tc>
      </w:tr>
      <w:tr w:rsidR="00E46123" w:rsidRPr="006B459D" w14:paraId="33D0D78D" w14:textId="77777777" w:rsidTr="00070B5B">
        <w:tc>
          <w:tcPr>
            <w:tcW w:w="3145" w:type="dxa"/>
          </w:tcPr>
          <w:p w14:paraId="0DA5F996" w14:textId="77777777" w:rsidR="00E46123" w:rsidRPr="006B459D" w:rsidRDefault="00E46123" w:rsidP="006A2B88">
            <w:pPr>
              <w:rPr>
                <w:sz w:val="20"/>
                <w:szCs w:val="20"/>
              </w:rPr>
            </w:pPr>
            <w:r w:rsidRPr="006B459D">
              <w:rPr>
                <w:sz w:val="20"/>
                <w:szCs w:val="20"/>
              </w:rPr>
              <w:t xml:space="preserve">     Profound</w:t>
            </w:r>
          </w:p>
        </w:tc>
        <w:tc>
          <w:tcPr>
            <w:tcW w:w="1080" w:type="dxa"/>
          </w:tcPr>
          <w:p w14:paraId="33649E19" w14:textId="0339178F" w:rsidR="00E46123" w:rsidRPr="006B459D" w:rsidRDefault="00E46123" w:rsidP="006A2B88">
            <w:pPr>
              <w:jc w:val="right"/>
              <w:rPr>
                <w:sz w:val="20"/>
                <w:szCs w:val="20"/>
              </w:rPr>
            </w:pPr>
            <w:r w:rsidRPr="006B459D">
              <w:rPr>
                <w:sz w:val="20"/>
                <w:szCs w:val="20"/>
              </w:rPr>
              <w:t>11 (4)</w:t>
            </w:r>
          </w:p>
        </w:tc>
        <w:tc>
          <w:tcPr>
            <w:tcW w:w="1440" w:type="dxa"/>
          </w:tcPr>
          <w:p w14:paraId="3611FE2C" w14:textId="77777777" w:rsidR="00E46123" w:rsidRPr="006B459D" w:rsidRDefault="00E46123" w:rsidP="006A2B88">
            <w:pPr>
              <w:jc w:val="right"/>
              <w:rPr>
                <w:sz w:val="20"/>
                <w:szCs w:val="20"/>
              </w:rPr>
            </w:pPr>
          </w:p>
        </w:tc>
        <w:tc>
          <w:tcPr>
            <w:tcW w:w="1260" w:type="dxa"/>
          </w:tcPr>
          <w:p w14:paraId="6B50B6B2" w14:textId="7AB3C414" w:rsidR="00E46123" w:rsidRPr="006B459D" w:rsidRDefault="00FB4251" w:rsidP="006A2B88">
            <w:pPr>
              <w:jc w:val="right"/>
              <w:rPr>
                <w:sz w:val="20"/>
                <w:szCs w:val="20"/>
              </w:rPr>
            </w:pPr>
            <w:r>
              <w:rPr>
                <w:sz w:val="20"/>
                <w:szCs w:val="20"/>
              </w:rPr>
              <w:t>10</w:t>
            </w:r>
            <w:r w:rsidR="00E46123" w:rsidRPr="006B459D">
              <w:rPr>
                <w:sz w:val="20"/>
                <w:szCs w:val="20"/>
              </w:rPr>
              <w:t xml:space="preserve"> (4)</w:t>
            </w:r>
          </w:p>
        </w:tc>
        <w:tc>
          <w:tcPr>
            <w:tcW w:w="1440" w:type="dxa"/>
          </w:tcPr>
          <w:p w14:paraId="127DCD44" w14:textId="77777777" w:rsidR="00E46123" w:rsidRPr="006B459D" w:rsidRDefault="00E46123" w:rsidP="006A2B88">
            <w:pPr>
              <w:jc w:val="right"/>
              <w:rPr>
                <w:sz w:val="20"/>
                <w:szCs w:val="20"/>
              </w:rPr>
            </w:pPr>
          </w:p>
        </w:tc>
        <w:tc>
          <w:tcPr>
            <w:tcW w:w="985" w:type="dxa"/>
          </w:tcPr>
          <w:p w14:paraId="7F387441" w14:textId="77777777" w:rsidR="00E46123" w:rsidRPr="006B459D" w:rsidRDefault="00E46123" w:rsidP="006A2B88">
            <w:pPr>
              <w:jc w:val="right"/>
              <w:rPr>
                <w:sz w:val="20"/>
                <w:szCs w:val="20"/>
              </w:rPr>
            </w:pPr>
          </w:p>
        </w:tc>
      </w:tr>
      <w:tr w:rsidR="00E46123" w:rsidRPr="006B459D" w14:paraId="4949D722" w14:textId="77777777" w:rsidTr="00070B5B">
        <w:tc>
          <w:tcPr>
            <w:tcW w:w="3145" w:type="dxa"/>
          </w:tcPr>
          <w:p w14:paraId="6DEA1276" w14:textId="77777777" w:rsidR="00E46123" w:rsidRPr="006B459D" w:rsidRDefault="00E46123" w:rsidP="006A2B88">
            <w:pPr>
              <w:rPr>
                <w:sz w:val="20"/>
                <w:szCs w:val="20"/>
              </w:rPr>
            </w:pPr>
            <w:r w:rsidRPr="006B459D">
              <w:rPr>
                <w:sz w:val="20"/>
                <w:szCs w:val="20"/>
              </w:rPr>
              <w:t xml:space="preserve">     I am not sure</w:t>
            </w:r>
          </w:p>
        </w:tc>
        <w:tc>
          <w:tcPr>
            <w:tcW w:w="1080" w:type="dxa"/>
          </w:tcPr>
          <w:p w14:paraId="47D33BB1" w14:textId="404975AF" w:rsidR="00E46123" w:rsidRPr="006B459D" w:rsidRDefault="00E46123" w:rsidP="006A2B88">
            <w:pPr>
              <w:jc w:val="right"/>
              <w:rPr>
                <w:sz w:val="20"/>
                <w:szCs w:val="20"/>
              </w:rPr>
            </w:pPr>
            <w:r w:rsidRPr="006B459D">
              <w:rPr>
                <w:sz w:val="20"/>
                <w:szCs w:val="20"/>
              </w:rPr>
              <w:t>0</w:t>
            </w:r>
            <w:r>
              <w:rPr>
                <w:sz w:val="20"/>
                <w:szCs w:val="20"/>
              </w:rPr>
              <w:t xml:space="preserve"> (0)</w:t>
            </w:r>
          </w:p>
        </w:tc>
        <w:tc>
          <w:tcPr>
            <w:tcW w:w="1440" w:type="dxa"/>
          </w:tcPr>
          <w:p w14:paraId="0DA5D4D6" w14:textId="77777777" w:rsidR="00E46123" w:rsidRPr="006B459D" w:rsidRDefault="00E46123" w:rsidP="006A2B88">
            <w:pPr>
              <w:jc w:val="right"/>
              <w:rPr>
                <w:sz w:val="20"/>
                <w:szCs w:val="20"/>
              </w:rPr>
            </w:pPr>
          </w:p>
        </w:tc>
        <w:tc>
          <w:tcPr>
            <w:tcW w:w="1260" w:type="dxa"/>
          </w:tcPr>
          <w:p w14:paraId="2DE2DFEC" w14:textId="5D7631E5" w:rsidR="00E46123" w:rsidRPr="006B459D" w:rsidRDefault="00E46123" w:rsidP="006A2B88">
            <w:pPr>
              <w:jc w:val="right"/>
              <w:rPr>
                <w:sz w:val="20"/>
                <w:szCs w:val="20"/>
              </w:rPr>
            </w:pPr>
            <w:r w:rsidRPr="006B459D">
              <w:rPr>
                <w:sz w:val="20"/>
                <w:szCs w:val="20"/>
              </w:rPr>
              <w:t>0</w:t>
            </w:r>
            <w:r>
              <w:rPr>
                <w:sz w:val="20"/>
                <w:szCs w:val="20"/>
              </w:rPr>
              <w:t xml:space="preserve"> (0)</w:t>
            </w:r>
          </w:p>
        </w:tc>
        <w:tc>
          <w:tcPr>
            <w:tcW w:w="1440" w:type="dxa"/>
          </w:tcPr>
          <w:p w14:paraId="73B533D4" w14:textId="77777777" w:rsidR="00E46123" w:rsidRPr="006B459D" w:rsidRDefault="00E46123" w:rsidP="006A2B88">
            <w:pPr>
              <w:jc w:val="right"/>
              <w:rPr>
                <w:sz w:val="20"/>
                <w:szCs w:val="20"/>
              </w:rPr>
            </w:pPr>
          </w:p>
        </w:tc>
        <w:tc>
          <w:tcPr>
            <w:tcW w:w="985" w:type="dxa"/>
          </w:tcPr>
          <w:p w14:paraId="099236B8" w14:textId="77777777" w:rsidR="00E46123" w:rsidRPr="006B459D" w:rsidRDefault="00E46123" w:rsidP="006A2B88">
            <w:pPr>
              <w:jc w:val="right"/>
              <w:rPr>
                <w:sz w:val="20"/>
                <w:szCs w:val="20"/>
              </w:rPr>
            </w:pPr>
          </w:p>
        </w:tc>
      </w:tr>
      <w:tr w:rsidR="00E46123" w:rsidRPr="006B459D" w14:paraId="5AAE53AA" w14:textId="77777777" w:rsidTr="00070B5B">
        <w:tc>
          <w:tcPr>
            <w:tcW w:w="3145" w:type="dxa"/>
          </w:tcPr>
          <w:p w14:paraId="30CF0639" w14:textId="77777777" w:rsidR="00E46123" w:rsidRPr="006B459D" w:rsidRDefault="00E46123" w:rsidP="006A2B88">
            <w:pPr>
              <w:rPr>
                <w:sz w:val="20"/>
                <w:szCs w:val="20"/>
              </w:rPr>
            </w:pPr>
            <w:r w:rsidRPr="006B459D">
              <w:rPr>
                <w:sz w:val="20"/>
                <w:szCs w:val="20"/>
              </w:rPr>
              <w:t>Additional disabilities - yes</w:t>
            </w:r>
          </w:p>
        </w:tc>
        <w:tc>
          <w:tcPr>
            <w:tcW w:w="1080" w:type="dxa"/>
          </w:tcPr>
          <w:p w14:paraId="112E8E81" w14:textId="5D347EE9" w:rsidR="00E46123" w:rsidRPr="006B459D" w:rsidRDefault="00E46123" w:rsidP="006A2B88">
            <w:pPr>
              <w:jc w:val="right"/>
              <w:rPr>
                <w:sz w:val="20"/>
                <w:szCs w:val="20"/>
              </w:rPr>
            </w:pPr>
            <w:r w:rsidRPr="006B459D">
              <w:rPr>
                <w:sz w:val="20"/>
                <w:szCs w:val="20"/>
              </w:rPr>
              <w:t>30 (11)</w:t>
            </w:r>
          </w:p>
        </w:tc>
        <w:tc>
          <w:tcPr>
            <w:tcW w:w="1440" w:type="dxa"/>
          </w:tcPr>
          <w:p w14:paraId="421D9D84" w14:textId="77777777" w:rsidR="00E46123" w:rsidRPr="006B459D" w:rsidRDefault="00E46123" w:rsidP="006A2B88">
            <w:pPr>
              <w:jc w:val="right"/>
              <w:rPr>
                <w:sz w:val="20"/>
                <w:szCs w:val="20"/>
              </w:rPr>
            </w:pPr>
          </w:p>
        </w:tc>
        <w:tc>
          <w:tcPr>
            <w:tcW w:w="1260" w:type="dxa"/>
          </w:tcPr>
          <w:p w14:paraId="0530A2B4" w14:textId="1A64F722" w:rsidR="00E46123" w:rsidRPr="006B459D" w:rsidRDefault="00E46123" w:rsidP="006A2B88">
            <w:pPr>
              <w:jc w:val="right"/>
              <w:rPr>
                <w:sz w:val="20"/>
                <w:szCs w:val="20"/>
              </w:rPr>
            </w:pPr>
            <w:r w:rsidRPr="006B459D">
              <w:rPr>
                <w:sz w:val="20"/>
                <w:szCs w:val="20"/>
              </w:rPr>
              <w:t>34 (14)</w:t>
            </w:r>
          </w:p>
        </w:tc>
        <w:tc>
          <w:tcPr>
            <w:tcW w:w="1440" w:type="dxa"/>
          </w:tcPr>
          <w:p w14:paraId="35DE8D63" w14:textId="77777777" w:rsidR="00E46123" w:rsidRPr="006B459D" w:rsidRDefault="00E46123" w:rsidP="006A2B88">
            <w:pPr>
              <w:jc w:val="right"/>
              <w:rPr>
                <w:sz w:val="20"/>
                <w:szCs w:val="20"/>
              </w:rPr>
            </w:pPr>
          </w:p>
        </w:tc>
        <w:tc>
          <w:tcPr>
            <w:tcW w:w="985" w:type="dxa"/>
          </w:tcPr>
          <w:p w14:paraId="35E2D912" w14:textId="77777777" w:rsidR="00E46123" w:rsidRPr="006B459D" w:rsidRDefault="00E46123" w:rsidP="006A2B88">
            <w:pPr>
              <w:jc w:val="right"/>
              <w:rPr>
                <w:sz w:val="20"/>
                <w:szCs w:val="20"/>
              </w:rPr>
            </w:pPr>
            <w:r w:rsidRPr="006B459D">
              <w:rPr>
                <w:sz w:val="20"/>
                <w:szCs w:val="20"/>
              </w:rPr>
              <w:t>0.9</w:t>
            </w:r>
          </w:p>
        </w:tc>
      </w:tr>
      <w:tr w:rsidR="00E46123" w:rsidRPr="006B459D" w14:paraId="3C247B60" w14:textId="77777777" w:rsidTr="00070B5B">
        <w:tc>
          <w:tcPr>
            <w:tcW w:w="3145" w:type="dxa"/>
          </w:tcPr>
          <w:p w14:paraId="6CCC8F93" w14:textId="77777777" w:rsidR="00E46123" w:rsidRPr="006B459D" w:rsidRDefault="00E46123" w:rsidP="006A2B88">
            <w:pPr>
              <w:rPr>
                <w:sz w:val="20"/>
                <w:szCs w:val="20"/>
              </w:rPr>
            </w:pPr>
            <w:r w:rsidRPr="006B459D">
              <w:rPr>
                <w:sz w:val="20"/>
                <w:szCs w:val="20"/>
              </w:rPr>
              <w:t>Primary mode of communication</w:t>
            </w:r>
          </w:p>
        </w:tc>
        <w:tc>
          <w:tcPr>
            <w:tcW w:w="1080" w:type="dxa"/>
          </w:tcPr>
          <w:p w14:paraId="7EACED0A" w14:textId="77777777" w:rsidR="00E46123" w:rsidRPr="006B459D" w:rsidRDefault="00E46123" w:rsidP="006A2B88">
            <w:pPr>
              <w:jc w:val="right"/>
              <w:rPr>
                <w:sz w:val="20"/>
                <w:szCs w:val="20"/>
              </w:rPr>
            </w:pPr>
          </w:p>
        </w:tc>
        <w:tc>
          <w:tcPr>
            <w:tcW w:w="1440" w:type="dxa"/>
          </w:tcPr>
          <w:p w14:paraId="4B0E958A" w14:textId="77777777" w:rsidR="00E46123" w:rsidRPr="006B459D" w:rsidRDefault="00E46123" w:rsidP="006A2B88">
            <w:pPr>
              <w:jc w:val="right"/>
              <w:rPr>
                <w:sz w:val="20"/>
                <w:szCs w:val="20"/>
              </w:rPr>
            </w:pPr>
          </w:p>
        </w:tc>
        <w:tc>
          <w:tcPr>
            <w:tcW w:w="1260" w:type="dxa"/>
          </w:tcPr>
          <w:p w14:paraId="098BA12F" w14:textId="77777777" w:rsidR="00E46123" w:rsidRPr="006B459D" w:rsidRDefault="00E46123" w:rsidP="006A2B88">
            <w:pPr>
              <w:jc w:val="right"/>
              <w:rPr>
                <w:sz w:val="20"/>
                <w:szCs w:val="20"/>
              </w:rPr>
            </w:pPr>
          </w:p>
        </w:tc>
        <w:tc>
          <w:tcPr>
            <w:tcW w:w="1440" w:type="dxa"/>
          </w:tcPr>
          <w:p w14:paraId="4CB33794" w14:textId="77777777" w:rsidR="00E46123" w:rsidRPr="006B459D" w:rsidRDefault="00E46123" w:rsidP="006A2B88">
            <w:pPr>
              <w:jc w:val="right"/>
              <w:rPr>
                <w:sz w:val="20"/>
                <w:szCs w:val="20"/>
              </w:rPr>
            </w:pPr>
          </w:p>
        </w:tc>
        <w:tc>
          <w:tcPr>
            <w:tcW w:w="985" w:type="dxa"/>
          </w:tcPr>
          <w:p w14:paraId="126808C0" w14:textId="77777777" w:rsidR="00E46123" w:rsidRPr="006B459D" w:rsidRDefault="00E46123" w:rsidP="006A2B88">
            <w:pPr>
              <w:jc w:val="right"/>
              <w:rPr>
                <w:sz w:val="20"/>
                <w:szCs w:val="20"/>
              </w:rPr>
            </w:pPr>
            <w:r w:rsidRPr="006B459D">
              <w:rPr>
                <w:sz w:val="20"/>
                <w:szCs w:val="20"/>
              </w:rPr>
              <w:t>0.3</w:t>
            </w:r>
          </w:p>
        </w:tc>
      </w:tr>
      <w:tr w:rsidR="00E46123" w:rsidRPr="006B459D" w14:paraId="41981B88" w14:textId="77777777" w:rsidTr="00070B5B">
        <w:tc>
          <w:tcPr>
            <w:tcW w:w="3145" w:type="dxa"/>
          </w:tcPr>
          <w:p w14:paraId="5E9DF29B" w14:textId="77777777" w:rsidR="00E46123" w:rsidRPr="006B459D" w:rsidRDefault="00E46123" w:rsidP="006A2B88">
            <w:pPr>
              <w:rPr>
                <w:sz w:val="20"/>
                <w:szCs w:val="20"/>
              </w:rPr>
            </w:pPr>
            <w:r w:rsidRPr="006B459D">
              <w:rPr>
                <w:sz w:val="20"/>
                <w:szCs w:val="20"/>
              </w:rPr>
              <w:t xml:space="preserve">     Spoken language</w:t>
            </w:r>
          </w:p>
        </w:tc>
        <w:tc>
          <w:tcPr>
            <w:tcW w:w="1080" w:type="dxa"/>
          </w:tcPr>
          <w:p w14:paraId="6C711140" w14:textId="41F5944D" w:rsidR="00E46123" w:rsidRPr="006B459D" w:rsidRDefault="00E46123" w:rsidP="006A2B88">
            <w:pPr>
              <w:jc w:val="right"/>
              <w:rPr>
                <w:sz w:val="20"/>
                <w:szCs w:val="20"/>
              </w:rPr>
            </w:pPr>
            <w:r w:rsidRPr="006B459D">
              <w:rPr>
                <w:sz w:val="20"/>
                <w:szCs w:val="20"/>
              </w:rPr>
              <w:t>95 (35)</w:t>
            </w:r>
          </w:p>
        </w:tc>
        <w:tc>
          <w:tcPr>
            <w:tcW w:w="1440" w:type="dxa"/>
          </w:tcPr>
          <w:p w14:paraId="48AFC880" w14:textId="77777777" w:rsidR="00E46123" w:rsidRPr="006B459D" w:rsidRDefault="00E46123" w:rsidP="006A2B88">
            <w:pPr>
              <w:jc w:val="right"/>
              <w:rPr>
                <w:sz w:val="20"/>
                <w:szCs w:val="20"/>
              </w:rPr>
            </w:pPr>
          </w:p>
        </w:tc>
        <w:tc>
          <w:tcPr>
            <w:tcW w:w="1260" w:type="dxa"/>
          </w:tcPr>
          <w:p w14:paraId="1AABA0E8" w14:textId="2E699E22" w:rsidR="00E46123" w:rsidRPr="006B459D" w:rsidRDefault="00E46123" w:rsidP="006A2B88">
            <w:pPr>
              <w:jc w:val="right"/>
              <w:rPr>
                <w:sz w:val="20"/>
                <w:szCs w:val="20"/>
              </w:rPr>
            </w:pPr>
            <w:r w:rsidRPr="006B459D">
              <w:rPr>
                <w:sz w:val="20"/>
                <w:szCs w:val="20"/>
              </w:rPr>
              <w:t>85 (35)</w:t>
            </w:r>
          </w:p>
        </w:tc>
        <w:tc>
          <w:tcPr>
            <w:tcW w:w="1440" w:type="dxa"/>
          </w:tcPr>
          <w:p w14:paraId="4548A5EB" w14:textId="77777777" w:rsidR="00E46123" w:rsidRPr="006B459D" w:rsidRDefault="00E46123" w:rsidP="006A2B88">
            <w:pPr>
              <w:jc w:val="right"/>
              <w:rPr>
                <w:sz w:val="20"/>
                <w:szCs w:val="20"/>
              </w:rPr>
            </w:pPr>
          </w:p>
        </w:tc>
        <w:tc>
          <w:tcPr>
            <w:tcW w:w="985" w:type="dxa"/>
          </w:tcPr>
          <w:p w14:paraId="0F1206B6" w14:textId="77777777" w:rsidR="00E46123" w:rsidRPr="006B459D" w:rsidRDefault="00E46123" w:rsidP="006A2B88">
            <w:pPr>
              <w:jc w:val="right"/>
              <w:rPr>
                <w:sz w:val="20"/>
                <w:szCs w:val="20"/>
              </w:rPr>
            </w:pPr>
          </w:p>
        </w:tc>
      </w:tr>
      <w:tr w:rsidR="00E46123" w:rsidRPr="006B459D" w14:paraId="1EC79442" w14:textId="77777777" w:rsidTr="00070B5B">
        <w:tc>
          <w:tcPr>
            <w:tcW w:w="3145" w:type="dxa"/>
          </w:tcPr>
          <w:p w14:paraId="0364F8B7" w14:textId="77777777" w:rsidR="00E46123" w:rsidRPr="006B459D" w:rsidRDefault="00E46123" w:rsidP="006A2B88">
            <w:pPr>
              <w:rPr>
                <w:sz w:val="20"/>
                <w:szCs w:val="20"/>
              </w:rPr>
            </w:pPr>
            <w:r w:rsidRPr="006B459D">
              <w:rPr>
                <w:sz w:val="20"/>
                <w:szCs w:val="20"/>
              </w:rPr>
              <w:t xml:space="preserve">     Sign language</w:t>
            </w:r>
          </w:p>
        </w:tc>
        <w:tc>
          <w:tcPr>
            <w:tcW w:w="1080" w:type="dxa"/>
          </w:tcPr>
          <w:p w14:paraId="53A642D2" w14:textId="173A88BA" w:rsidR="00E46123" w:rsidRPr="006B459D" w:rsidRDefault="00E46123" w:rsidP="006A2B88">
            <w:pPr>
              <w:jc w:val="right"/>
              <w:rPr>
                <w:sz w:val="20"/>
                <w:szCs w:val="20"/>
              </w:rPr>
            </w:pPr>
            <w:r w:rsidRPr="006B459D">
              <w:rPr>
                <w:sz w:val="20"/>
                <w:szCs w:val="20"/>
              </w:rPr>
              <w:t>5 (2)</w:t>
            </w:r>
          </w:p>
        </w:tc>
        <w:tc>
          <w:tcPr>
            <w:tcW w:w="1440" w:type="dxa"/>
          </w:tcPr>
          <w:p w14:paraId="2C5E50ED" w14:textId="77777777" w:rsidR="00E46123" w:rsidRPr="006B459D" w:rsidRDefault="00E46123" w:rsidP="006A2B88">
            <w:pPr>
              <w:jc w:val="right"/>
              <w:rPr>
                <w:sz w:val="20"/>
                <w:szCs w:val="20"/>
              </w:rPr>
            </w:pPr>
          </w:p>
        </w:tc>
        <w:tc>
          <w:tcPr>
            <w:tcW w:w="1260" w:type="dxa"/>
          </w:tcPr>
          <w:p w14:paraId="39535762" w14:textId="24E43C78" w:rsidR="00E46123" w:rsidRPr="006B459D" w:rsidRDefault="00E46123" w:rsidP="006A2B88">
            <w:pPr>
              <w:jc w:val="right"/>
              <w:rPr>
                <w:sz w:val="20"/>
                <w:szCs w:val="20"/>
              </w:rPr>
            </w:pPr>
            <w:r w:rsidRPr="006B459D">
              <w:rPr>
                <w:sz w:val="20"/>
                <w:szCs w:val="20"/>
              </w:rPr>
              <w:t>15 (6)</w:t>
            </w:r>
          </w:p>
        </w:tc>
        <w:tc>
          <w:tcPr>
            <w:tcW w:w="1440" w:type="dxa"/>
          </w:tcPr>
          <w:p w14:paraId="4D4C28C9" w14:textId="77777777" w:rsidR="00E46123" w:rsidRPr="006B459D" w:rsidRDefault="00E46123" w:rsidP="006A2B88">
            <w:pPr>
              <w:jc w:val="right"/>
              <w:rPr>
                <w:sz w:val="20"/>
                <w:szCs w:val="20"/>
              </w:rPr>
            </w:pPr>
          </w:p>
        </w:tc>
        <w:tc>
          <w:tcPr>
            <w:tcW w:w="985" w:type="dxa"/>
          </w:tcPr>
          <w:p w14:paraId="7DC58D38" w14:textId="77777777" w:rsidR="00E46123" w:rsidRPr="006B459D" w:rsidRDefault="00E46123" w:rsidP="006A2B88">
            <w:pPr>
              <w:jc w:val="right"/>
              <w:rPr>
                <w:sz w:val="20"/>
                <w:szCs w:val="20"/>
              </w:rPr>
            </w:pPr>
          </w:p>
        </w:tc>
      </w:tr>
      <w:tr w:rsidR="00E46123" w:rsidRPr="006B459D" w14:paraId="4B6E2B73" w14:textId="77777777" w:rsidTr="00070B5B">
        <w:tc>
          <w:tcPr>
            <w:tcW w:w="3145" w:type="dxa"/>
          </w:tcPr>
          <w:p w14:paraId="698F65A4" w14:textId="77777777" w:rsidR="00E46123" w:rsidRPr="006B459D" w:rsidRDefault="00E46123" w:rsidP="006A2B88">
            <w:pPr>
              <w:rPr>
                <w:sz w:val="20"/>
                <w:szCs w:val="20"/>
              </w:rPr>
            </w:pPr>
            <w:r w:rsidRPr="006B459D">
              <w:rPr>
                <w:sz w:val="20"/>
                <w:szCs w:val="20"/>
              </w:rPr>
              <w:t>Child race</w:t>
            </w:r>
          </w:p>
        </w:tc>
        <w:tc>
          <w:tcPr>
            <w:tcW w:w="1080" w:type="dxa"/>
          </w:tcPr>
          <w:p w14:paraId="3D3B313A" w14:textId="77777777" w:rsidR="00E46123" w:rsidRPr="006B459D" w:rsidRDefault="00E46123" w:rsidP="006A2B88">
            <w:pPr>
              <w:jc w:val="right"/>
              <w:rPr>
                <w:sz w:val="20"/>
                <w:szCs w:val="20"/>
              </w:rPr>
            </w:pPr>
          </w:p>
        </w:tc>
        <w:tc>
          <w:tcPr>
            <w:tcW w:w="1440" w:type="dxa"/>
          </w:tcPr>
          <w:p w14:paraId="22DC4016" w14:textId="77777777" w:rsidR="00E46123" w:rsidRPr="006B459D" w:rsidRDefault="00E46123" w:rsidP="006A2B88">
            <w:pPr>
              <w:jc w:val="right"/>
              <w:rPr>
                <w:sz w:val="20"/>
                <w:szCs w:val="20"/>
              </w:rPr>
            </w:pPr>
          </w:p>
        </w:tc>
        <w:tc>
          <w:tcPr>
            <w:tcW w:w="1260" w:type="dxa"/>
          </w:tcPr>
          <w:p w14:paraId="76934070" w14:textId="77777777" w:rsidR="00E46123" w:rsidRPr="006B459D" w:rsidRDefault="00E46123" w:rsidP="006A2B88">
            <w:pPr>
              <w:jc w:val="right"/>
              <w:rPr>
                <w:sz w:val="20"/>
                <w:szCs w:val="20"/>
              </w:rPr>
            </w:pPr>
          </w:p>
        </w:tc>
        <w:tc>
          <w:tcPr>
            <w:tcW w:w="1440" w:type="dxa"/>
          </w:tcPr>
          <w:p w14:paraId="0A1C0E97" w14:textId="77777777" w:rsidR="00E46123" w:rsidRPr="006B459D" w:rsidRDefault="00E46123" w:rsidP="006A2B88">
            <w:pPr>
              <w:jc w:val="right"/>
              <w:rPr>
                <w:sz w:val="20"/>
                <w:szCs w:val="20"/>
              </w:rPr>
            </w:pPr>
          </w:p>
        </w:tc>
        <w:tc>
          <w:tcPr>
            <w:tcW w:w="985" w:type="dxa"/>
          </w:tcPr>
          <w:p w14:paraId="71685ABE" w14:textId="77777777" w:rsidR="00E46123" w:rsidRPr="006B459D" w:rsidRDefault="00E46123" w:rsidP="006A2B88">
            <w:pPr>
              <w:jc w:val="right"/>
              <w:rPr>
                <w:sz w:val="20"/>
                <w:szCs w:val="20"/>
              </w:rPr>
            </w:pPr>
            <w:r>
              <w:rPr>
                <w:sz w:val="20"/>
                <w:szCs w:val="20"/>
              </w:rPr>
              <w:t>0.6</w:t>
            </w:r>
          </w:p>
        </w:tc>
      </w:tr>
      <w:tr w:rsidR="00E46123" w:rsidRPr="006B459D" w14:paraId="47A9263E" w14:textId="77777777" w:rsidTr="00070B5B">
        <w:tc>
          <w:tcPr>
            <w:tcW w:w="3145" w:type="dxa"/>
          </w:tcPr>
          <w:p w14:paraId="5C85C181" w14:textId="77777777" w:rsidR="00E46123" w:rsidRPr="006B459D" w:rsidRDefault="00E46123" w:rsidP="006A2B88">
            <w:pPr>
              <w:rPr>
                <w:sz w:val="20"/>
                <w:szCs w:val="20"/>
              </w:rPr>
            </w:pPr>
            <w:r>
              <w:rPr>
                <w:sz w:val="20"/>
                <w:szCs w:val="20"/>
              </w:rPr>
              <w:t xml:space="preserve">     White</w:t>
            </w:r>
          </w:p>
        </w:tc>
        <w:tc>
          <w:tcPr>
            <w:tcW w:w="1080" w:type="dxa"/>
          </w:tcPr>
          <w:p w14:paraId="125D4CD4" w14:textId="136803EA" w:rsidR="00E46123" w:rsidRPr="006B459D" w:rsidRDefault="00E46123" w:rsidP="006A2B88">
            <w:pPr>
              <w:jc w:val="right"/>
              <w:rPr>
                <w:sz w:val="20"/>
                <w:szCs w:val="20"/>
              </w:rPr>
            </w:pPr>
            <w:r>
              <w:rPr>
                <w:sz w:val="20"/>
                <w:szCs w:val="20"/>
              </w:rPr>
              <w:t>76 (28)</w:t>
            </w:r>
          </w:p>
        </w:tc>
        <w:tc>
          <w:tcPr>
            <w:tcW w:w="1440" w:type="dxa"/>
          </w:tcPr>
          <w:p w14:paraId="20592820" w14:textId="77777777" w:rsidR="00E46123" w:rsidRPr="006B459D" w:rsidRDefault="00E46123" w:rsidP="006A2B88">
            <w:pPr>
              <w:jc w:val="right"/>
              <w:rPr>
                <w:sz w:val="20"/>
                <w:szCs w:val="20"/>
              </w:rPr>
            </w:pPr>
          </w:p>
        </w:tc>
        <w:tc>
          <w:tcPr>
            <w:tcW w:w="1260" w:type="dxa"/>
          </w:tcPr>
          <w:p w14:paraId="17651591" w14:textId="62F09152" w:rsidR="00E46123" w:rsidRPr="006B459D" w:rsidRDefault="00E46123" w:rsidP="006A2B88">
            <w:pPr>
              <w:jc w:val="right"/>
              <w:rPr>
                <w:sz w:val="20"/>
                <w:szCs w:val="20"/>
              </w:rPr>
            </w:pPr>
            <w:r>
              <w:rPr>
                <w:sz w:val="20"/>
                <w:szCs w:val="20"/>
              </w:rPr>
              <w:t>78 (32)</w:t>
            </w:r>
          </w:p>
        </w:tc>
        <w:tc>
          <w:tcPr>
            <w:tcW w:w="1440" w:type="dxa"/>
          </w:tcPr>
          <w:p w14:paraId="1BF90929" w14:textId="77777777" w:rsidR="00E46123" w:rsidRPr="006B459D" w:rsidRDefault="00E46123" w:rsidP="006A2B88">
            <w:pPr>
              <w:jc w:val="right"/>
              <w:rPr>
                <w:sz w:val="20"/>
                <w:szCs w:val="20"/>
              </w:rPr>
            </w:pPr>
          </w:p>
        </w:tc>
        <w:tc>
          <w:tcPr>
            <w:tcW w:w="985" w:type="dxa"/>
          </w:tcPr>
          <w:p w14:paraId="3BE12730" w14:textId="77777777" w:rsidR="00E46123" w:rsidRPr="006B459D" w:rsidRDefault="00E46123" w:rsidP="006A2B88">
            <w:pPr>
              <w:jc w:val="right"/>
              <w:rPr>
                <w:sz w:val="20"/>
                <w:szCs w:val="20"/>
              </w:rPr>
            </w:pPr>
          </w:p>
        </w:tc>
      </w:tr>
      <w:tr w:rsidR="00E46123" w:rsidRPr="006B459D" w14:paraId="35F6FCB0" w14:textId="77777777" w:rsidTr="00070B5B">
        <w:tc>
          <w:tcPr>
            <w:tcW w:w="3145" w:type="dxa"/>
          </w:tcPr>
          <w:p w14:paraId="3F2CEF24" w14:textId="77777777" w:rsidR="00E46123" w:rsidRPr="006B459D" w:rsidRDefault="00E46123" w:rsidP="006A2B88">
            <w:pPr>
              <w:rPr>
                <w:sz w:val="20"/>
                <w:szCs w:val="20"/>
              </w:rPr>
            </w:pPr>
            <w:r>
              <w:rPr>
                <w:sz w:val="20"/>
                <w:szCs w:val="20"/>
              </w:rPr>
              <w:t xml:space="preserve">     Latinx/Hispanic</w:t>
            </w:r>
          </w:p>
        </w:tc>
        <w:tc>
          <w:tcPr>
            <w:tcW w:w="1080" w:type="dxa"/>
          </w:tcPr>
          <w:p w14:paraId="39DF1105" w14:textId="1364F088" w:rsidR="00E46123" w:rsidRPr="006B459D" w:rsidRDefault="00E46123" w:rsidP="006A2B88">
            <w:pPr>
              <w:jc w:val="right"/>
              <w:rPr>
                <w:sz w:val="20"/>
                <w:szCs w:val="20"/>
              </w:rPr>
            </w:pPr>
            <w:r>
              <w:rPr>
                <w:sz w:val="20"/>
                <w:szCs w:val="20"/>
              </w:rPr>
              <w:t>5 (2)</w:t>
            </w:r>
          </w:p>
        </w:tc>
        <w:tc>
          <w:tcPr>
            <w:tcW w:w="1440" w:type="dxa"/>
          </w:tcPr>
          <w:p w14:paraId="3D9CB798" w14:textId="77777777" w:rsidR="00E46123" w:rsidRPr="006B459D" w:rsidRDefault="00E46123" w:rsidP="006A2B88">
            <w:pPr>
              <w:jc w:val="right"/>
              <w:rPr>
                <w:sz w:val="20"/>
                <w:szCs w:val="20"/>
              </w:rPr>
            </w:pPr>
          </w:p>
        </w:tc>
        <w:tc>
          <w:tcPr>
            <w:tcW w:w="1260" w:type="dxa"/>
          </w:tcPr>
          <w:p w14:paraId="403C26B3" w14:textId="4203ECCD" w:rsidR="00E46123" w:rsidRPr="006B459D" w:rsidRDefault="00E46123" w:rsidP="006A2B88">
            <w:pPr>
              <w:jc w:val="right"/>
              <w:rPr>
                <w:sz w:val="20"/>
                <w:szCs w:val="20"/>
              </w:rPr>
            </w:pPr>
            <w:r>
              <w:rPr>
                <w:sz w:val="20"/>
                <w:szCs w:val="20"/>
              </w:rPr>
              <w:t>12 (5)</w:t>
            </w:r>
          </w:p>
        </w:tc>
        <w:tc>
          <w:tcPr>
            <w:tcW w:w="1440" w:type="dxa"/>
          </w:tcPr>
          <w:p w14:paraId="5EA56AC1" w14:textId="77777777" w:rsidR="00E46123" w:rsidRPr="006B459D" w:rsidRDefault="00E46123" w:rsidP="006A2B88">
            <w:pPr>
              <w:jc w:val="right"/>
              <w:rPr>
                <w:sz w:val="20"/>
                <w:szCs w:val="20"/>
              </w:rPr>
            </w:pPr>
          </w:p>
        </w:tc>
        <w:tc>
          <w:tcPr>
            <w:tcW w:w="985" w:type="dxa"/>
          </w:tcPr>
          <w:p w14:paraId="0AFD6421" w14:textId="77777777" w:rsidR="00E46123" w:rsidRPr="006B459D" w:rsidRDefault="00E46123" w:rsidP="006A2B88">
            <w:pPr>
              <w:jc w:val="right"/>
              <w:rPr>
                <w:sz w:val="20"/>
                <w:szCs w:val="20"/>
              </w:rPr>
            </w:pPr>
          </w:p>
        </w:tc>
      </w:tr>
      <w:tr w:rsidR="00E46123" w:rsidRPr="006B459D" w14:paraId="645068DC" w14:textId="77777777" w:rsidTr="00070B5B">
        <w:tc>
          <w:tcPr>
            <w:tcW w:w="3145" w:type="dxa"/>
          </w:tcPr>
          <w:p w14:paraId="5F48B657" w14:textId="77777777" w:rsidR="00E46123" w:rsidRPr="006B459D" w:rsidRDefault="00E46123" w:rsidP="006A2B88">
            <w:pPr>
              <w:rPr>
                <w:sz w:val="20"/>
                <w:szCs w:val="20"/>
              </w:rPr>
            </w:pPr>
            <w:r>
              <w:rPr>
                <w:sz w:val="20"/>
                <w:szCs w:val="20"/>
              </w:rPr>
              <w:t xml:space="preserve">     Multiracial</w:t>
            </w:r>
          </w:p>
        </w:tc>
        <w:tc>
          <w:tcPr>
            <w:tcW w:w="1080" w:type="dxa"/>
          </w:tcPr>
          <w:p w14:paraId="03880F9C" w14:textId="5B5CA296" w:rsidR="00E46123" w:rsidRPr="006B459D" w:rsidRDefault="00E46123" w:rsidP="006A2B88">
            <w:pPr>
              <w:jc w:val="right"/>
              <w:rPr>
                <w:sz w:val="20"/>
                <w:szCs w:val="20"/>
              </w:rPr>
            </w:pPr>
            <w:r>
              <w:rPr>
                <w:sz w:val="20"/>
                <w:szCs w:val="20"/>
              </w:rPr>
              <w:t>11</w:t>
            </w:r>
            <w:r w:rsidR="00FB4251">
              <w:rPr>
                <w:sz w:val="20"/>
                <w:szCs w:val="20"/>
              </w:rPr>
              <w:t xml:space="preserve"> </w:t>
            </w:r>
            <w:r>
              <w:rPr>
                <w:sz w:val="20"/>
                <w:szCs w:val="20"/>
              </w:rPr>
              <w:t>(4)</w:t>
            </w:r>
          </w:p>
        </w:tc>
        <w:tc>
          <w:tcPr>
            <w:tcW w:w="1440" w:type="dxa"/>
          </w:tcPr>
          <w:p w14:paraId="15CB8BA5" w14:textId="77777777" w:rsidR="00E46123" w:rsidRPr="006B459D" w:rsidRDefault="00E46123" w:rsidP="006A2B88">
            <w:pPr>
              <w:jc w:val="right"/>
              <w:rPr>
                <w:sz w:val="20"/>
                <w:szCs w:val="20"/>
              </w:rPr>
            </w:pPr>
          </w:p>
        </w:tc>
        <w:tc>
          <w:tcPr>
            <w:tcW w:w="1260" w:type="dxa"/>
          </w:tcPr>
          <w:p w14:paraId="3CB906B8" w14:textId="4CBA9AF4" w:rsidR="00E46123" w:rsidRPr="006B459D" w:rsidRDefault="00FB4251" w:rsidP="006A2B88">
            <w:pPr>
              <w:jc w:val="right"/>
              <w:rPr>
                <w:sz w:val="20"/>
                <w:szCs w:val="20"/>
              </w:rPr>
            </w:pPr>
            <w:r>
              <w:rPr>
                <w:sz w:val="20"/>
                <w:szCs w:val="20"/>
              </w:rPr>
              <w:t>5</w:t>
            </w:r>
            <w:r w:rsidR="00E46123">
              <w:rPr>
                <w:sz w:val="20"/>
                <w:szCs w:val="20"/>
              </w:rPr>
              <w:t xml:space="preserve"> (2)</w:t>
            </w:r>
          </w:p>
        </w:tc>
        <w:tc>
          <w:tcPr>
            <w:tcW w:w="1440" w:type="dxa"/>
          </w:tcPr>
          <w:p w14:paraId="21438927" w14:textId="77777777" w:rsidR="00E46123" w:rsidRPr="006B459D" w:rsidRDefault="00E46123" w:rsidP="006A2B88">
            <w:pPr>
              <w:jc w:val="right"/>
              <w:rPr>
                <w:sz w:val="20"/>
                <w:szCs w:val="20"/>
              </w:rPr>
            </w:pPr>
          </w:p>
        </w:tc>
        <w:tc>
          <w:tcPr>
            <w:tcW w:w="985" w:type="dxa"/>
          </w:tcPr>
          <w:p w14:paraId="36F15B82" w14:textId="77777777" w:rsidR="00E46123" w:rsidRPr="006B459D" w:rsidRDefault="00E46123" w:rsidP="006A2B88">
            <w:pPr>
              <w:jc w:val="right"/>
              <w:rPr>
                <w:sz w:val="20"/>
                <w:szCs w:val="20"/>
              </w:rPr>
            </w:pPr>
          </w:p>
        </w:tc>
      </w:tr>
      <w:tr w:rsidR="00E46123" w:rsidRPr="006B459D" w14:paraId="2DE6B0AF" w14:textId="77777777" w:rsidTr="00070B5B">
        <w:tc>
          <w:tcPr>
            <w:tcW w:w="3145" w:type="dxa"/>
          </w:tcPr>
          <w:p w14:paraId="7BD3A991" w14:textId="77777777" w:rsidR="00E46123" w:rsidRPr="006B459D" w:rsidRDefault="00E46123" w:rsidP="006A2B88">
            <w:pPr>
              <w:rPr>
                <w:sz w:val="20"/>
                <w:szCs w:val="20"/>
              </w:rPr>
            </w:pPr>
            <w:r>
              <w:rPr>
                <w:sz w:val="20"/>
                <w:szCs w:val="20"/>
              </w:rPr>
              <w:t xml:space="preserve">     Black</w:t>
            </w:r>
          </w:p>
        </w:tc>
        <w:tc>
          <w:tcPr>
            <w:tcW w:w="1080" w:type="dxa"/>
          </w:tcPr>
          <w:p w14:paraId="021D243A" w14:textId="6584FADF" w:rsidR="00E46123" w:rsidRPr="006B459D" w:rsidRDefault="00070B5B" w:rsidP="006A2B88">
            <w:pPr>
              <w:jc w:val="right"/>
              <w:rPr>
                <w:sz w:val="20"/>
                <w:szCs w:val="20"/>
              </w:rPr>
            </w:pPr>
            <w:r>
              <w:rPr>
                <w:sz w:val="20"/>
                <w:szCs w:val="20"/>
              </w:rPr>
              <w:t>3</w:t>
            </w:r>
            <w:r w:rsidR="00E46123">
              <w:rPr>
                <w:sz w:val="20"/>
                <w:szCs w:val="20"/>
              </w:rPr>
              <w:t xml:space="preserve"> (1)</w:t>
            </w:r>
          </w:p>
        </w:tc>
        <w:tc>
          <w:tcPr>
            <w:tcW w:w="1440" w:type="dxa"/>
          </w:tcPr>
          <w:p w14:paraId="330384FC" w14:textId="77777777" w:rsidR="00E46123" w:rsidRPr="006B459D" w:rsidRDefault="00E46123" w:rsidP="006A2B88">
            <w:pPr>
              <w:jc w:val="right"/>
              <w:rPr>
                <w:sz w:val="20"/>
                <w:szCs w:val="20"/>
              </w:rPr>
            </w:pPr>
          </w:p>
        </w:tc>
        <w:tc>
          <w:tcPr>
            <w:tcW w:w="1260" w:type="dxa"/>
          </w:tcPr>
          <w:p w14:paraId="29118F11" w14:textId="7D2FA5DC" w:rsidR="00E46123" w:rsidRPr="006B459D" w:rsidRDefault="00E46123" w:rsidP="006A2B88">
            <w:pPr>
              <w:jc w:val="right"/>
              <w:rPr>
                <w:sz w:val="20"/>
                <w:szCs w:val="20"/>
              </w:rPr>
            </w:pPr>
            <w:r>
              <w:rPr>
                <w:sz w:val="20"/>
                <w:szCs w:val="20"/>
              </w:rPr>
              <w:t>2 (1)</w:t>
            </w:r>
          </w:p>
        </w:tc>
        <w:tc>
          <w:tcPr>
            <w:tcW w:w="1440" w:type="dxa"/>
          </w:tcPr>
          <w:p w14:paraId="21AA4FA7" w14:textId="77777777" w:rsidR="00E46123" w:rsidRPr="006B459D" w:rsidRDefault="00E46123" w:rsidP="006A2B88">
            <w:pPr>
              <w:jc w:val="right"/>
              <w:rPr>
                <w:sz w:val="20"/>
                <w:szCs w:val="20"/>
              </w:rPr>
            </w:pPr>
          </w:p>
        </w:tc>
        <w:tc>
          <w:tcPr>
            <w:tcW w:w="985" w:type="dxa"/>
          </w:tcPr>
          <w:p w14:paraId="1DBE704B" w14:textId="77777777" w:rsidR="00E46123" w:rsidRPr="006B459D" w:rsidRDefault="00E46123" w:rsidP="006A2B88">
            <w:pPr>
              <w:jc w:val="right"/>
              <w:rPr>
                <w:sz w:val="20"/>
                <w:szCs w:val="20"/>
              </w:rPr>
            </w:pPr>
          </w:p>
        </w:tc>
      </w:tr>
      <w:tr w:rsidR="00E46123" w:rsidRPr="006B459D" w14:paraId="3E4BA468" w14:textId="77777777" w:rsidTr="00070B5B">
        <w:tc>
          <w:tcPr>
            <w:tcW w:w="3145" w:type="dxa"/>
          </w:tcPr>
          <w:p w14:paraId="0614EF56" w14:textId="77777777" w:rsidR="00E46123" w:rsidRPr="006B459D" w:rsidRDefault="00E46123" w:rsidP="006A2B88">
            <w:pPr>
              <w:rPr>
                <w:sz w:val="20"/>
                <w:szCs w:val="20"/>
              </w:rPr>
            </w:pPr>
            <w:r>
              <w:rPr>
                <w:sz w:val="20"/>
                <w:szCs w:val="20"/>
              </w:rPr>
              <w:t xml:space="preserve">     Native American*</w:t>
            </w:r>
          </w:p>
        </w:tc>
        <w:tc>
          <w:tcPr>
            <w:tcW w:w="1080" w:type="dxa"/>
          </w:tcPr>
          <w:p w14:paraId="6C2E6DD6" w14:textId="45BBBF89" w:rsidR="00E46123" w:rsidRPr="006B459D" w:rsidRDefault="00070B5B" w:rsidP="006A2B88">
            <w:pPr>
              <w:jc w:val="right"/>
              <w:rPr>
                <w:sz w:val="20"/>
                <w:szCs w:val="20"/>
              </w:rPr>
            </w:pPr>
            <w:r>
              <w:rPr>
                <w:sz w:val="20"/>
                <w:szCs w:val="20"/>
              </w:rPr>
              <w:t>3</w:t>
            </w:r>
            <w:r w:rsidR="00E46123">
              <w:rPr>
                <w:sz w:val="20"/>
                <w:szCs w:val="20"/>
              </w:rPr>
              <w:t xml:space="preserve"> (1)</w:t>
            </w:r>
          </w:p>
        </w:tc>
        <w:tc>
          <w:tcPr>
            <w:tcW w:w="1440" w:type="dxa"/>
          </w:tcPr>
          <w:p w14:paraId="4C38A267" w14:textId="77777777" w:rsidR="00E46123" w:rsidRPr="006B459D" w:rsidRDefault="00E46123" w:rsidP="006A2B88">
            <w:pPr>
              <w:jc w:val="right"/>
              <w:rPr>
                <w:sz w:val="20"/>
                <w:szCs w:val="20"/>
              </w:rPr>
            </w:pPr>
          </w:p>
        </w:tc>
        <w:tc>
          <w:tcPr>
            <w:tcW w:w="1260" w:type="dxa"/>
          </w:tcPr>
          <w:p w14:paraId="33BB2668" w14:textId="27FAF56A" w:rsidR="00E46123" w:rsidRPr="006B459D" w:rsidRDefault="00E46123" w:rsidP="006A2B88">
            <w:pPr>
              <w:jc w:val="right"/>
              <w:rPr>
                <w:sz w:val="20"/>
                <w:szCs w:val="20"/>
              </w:rPr>
            </w:pPr>
            <w:r>
              <w:rPr>
                <w:sz w:val="20"/>
                <w:szCs w:val="20"/>
              </w:rPr>
              <w:t>0 (0)</w:t>
            </w:r>
          </w:p>
        </w:tc>
        <w:tc>
          <w:tcPr>
            <w:tcW w:w="1440" w:type="dxa"/>
          </w:tcPr>
          <w:p w14:paraId="2DBD2738" w14:textId="77777777" w:rsidR="00E46123" w:rsidRPr="006B459D" w:rsidRDefault="00E46123" w:rsidP="006A2B88">
            <w:pPr>
              <w:jc w:val="right"/>
              <w:rPr>
                <w:sz w:val="20"/>
                <w:szCs w:val="20"/>
              </w:rPr>
            </w:pPr>
          </w:p>
        </w:tc>
        <w:tc>
          <w:tcPr>
            <w:tcW w:w="985" w:type="dxa"/>
          </w:tcPr>
          <w:p w14:paraId="4C96551A" w14:textId="77777777" w:rsidR="00E46123" w:rsidRPr="006B459D" w:rsidRDefault="00E46123" w:rsidP="006A2B88">
            <w:pPr>
              <w:jc w:val="right"/>
              <w:rPr>
                <w:sz w:val="20"/>
                <w:szCs w:val="20"/>
              </w:rPr>
            </w:pPr>
          </w:p>
        </w:tc>
      </w:tr>
      <w:tr w:rsidR="00E46123" w:rsidRPr="006B459D" w14:paraId="4279012A" w14:textId="77777777" w:rsidTr="00070B5B">
        <w:tc>
          <w:tcPr>
            <w:tcW w:w="3145" w:type="dxa"/>
          </w:tcPr>
          <w:p w14:paraId="76EEFB13" w14:textId="77777777" w:rsidR="00E46123" w:rsidRPr="006B459D" w:rsidRDefault="00E46123" w:rsidP="006A2B88">
            <w:pPr>
              <w:rPr>
                <w:sz w:val="20"/>
                <w:szCs w:val="20"/>
              </w:rPr>
            </w:pPr>
            <w:r>
              <w:rPr>
                <w:sz w:val="20"/>
                <w:szCs w:val="20"/>
              </w:rPr>
              <w:t xml:space="preserve">     Asian</w:t>
            </w:r>
          </w:p>
        </w:tc>
        <w:tc>
          <w:tcPr>
            <w:tcW w:w="1080" w:type="dxa"/>
          </w:tcPr>
          <w:p w14:paraId="49230B2D" w14:textId="730A3580" w:rsidR="00E46123" w:rsidRPr="006B459D" w:rsidRDefault="00E46123" w:rsidP="006A2B88">
            <w:pPr>
              <w:jc w:val="right"/>
              <w:rPr>
                <w:sz w:val="20"/>
                <w:szCs w:val="20"/>
              </w:rPr>
            </w:pPr>
            <w:r>
              <w:rPr>
                <w:sz w:val="20"/>
                <w:szCs w:val="20"/>
              </w:rPr>
              <w:t>0 (0)</w:t>
            </w:r>
          </w:p>
        </w:tc>
        <w:tc>
          <w:tcPr>
            <w:tcW w:w="1440" w:type="dxa"/>
          </w:tcPr>
          <w:p w14:paraId="6070A02D" w14:textId="77777777" w:rsidR="00E46123" w:rsidRPr="006B459D" w:rsidRDefault="00E46123" w:rsidP="006A2B88">
            <w:pPr>
              <w:jc w:val="right"/>
              <w:rPr>
                <w:sz w:val="20"/>
                <w:szCs w:val="20"/>
              </w:rPr>
            </w:pPr>
          </w:p>
        </w:tc>
        <w:tc>
          <w:tcPr>
            <w:tcW w:w="1260" w:type="dxa"/>
          </w:tcPr>
          <w:p w14:paraId="5BBDCE97" w14:textId="54BE945E" w:rsidR="00E46123" w:rsidRPr="006B459D" w:rsidRDefault="00E46123" w:rsidP="006A2B88">
            <w:pPr>
              <w:jc w:val="right"/>
              <w:rPr>
                <w:sz w:val="20"/>
                <w:szCs w:val="20"/>
              </w:rPr>
            </w:pPr>
            <w:r>
              <w:rPr>
                <w:sz w:val="20"/>
                <w:szCs w:val="20"/>
              </w:rPr>
              <w:t>2 (1)</w:t>
            </w:r>
          </w:p>
        </w:tc>
        <w:tc>
          <w:tcPr>
            <w:tcW w:w="1440" w:type="dxa"/>
          </w:tcPr>
          <w:p w14:paraId="1BAB5472" w14:textId="77777777" w:rsidR="00E46123" w:rsidRPr="006B459D" w:rsidRDefault="00E46123" w:rsidP="006A2B88">
            <w:pPr>
              <w:jc w:val="right"/>
              <w:rPr>
                <w:sz w:val="20"/>
                <w:szCs w:val="20"/>
              </w:rPr>
            </w:pPr>
          </w:p>
        </w:tc>
        <w:tc>
          <w:tcPr>
            <w:tcW w:w="985" w:type="dxa"/>
          </w:tcPr>
          <w:p w14:paraId="16D347DF" w14:textId="77777777" w:rsidR="00E46123" w:rsidRPr="006B459D" w:rsidRDefault="00E46123" w:rsidP="006A2B88">
            <w:pPr>
              <w:jc w:val="right"/>
              <w:rPr>
                <w:sz w:val="20"/>
                <w:szCs w:val="20"/>
              </w:rPr>
            </w:pPr>
          </w:p>
        </w:tc>
      </w:tr>
      <w:tr w:rsidR="00E46123" w:rsidRPr="006B459D" w14:paraId="7708C540" w14:textId="77777777" w:rsidTr="00070B5B">
        <w:tc>
          <w:tcPr>
            <w:tcW w:w="3145" w:type="dxa"/>
          </w:tcPr>
          <w:p w14:paraId="372E8937" w14:textId="77777777" w:rsidR="00E46123" w:rsidRPr="006B459D" w:rsidRDefault="00E46123" w:rsidP="006A2B88">
            <w:pPr>
              <w:rPr>
                <w:sz w:val="20"/>
                <w:szCs w:val="20"/>
              </w:rPr>
            </w:pPr>
            <w:r>
              <w:rPr>
                <w:sz w:val="20"/>
                <w:szCs w:val="20"/>
              </w:rPr>
              <w:t xml:space="preserve">     Prefer not to answer</w:t>
            </w:r>
          </w:p>
        </w:tc>
        <w:tc>
          <w:tcPr>
            <w:tcW w:w="1080" w:type="dxa"/>
          </w:tcPr>
          <w:p w14:paraId="0F52DE79" w14:textId="01D921A8" w:rsidR="00E46123" w:rsidRPr="006B459D" w:rsidRDefault="00070B5B" w:rsidP="006A2B88">
            <w:pPr>
              <w:jc w:val="right"/>
              <w:rPr>
                <w:sz w:val="20"/>
                <w:szCs w:val="20"/>
              </w:rPr>
            </w:pPr>
            <w:r>
              <w:rPr>
                <w:sz w:val="20"/>
                <w:szCs w:val="20"/>
              </w:rPr>
              <w:t>3</w:t>
            </w:r>
            <w:r w:rsidR="00E46123">
              <w:rPr>
                <w:sz w:val="20"/>
                <w:szCs w:val="20"/>
              </w:rPr>
              <w:t xml:space="preserve"> (1)</w:t>
            </w:r>
          </w:p>
        </w:tc>
        <w:tc>
          <w:tcPr>
            <w:tcW w:w="1440" w:type="dxa"/>
          </w:tcPr>
          <w:p w14:paraId="792D731D" w14:textId="77777777" w:rsidR="00E46123" w:rsidRPr="006B459D" w:rsidRDefault="00E46123" w:rsidP="006A2B88">
            <w:pPr>
              <w:jc w:val="right"/>
              <w:rPr>
                <w:sz w:val="20"/>
                <w:szCs w:val="20"/>
              </w:rPr>
            </w:pPr>
          </w:p>
        </w:tc>
        <w:tc>
          <w:tcPr>
            <w:tcW w:w="1260" w:type="dxa"/>
          </w:tcPr>
          <w:p w14:paraId="5FA6115A" w14:textId="2E4ECA8B" w:rsidR="00E46123" w:rsidRPr="006B459D" w:rsidRDefault="00E46123" w:rsidP="006A2B88">
            <w:pPr>
              <w:jc w:val="right"/>
              <w:rPr>
                <w:sz w:val="20"/>
                <w:szCs w:val="20"/>
              </w:rPr>
            </w:pPr>
            <w:r>
              <w:rPr>
                <w:sz w:val="20"/>
                <w:szCs w:val="20"/>
              </w:rPr>
              <w:t>0 (0)</w:t>
            </w:r>
          </w:p>
        </w:tc>
        <w:tc>
          <w:tcPr>
            <w:tcW w:w="1440" w:type="dxa"/>
          </w:tcPr>
          <w:p w14:paraId="00F4803E" w14:textId="77777777" w:rsidR="00E46123" w:rsidRPr="006B459D" w:rsidRDefault="00E46123" w:rsidP="006A2B88">
            <w:pPr>
              <w:jc w:val="right"/>
              <w:rPr>
                <w:sz w:val="20"/>
                <w:szCs w:val="20"/>
              </w:rPr>
            </w:pPr>
          </w:p>
        </w:tc>
        <w:tc>
          <w:tcPr>
            <w:tcW w:w="985" w:type="dxa"/>
          </w:tcPr>
          <w:p w14:paraId="3EE87622" w14:textId="77777777" w:rsidR="00E46123" w:rsidRPr="006B459D" w:rsidRDefault="00E46123" w:rsidP="006A2B88">
            <w:pPr>
              <w:jc w:val="right"/>
              <w:rPr>
                <w:sz w:val="20"/>
                <w:szCs w:val="20"/>
              </w:rPr>
            </w:pPr>
          </w:p>
        </w:tc>
      </w:tr>
      <w:tr w:rsidR="00E46123" w:rsidRPr="006B459D" w14:paraId="3E8B4615" w14:textId="77777777" w:rsidTr="00070B5B">
        <w:tc>
          <w:tcPr>
            <w:tcW w:w="3145" w:type="dxa"/>
          </w:tcPr>
          <w:p w14:paraId="268417D2" w14:textId="77777777" w:rsidR="00E46123" w:rsidRDefault="00E46123" w:rsidP="006A2B88">
            <w:pPr>
              <w:rPr>
                <w:sz w:val="20"/>
                <w:szCs w:val="20"/>
              </w:rPr>
            </w:pPr>
            <w:r>
              <w:rPr>
                <w:sz w:val="20"/>
                <w:szCs w:val="20"/>
              </w:rPr>
              <w:t xml:space="preserve">Relationship to child </w:t>
            </w:r>
          </w:p>
        </w:tc>
        <w:tc>
          <w:tcPr>
            <w:tcW w:w="1080" w:type="dxa"/>
          </w:tcPr>
          <w:p w14:paraId="34929899" w14:textId="77777777" w:rsidR="00E46123" w:rsidRDefault="00E46123" w:rsidP="006A2B88">
            <w:pPr>
              <w:jc w:val="right"/>
              <w:rPr>
                <w:sz w:val="20"/>
                <w:szCs w:val="20"/>
              </w:rPr>
            </w:pPr>
          </w:p>
        </w:tc>
        <w:tc>
          <w:tcPr>
            <w:tcW w:w="1440" w:type="dxa"/>
          </w:tcPr>
          <w:p w14:paraId="76F50018" w14:textId="77777777" w:rsidR="00E46123" w:rsidRPr="006B459D" w:rsidRDefault="00E46123" w:rsidP="006A2B88">
            <w:pPr>
              <w:jc w:val="right"/>
              <w:rPr>
                <w:sz w:val="20"/>
                <w:szCs w:val="20"/>
              </w:rPr>
            </w:pPr>
          </w:p>
        </w:tc>
        <w:tc>
          <w:tcPr>
            <w:tcW w:w="1260" w:type="dxa"/>
          </w:tcPr>
          <w:p w14:paraId="301182BE" w14:textId="77777777" w:rsidR="00E46123" w:rsidRDefault="00E46123" w:rsidP="006A2B88">
            <w:pPr>
              <w:jc w:val="right"/>
              <w:rPr>
                <w:sz w:val="20"/>
                <w:szCs w:val="20"/>
              </w:rPr>
            </w:pPr>
          </w:p>
        </w:tc>
        <w:tc>
          <w:tcPr>
            <w:tcW w:w="1440" w:type="dxa"/>
          </w:tcPr>
          <w:p w14:paraId="2AD18DC3" w14:textId="77777777" w:rsidR="00E46123" w:rsidRPr="006B459D" w:rsidRDefault="00E46123" w:rsidP="006A2B88">
            <w:pPr>
              <w:jc w:val="right"/>
              <w:rPr>
                <w:sz w:val="20"/>
                <w:szCs w:val="20"/>
              </w:rPr>
            </w:pPr>
          </w:p>
        </w:tc>
        <w:tc>
          <w:tcPr>
            <w:tcW w:w="985" w:type="dxa"/>
          </w:tcPr>
          <w:p w14:paraId="44384A68" w14:textId="77777777" w:rsidR="00E46123" w:rsidRPr="006B459D" w:rsidRDefault="00E46123" w:rsidP="006A2B88">
            <w:pPr>
              <w:jc w:val="right"/>
              <w:rPr>
                <w:sz w:val="20"/>
                <w:szCs w:val="20"/>
              </w:rPr>
            </w:pPr>
            <w:r>
              <w:rPr>
                <w:sz w:val="20"/>
                <w:szCs w:val="20"/>
              </w:rPr>
              <w:t>0.2</w:t>
            </w:r>
          </w:p>
        </w:tc>
      </w:tr>
      <w:tr w:rsidR="00E46123" w:rsidRPr="006B459D" w14:paraId="77798F99" w14:textId="77777777" w:rsidTr="00070B5B">
        <w:tc>
          <w:tcPr>
            <w:tcW w:w="3145" w:type="dxa"/>
          </w:tcPr>
          <w:p w14:paraId="000C665B" w14:textId="77777777" w:rsidR="00E46123" w:rsidRDefault="00E46123" w:rsidP="006A2B88">
            <w:pPr>
              <w:rPr>
                <w:sz w:val="20"/>
                <w:szCs w:val="20"/>
              </w:rPr>
            </w:pPr>
            <w:r>
              <w:rPr>
                <w:sz w:val="20"/>
                <w:szCs w:val="20"/>
              </w:rPr>
              <w:t xml:space="preserve">     Mother</w:t>
            </w:r>
          </w:p>
        </w:tc>
        <w:tc>
          <w:tcPr>
            <w:tcW w:w="1080" w:type="dxa"/>
          </w:tcPr>
          <w:p w14:paraId="76BF528C" w14:textId="2030A7D6" w:rsidR="00E46123" w:rsidRDefault="00E46123" w:rsidP="006A2B88">
            <w:pPr>
              <w:jc w:val="right"/>
              <w:rPr>
                <w:sz w:val="20"/>
                <w:szCs w:val="20"/>
              </w:rPr>
            </w:pPr>
            <w:r>
              <w:rPr>
                <w:sz w:val="20"/>
                <w:szCs w:val="20"/>
              </w:rPr>
              <w:t>89 (33)</w:t>
            </w:r>
          </w:p>
        </w:tc>
        <w:tc>
          <w:tcPr>
            <w:tcW w:w="1440" w:type="dxa"/>
          </w:tcPr>
          <w:p w14:paraId="24CECC7C" w14:textId="77777777" w:rsidR="00E46123" w:rsidRPr="006B459D" w:rsidRDefault="00E46123" w:rsidP="006A2B88">
            <w:pPr>
              <w:jc w:val="right"/>
              <w:rPr>
                <w:sz w:val="20"/>
                <w:szCs w:val="20"/>
              </w:rPr>
            </w:pPr>
          </w:p>
        </w:tc>
        <w:tc>
          <w:tcPr>
            <w:tcW w:w="1260" w:type="dxa"/>
          </w:tcPr>
          <w:p w14:paraId="2C876978" w14:textId="1FBCFBA8" w:rsidR="00E46123" w:rsidRDefault="00E46123" w:rsidP="006A2B88">
            <w:pPr>
              <w:jc w:val="right"/>
              <w:rPr>
                <w:sz w:val="20"/>
                <w:szCs w:val="20"/>
              </w:rPr>
            </w:pPr>
            <w:r>
              <w:rPr>
                <w:sz w:val="20"/>
                <w:szCs w:val="20"/>
              </w:rPr>
              <w:t>98 (40)</w:t>
            </w:r>
          </w:p>
        </w:tc>
        <w:tc>
          <w:tcPr>
            <w:tcW w:w="1440" w:type="dxa"/>
          </w:tcPr>
          <w:p w14:paraId="61E5F1D0" w14:textId="77777777" w:rsidR="00E46123" w:rsidRPr="006B459D" w:rsidRDefault="00E46123" w:rsidP="006A2B88">
            <w:pPr>
              <w:jc w:val="right"/>
              <w:rPr>
                <w:sz w:val="20"/>
                <w:szCs w:val="20"/>
              </w:rPr>
            </w:pPr>
          </w:p>
        </w:tc>
        <w:tc>
          <w:tcPr>
            <w:tcW w:w="985" w:type="dxa"/>
          </w:tcPr>
          <w:p w14:paraId="4D7AB4DE" w14:textId="77777777" w:rsidR="00E46123" w:rsidRPr="006B459D" w:rsidRDefault="00E46123" w:rsidP="006A2B88">
            <w:pPr>
              <w:jc w:val="right"/>
              <w:rPr>
                <w:sz w:val="20"/>
                <w:szCs w:val="20"/>
              </w:rPr>
            </w:pPr>
          </w:p>
        </w:tc>
      </w:tr>
      <w:tr w:rsidR="00E46123" w:rsidRPr="006B459D" w14:paraId="01C9ED1D" w14:textId="77777777" w:rsidTr="00070B5B">
        <w:tc>
          <w:tcPr>
            <w:tcW w:w="3145" w:type="dxa"/>
          </w:tcPr>
          <w:p w14:paraId="0D86D074" w14:textId="77777777" w:rsidR="00E46123" w:rsidRDefault="00E46123" w:rsidP="006A2B88">
            <w:pPr>
              <w:rPr>
                <w:sz w:val="20"/>
                <w:szCs w:val="20"/>
              </w:rPr>
            </w:pPr>
            <w:r>
              <w:rPr>
                <w:sz w:val="20"/>
                <w:szCs w:val="20"/>
              </w:rPr>
              <w:t xml:space="preserve">     Father</w:t>
            </w:r>
          </w:p>
        </w:tc>
        <w:tc>
          <w:tcPr>
            <w:tcW w:w="1080" w:type="dxa"/>
          </w:tcPr>
          <w:p w14:paraId="07F7ACF7" w14:textId="05A38A86" w:rsidR="00E46123" w:rsidRDefault="00E46123" w:rsidP="006A2B88">
            <w:pPr>
              <w:jc w:val="right"/>
              <w:rPr>
                <w:sz w:val="20"/>
                <w:szCs w:val="20"/>
              </w:rPr>
            </w:pPr>
            <w:r>
              <w:rPr>
                <w:sz w:val="20"/>
                <w:szCs w:val="20"/>
              </w:rPr>
              <w:t>11 (4)</w:t>
            </w:r>
          </w:p>
        </w:tc>
        <w:tc>
          <w:tcPr>
            <w:tcW w:w="1440" w:type="dxa"/>
          </w:tcPr>
          <w:p w14:paraId="43B32365" w14:textId="77777777" w:rsidR="00E46123" w:rsidRPr="006B459D" w:rsidRDefault="00E46123" w:rsidP="006A2B88">
            <w:pPr>
              <w:jc w:val="right"/>
              <w:rPr>
                <w:sz w:val="20"/>
                <w:szCs w:val="20"/>
              </w:rPr>
            </w:pPr>
          </w:p>
        </w:tc>
        <w:tc>
          <w:tcPr>
            <w:tcW w:w="1260" w:type="dxa"/>
          </w:tcPr>
          <w:p w14:paraId="4A61C537" w14:textId="1A3D4552" w:rsidR="00E46123" w:rsidRDefault="00E46123" w:rsidP="006A2B88">
            <w:pPr>
              <w:jc w:val="right"/>
              <w:rPr>
                <w:sz w:val="20"/>
                <w:szCs w:val="20"/>
              </w:rPr>
            </w:pPr>
            <w:r>
              <w:rPr>
                <w:sz w:val="20"/>
                <w:szCs w:val="20"/>
              </w:rPr>
              <w:t>2 (1)</w:t>
            </w:r>
          </w:p>
        </w:tc>
        <w:tc>
          <w:tcPr>
            <w:tcW w:w="1440" w:type="dxa"/>
          </w:tcPr>
          <w:p w14:paraId="23D79B8F" w14:textId="77777777" w:rsidR="00E46123" w:rsidRPr="006B459D" w:rsidRDefault="00E46123" w:rsidP="006A2B88">
            <w:pPr>
              <w:jc w:val="right"/>
              <w:rPr>
                <w:sz w:val="20"/>
                <w:szCs w:val="20"/>
              </w:rPr>
            </w:pPr>
          </w:p>
        </w:tc>
        <w:tc>
          <w:tcPr>
            <w:tcW w:w="985" w:type="dxa"/>
          </w:tcPr>
          <w:p w14:paraId="217788DB" w14:textId="77777777" w:rsidR="00E46123" w:rsidRPr="006B459D" w:rsidRDefault="00E46123" w:rsidP="006A2B88">
            <w:pPr>
              <w:jc w:val="right"/>
              <w:rPr>
                <w:sz w:val="20"/>
                <w:szCs w:val="20"/>
              </w:rPr>
            </w:pPr>
          </w:p>
        </w:tc>
      </w:tr>
      <w:tr w:rsidR="00E46123" w:rsidRPr="006B459D" w14:paraId="715EC33D" w14:textId="77777777" w:rsidTr="00070B5B">
        <w:tc>
          <w:tcPr>
            <w:tcW w:w="3145" w:type="dxa"/>
          </w:tcPr>
          <w:p w14:paraId="3A9A23D0" w14:textId="77777777" w:rsidR="00E46123" w:rsidRDefault="00E46123" w:rsidP="006A2B88">
            <w:pPr>
              <w:rPr>
                <w:sz w:val="20"/>
                <w:szCs w:val="20"/>
              </w:rPr>
            </w:pPr>
            <w:r>
              <w:rPr>
                <w:sz w:val="20"/>
                <w:szCs w:val="20"/>
              </w:rPr>
              <w:t>Caregiver race</w:t>
            </w:r>
          </w:p>
        </w:tc>
        <w:tc>
          <w:tcPr>
            <w:tcW w:w="1080" w:type="dxa"/>
          </w:tcPr>
          <w:p w14:paraId="465CB7D5" w14:textId="77777777" w:rsidR="00E46123" w:rsidRDefault="00E46123" w:rsidP="006A2B88">
            <w:pPr>
              <w:jc w:val="right"/>
              <w:rPr>
                <w:sz w:val="20"/>
                <w:szCs w:val="20"/>
              </w:rPr>
            </w:pPr>
          </w:p>
        </w:tc>
        <w:tc>
          <w:tcPr>
            <w:tcW w:w="1440" w:type="dxa"/>
          </w:tcPr>
          <w:p w14:paraId="6E054BFB" w14:textId="77777777" w:rsidR="00E46123" w:rsidRPr="006B459D" w:rsidRDefault="00E46123" w:rsidP="006A2B88">
            <w:pPr>
              <w:jc w:val="right"/>
              <w:rPr>
                <w:sz w:val="20"/>
                <w:szCs w:val="20"/>
              </w:rPr>
            </w:pPr>
          </w:p>
        </w:tc>
        <w:tc>
          <w:tcPr>
            <w:tcW w:w="1260" w:type="dxa"/>
          </w:tcPr>
          <w:p w14:paraId="5C40C1B6" w14:textId="77777777" w:rsidR="00E46123" w:rsidRDefault="00E46123" w:rsidP="006A2B88">
            <w:pPr>
              <w:jc w:val="right"/>
              <w:rPr>
                <w:sz w:val="20"/>
                <w:szCs w:val="20"/>
              </w:rPr>
            </w:pPr>
          </w:p>
        </w:tc>
        <w:tc>
          <w:tcPr>
            <w:tcW w:w="1440" w:type="dxa"/>
          </w:tcPr>
          <w:p w14:paraId="3B5441C1" w14:textId="77777777" w:rsidR="00E46123" w:rsidRPr="006B459D" w:rsidRDefault="00E46123" w:rsidP="006A2B88">
            <w:pPr>
              <w:jc w:val="right"/>
              <w:rPr>
                <w:sz w:val="20"/>
                <w:szCs w:val="20"/>
              </w:rPr>
            </w:pPr>
          </w:p>
        </w:tc>
        <w:tc>
          <w:tcPr>
            <w:tcW w:w="985" w:type="dxa"/>
          </w:tcPr>
          <w:p w14:paraId="2A6B4C67" w14:textId="77777777" w:rsidR="00E46123" w:rsidRPr="006B459D" w:rsidRDefault="00E46123" w:rsidP="006A2B88">
            <w:pPr>
              <w:jc w:val="right"/>
              <w:rPr>
                <w:sz w:val="20"/>
                <w:szCs w:val="20"/>
              </w:rPr>
            </w:pPr>
            <w:r>
              <w:rPr>
                <w:sz w:val="20"/>
                <w:szCs w:val="20"/>
              </w:rPr>
              <w:t>0.6</w:t>
            </w:r>
          </w:p>
        </w:tc>
      </w:tr>
      <w:tr w:rsidR="00E46123" w:rsidRPr="006B459D" w14:paraId="04ABAEBC" w14:textId="77777777" w:rsidTr="00070B5B">
        <w:tc>
          <w:tcPr>
            <w:tcW w:w="3145" w:type="dxa"/>
          </w:tcPr>
          <w:p w14:paraId="5B74E15C" w14:textId="77777777" w:rsidR="00E46123" w:rsidRDefault="00E46123" w:rsidP="006A2B88">
            <w:pPr>
              <w:rPr>
                <w:sz w:val="20"/>
                <w:szCs w:val="20"/>
              </w:rPr>
            </w:pPr>
            <w:r>
              <w:rPr>
                <w:sz w:val="20"/>
                <w:szCs w:val="20"/>
              </w:rPr>
              <w:t xml:space="preserve">     White</w:t>
            </w:r>
          </w:p>
        </w:tc>
        <w:tc>
          <w:tcPr>
            <w:tcW w:w="1080" w:type="dxa"/>
          </w:tcPr>
          <w:p w14:paraId="2DF67D56" w14:textId="6E05D89F" w:rsidR="00E46123" w:rsidRDefault="00E46123" w:rsidP="006A2B88">
            <w:pPr>
              <w:jc w:val="right"/>
              <w:rPr>
                <w:sz w:val="20"/>
                <w:szCs w:val="20"/>
              </w:rPr>
            </w:pPr>
            <w:r>
              <w:rPr>
                <w:sz w:val="20"/>
                <w:szCs w:val="20"/>
              </w:rPr>
              <w:t>78 (29)</w:t>
            </w:r>
          </w:p>
        </w:tc>
        <w:tc>
          <w:tcPr>
            <w:tcW w:w="1440" w:type="dxa"/>
          </w:tcPr>
          <w:p w14:paraId="643309D5" w14:textId="77777777" w:rsidR="00E46123" w:rsidRPr="006B459D" w:rsidRDefault="00E46123" w:rsidP="006A2B88">
            <w:pPr>
              <w:jc w:val="right"/>
              <w:rPr>
                <w:sz w:val="20"/>
                <w:szCs w:val="20"/>
              </w:rPr>
            </w:pPr>
          </w:p>
        </w:tc>
        <w:tc>
          <w:tcPr>
            <w:tcW w:w="1260" w:type="dxa"/>
          </w:tcPr>
          <w:p w14:paraId="150D160F" w14:textId="3B990D11" w:rsidR="00E46123" w:rsidRDefault="00E46123" w:rsidP="006A2B88">
            <w:pPr>
              <w:jc w:val="right"/>
              <w:rPr>
                <w:sz w:val="20"/>
                <w:szCs w:val="20"/>
              </w:rPr>
            </w:pPr>
            <w:r>
              <w:rPr>
                <w:sz w:val="20"/>
                <w:szCs w:val="20"/>
              </w:rPr>
              <w:t>85 (35)</w:t>
            </w:r>
          </w:p>
        </w:tc>
        <w:tc>
          <w:tcPr>
            <w:tcW w:w="1440" w:type="dxa"/>
          </w:tcPr>
          <w:p w14:paraId="32140395" w14:textId="77777777" w:rsidR="00E46123" w:rsidRPr="006B459D" w:rsidRDefault="00E46123" w:rsidP="006A2B88">
            <w:pPr>
              <w:jc w:val="right"/>
              <w:rPr>
                <w:sz w:val="20"/>
                <w:szCs w:val="20"/>
              </w:rPr>
            </w:pPr>
          </w:p>
        </w:tc>
        <w:tc>
          <w:tcPr>
            <w:tcW w:w="985" w:type="dxa"/>
          </w:tcPr>
          <w:p w14:paraId="44DA4591" w14:textId="77777777" w:rsidR="00E46123" w:rsidRPr="006B459D" w:rsidRDefault="00E46123" w:rsidP="006A2B88">
            <w:pPr>
              <w:jc w:val="right"/>
              <w:rPr>
                <w:sz w:val="20"/>
                <w:szCs w:val="20"/>
              </w:rPr>
            </w:pPr>
          </w:p>
        </w:tc>
      </w:tr>
      <w:tr w:rsidR="00E46123" w:rsidRPr="006B459D" w14:paraId="2AA0A9C5" w14:textId="77777777" w:rsidTr="00070B5B">
        <w:tc>
          <w:tcPr>
            <w:tcW w:w="3145" w:type="dxa"/>
          </w:tcPr>
          <w:p w14:paraId="495B1AB8" w14:textId="77777777" w:rsidR="00E46123" w:rsidRDefault="00E46123" w:rsidP="006A2B88">
            <w:pPr>
              <w:rPr>
                <w:sz w:val="20"/>
                <w:szCs w:val="20"/>
              </w:rPr>
            </w:pPr>
            <w:r>
              <w:rPr>
                <w:sz w:val="20"/>
                <w:szCs w:val="20"/>
              </w:rPr>
              <w:t xml:space="preserve">     Latinx/Hispanic</w:t>
            </w:r>
          </w:p>
        </w:tc>
        <w:tc>
          <w:tcPr>
            <w:tcW w:w="1080" w:type="dxa"/>
          </w:tcPr>
          <w:p w14:paraId="471CD611" w14:textId="7670BF02" w:rsidR="00E46123" w:rsidRDefault="00E46123" w:rsidP="006A2B88">
            <w:pPr>
              <w:jc w:val="right"/>
              <w:rPr>
                <w:sz w:val="20"/>
                <w:szCs w:val="20"/>
              </w:rPr>
            </w:pPr>
            <w:r>
              <w:rPr>
                <w:sz w:val="20"/>
                <w:szCs w:val="20"/>
              </w:rPr>
              <w:t>5 (2)</w:t>
            </w:r>
          </w:p>
        </w:tc>
        <w:tc>
          <w:tcPr>
            <w:tcW w:w="1440" w:type="dxa"/>
          </w:tcPr>
          <w:p w14:paraId="384D201F" w14:textId="77777777" w:rsidR="00E46123" w:rsidRPr="006B459D" w:rsidRDefault="00E46123" w:rsidP="006A2B88">
            <w:pPr>
              <w:jc w:val="right"/>
              <w:rPr>
                <w:sz w:val="20"/>
                <w:szCs w:val="20"/>
              </w:rPr>
            </w:pPr>
          </w:p>
        </w:tc>
        <w:tc>
          <w:tcPr>
            <w:tcW w:w="1260" w:type="dxa"/>
          </w:tcPr>
          <w:p w14:paraId="01D605DB" w14:textId="44B0FA9E" w:rsidR="00E46123" w:rsidRDefault="00FB4251" w:rsidP="006A2B88">
            <w:pPr>
              <w:jc w:val="right"/>
              <w:rPr>
                <w:sz w:val="20"/>
                <w:szCs w:val="20"/>
              </w:rPr>
            </w:pPr>
            <w:r>
              <w:rPr>
                <w:sz w:val="20"/>
                <w:szCs w:val="20"/>
              </w:rPr>
              <w:t>10</w:t>
            </w:r>
            <w:r w:rsidR="00E46123">
              <w:rPr>
                <w:sz w:val="20"/>
                <w:szCs w:val="20"/>
              </w:rPr>
              <w:t xml:space="preserve"> (4)</w:t>
            </w:r>
          </w:p>
        </w:tc>
        <w:tc>
          <w:tcPr>
            <w:tcW w:w="1440" w:type="dxa"/>
          </w:tcPr>
          <w:p w14:paraId="0AAB45B4" w14:textId="77777777" w:rsidR="00E46123" w:rsidRPr="006B459D" w:rsidRDefault="00E46123" w:rsidP="006A2B88">
            <w:pPr>
              <w:jc w:val="right"/>
              <w:rPr>
                <w:sz w:val="20"/>
                <w:szCs w:val="20"/>
              </w:rPr>
            </w:pPr>
          </w:p>
        </w:tc>
        <w:tc>
          <w:tcPr>
            <w:tcW w:w="985" w:type="dxa"/>
          </w:tcPr>
          <w:p w14:paraId="679DC522" w14:textId="77777777" w:rsidR="00E46123" w:rsidRPr="006B459D" w:rsidRDefault="00E46123" w:rsidP="006A2B88">
            <w:pPr>
              <w:jc w:val="right"/>
              <w:rPr>
                <w:sz w:val="20"/>
                <w:szCs w:val="20"/>
              </w:rPr>
            </w:pPr>
          </w:p>
        </w:tc>
      </w:tr>
      <w:tr w:rsidR="00E46123" w:rsidRPr="006B459D" w14:paraId="6F62815A" w14:textId="77777777" w:rsidTr="00070B5B">
        <w:tc>
          <w:tcPr>
            <w:tcW w:w="3145" w:type="dxa"/>
          </w:tcPr>
          <w:p w14:paraId="709DC1DB" w14:textId="77777777" w:rsidR="00E46123" w:rsidRDefault="00E46123" w:rsidP="006A2B88">
            <w:pPr>
              <w:rPr>
                <w:sz w:val="20"/>
                <w:szCs w:val="20"/>
              </w:rPr>
            </w:pPr>
            <w:r>
              <w:rPr>
                <w:sz w:val="20"/>
                <w:szCs w:val="20"/>
              </w:rPr>
              <w:t xml:space="preserve">     Multiracial</w:t>
            </w:r>
          </w:p>
        </w:tc>
        <w:tc>
          <w:tcPr>
            <w:tcW w:w="1080" w:type="dxa"/>
          </w:tcPr>
          <w:p w14:paraId="6F22DFD9" w14:textId="41C9D1F4" w:rsidR="00E46123" w:rsidRDefault="00E46123" w:rsidP="006A2B88">
            <w:pPr>
              <w:jc w:val="right"/>
              <w:rPr>
                <w:sz w:val="20"/>
                <w:szCs w:val="20"/>
              </w:rPr>
            </w:pPr>
            <w:r>
              <w:rPr>
                <w:sz w:val="20"/>
                <w:szCs w:val="20"/>
              </w:rPr>
              <w:t>5 (2)</w:t>
            </w:r>
          </w:p>
        </w:tc>
        <w:tc>
          <w:tcPr>
            <w:tcW w:w="1440" w:type="dxa"/>
          </w:tcPr>
          <w:p w14:paraId="27F27A40" w14:textId="77777777" w:rsidR="00E46123" w:rsidRPr="006B459D" w:rsidRDefault="00E46123" w:rsidP="006A2B88">
            <w:pPr>
              <w:jc w:val="right"/>
              <w:rPr>
                <w:sz w:val="20"/>
                <w:szCs w:val="20"/>
              </w:rPr>
            </w:pPr>
          </w:p>
        </w:tc>
        <w:tc>
          <w:tcPr>
            <w:tcW w:w="1260" w:type="dxa"/>
          </w:tcPr>
          <w:p w14:paraId="1C48AAD1" w14:textId="548B5D95" w:rsidR="00E46123" w:rsidRDefault="00E46123" w:rsidP="006A2B88">
            <w:pPr>
              <w:jc w:val="right"/>
              <w:rPr>
                <w:sz w:val="20"/>
                <w:szCs w:val="20"/>
              </w:rPr>
            </w:pPr>
            <w:r>
              <w:rPr>
                <w:sz w:val="20"/>
                <w:szCs w:val="20"/>
              </w:rPr>
              <w:t>0 (0)</w:t>
            </w:r>
          </w:p>
        </w:tc>
        <w:tc>
          <w:tcPr>
            <w:tcW w:w="1440" w:type="dxa"/>
          </w:tcPr>
          <w:p w14:paraId="2ACDC4EE" w14:textId="77777777" w:rsidR="00E46123" w:rsidRPr="006B459D" w:rsidRDefault="00E46123" w:rsidP="006A2B88">
            <w:pPr>
              <w:jc w:val="right"/>
              <w:rPr>
                <w:sz w:val="20"/>
                <w:szCs w:val="20"/>
              </w:rPr>
            </w:pPr>
          </w:p>
        </w:tc>
        <w:tc>
          <w:tcPr>
            <w:tcW w:w="985" w:type="dxa"/>
          </w:tcPr>
          <w:p w14:paraId="3308B05C" w14:textId="77777777" w:rsidR="00E46123" w:rsidRPr="006B459D" w:rsidRDefault="00E46123" w:rsidP="006A2B88">
            <w:pPr>
              <w:jc w:val="right"/>
              <w:rPr>
                <w:sz w:val="20"/>
                <w:szCs w:val="20"/>
              </w:rPr>
            </w:pPr>
          </w:p>
        </w:tc>
      </w:tr>
      <w:tr w:rsidR="00E46123" w:rsidRPr="006B459D" w14:paraId="68022B13" w14:textId="77777777" w:rsidTr="00070B5B">
        <w:tc>
          <w:tcPr>
            <w:tcW w:w="3145" w:type="dxa"/>
          </w:tcPr>
          <w:p w14:paraId="310941EC" w14:textId="77777777" w:rsidR="00E46123" w:rsidRDefault="00E46123" w:rsidP="006A2B88">
            <w:pPr>
              <w:rPr>
                <w:sz w:val="20"/>
                <w:szCs w:val="20"/>
              </w:rPr>
            </w:pPr>
            <w:r>
              <w:rPr>
                <w:sz w:val="20"/>
                <w:szCs w:val="20"/>
              </w:rPr>
              <w:t xml:space="preserve">     Black</w:t>
            </w:r>
          </w:p>
        </w:tc>
        <w:tc>
          <w:tcPr>
            <w:tcW w:w="1080" w:type="dxa"/>
          </w:tcPr>
          <w:p w14:paraId="4B32C7AF" w14:textId="63E3B4FF" w:rsidR="00E46123" w:rsidRDefault="00FB4251" w:rsidP="006A2B88">
            <w:pPr>
              <w:jc w:val="right"/>
              <w:rPr>
                <w:sz w:val="20"/>
                <w:szCs w:val="20"/>
              </w:rPr>
            </w:pPr>
            <w:r>
              <w:rPr>
                <w:sz w:val="20"/>
                <w:szCs w:val="20"/>
              </w:rPr>
              <w:t>3</w:t>
            </w:r>
            <w:r w:rsidR="00E46123">
              <w:rPr>
                <w:sz w:val="20"/>
                <w:szCs w:val="20"/>
              </w:rPr>
              <w:t xml:space="preserve"> (1)</w:t>
            </w:r>
          </w:p>
        </w:tc>
        <w:tc>
          <w:tcPr>
            <w:tcW w:w="1440" w:type="dxa"/>
          </w:tcPr>
          <w:p w14:paraId="76237351" w14:textId="77777777" w:rsidR="00E46123" w:rsidRPr="006B459D" w:rsidRDefault="00E46123" w:rsidP="006A2B88">
            <w:pPr>
              <w:jc w:val="right"/>
              <w:rPr>
                <w:sz w:val="20"/>
                <w:szCs w:val="20"/>
              </w:rPr>
            </w:pPr>
          </w:p>
        </w:tc>
        <w:tc>
          <w:tcPr>
            <w:tcW w:w="1260" w:type="dxa"/>
          </w:tcPr>
          <w:p w14:paraId="490BD619" w14:textId="35908B5E" w:rsidR="00E46123" w:rsidRDefault="00E46123" w:rsidP="006A2B88">
            <w:pPr>
              <w:jc w:val="right"/>
              <w:rPr>
                <w:sz w:val="20"/>
                <w:szCs w:val="20"/>
              </w:rPr>
            </w:pPr>
            <w:r>
              <w:rPr>
                <w:sz w:val="20"/>
                <w:szCs w:val="20"/>
              </w:rPr>
              <w:t>2(1)</w:t>
            </w:r>
          </w:p>
        </w:tc>
        <w:tc>
          <w:tcPr>
            <w:tcW w:w="1440" w:type="dxa"/>
          </w:tcPr>
          <w:p w14:paraId="662157AB" w14:textId="77777777" w:rsidR="00E46123" w:rsidRPr="006B459D" w:rsidRDefault="00E46123" w:rsidP="006A2B88">
            <w:pPr>
              <w:jc w:val="right"/>
              <w:rPr>
                <w:sz w:val="20"/>
                <w:szCs w:val="20"/>
              </w:rPr>
            </w:pPr>
          </w:p>
        </w:tc>
        <w:tc>
          <w:tcPr>
            <w:tcW w:w="985" w:type="dxa"/>
          </w:tcPr>
          <w:p w14:paraId="282D2C1D" w14:textId="77777777" w:rsidR="00E46123" w:rsidRPr="006B459D" w:rsidRDefault="00E46123" w:rsidP="006A2B88">
            <w:pPr>
              <w:jc w:val="right"/>
              <w:rPr>
                <w:sz w:val="20"/>
                <w:szCs w:val="20"/>
              </w:rPr>
            </w:pPr>
          </w:p>
        </w:tc>
      </w:tr>
      <w:tr w:rsidR="00E46123" w:rsidRPr="006B459D" w14:paraId="37BBE2AA" w14:textId="77777777" w:rsidTr="00070B5B">
        <w:tc>
          <w:tcPr>
            <w:tcW w:w="3145" w:type="dxa"/>
          </w:tcPr>
          <w:p w14:paraId="363B703D" w14:textId="77777777" w:rsidR="00E46123" w:rsidRDefault="00E46123" w:rsidP="006A2B88">
            <w:pPr>
              <w:rPr>
                <w:sz w:val="20"/>
                <w:szCs w:val="20"/>
              </w:rPr>
            </w:pPr>
            <w:r>
              <w:rPr>
                <w:sz w:val="20"/>
                <w:szCs w:val="20"/>
              </w:rPr>
              <w:t xml:space="preserve">     Asian</w:t>
            </w:r>
          </w:p>
        </w:tc>
        <w:tc>
          <w:tcPr>
            <w:tcW w:w="1080" w:type="dxa"/>
          </w:tcPr>
          <w:p w14:paraId="214DA310" w14:textId="2F478147" w:rsidR="00E46123" w:rsidRDefault="00FB4251" w:rsidP="006A2B88">
            <w:pPr>
              <w:jc w:val="right"/>
              <w:rPr>
                <w:sz w:val="20"/>
                <w:szCs w:val="20"/>
              </w:rPr>
            </w:pPr>
            <w:r>
              <w:rPr>
                <w:sz w:val="20"/>
                <w:szCs w:val="20"/>
              </w:rPr>
              <w:t>3</w:t>
            </w:r>
            <w:r w:rsidR="00E46123">
              <w:rPr>
                <w:sz w:val="20"/>
                <w:szCs w:val="20"/>
              </w:rPr>
              <w:t xml:space="preserve"> (1)</w:t>
            </w:r>
          </w:p>
        </w:tc>
        <w:tc>
          <w:tcPr>
            <w:tcW w:w="1440" w:type="dxa"/>
          </w:tcPr>
          <w:p w14:paraId="3A755A8E" w14:textId="77777777" w:rsidR="00E46123" w:rsidRPr="006B459D" w:rsidRDefault="00E46123" w:rsidP="006A2B88">
            <w:pPr>
              <w:jc w:val="right"/>
              <w:rPr>
                <w:sz w:val="20"/>
                <w:szCs w:val="20"/>
              </w:rPr>
            </w:pPr>
          </w:p>
        </w:tc>
        <w:tc>
          <w:tcPr>
            <w:tcW w:w="1260" w:type="dxa"/>
          </w:tcPr>
          <w:p w14:paraId="431FC6D6" w14:textId="2B03E746" w:rsidR="00E46123" w:rsidRDefault="00E46123" w:rsidP="006A2B88">
            <w:pPr>
              <w:jc w:val="right"/>
              <w:rPr>
                <w:sz w:val="20"/>
                <w:szCs w:val="20"/>
              </w:rPr>
            </w:pPr>
            <w:r>
              <w:rPr>
                <w:sz w:val="20"/>
                <w:szCs w:val="20"/>
              </w:rPr>
              <w:t>2 (1)</w:t>
            </w:r>
          </w:p>
        </w:tc>
        <w:tc>
          <w:tcPr>
            <w:tcW w:w="1440" w:type="dxa"/>
          </w:tcPr>
          <w:p w14:paraId="351BE3FF" w14:textId="77777777" w:rsidR="00E46123" w:rsidRPr="006B459D" w:rsidRDefault="00E46123" w:rsidP="006A2B88">
            <w:pPr>
              <w:jc w:val="right"/>
              <w:rPr>
                <w:sz w:val="20"/>
                <w:szCs w:val="20"/>
              </w:rPr>
            </w:pPr>
          </w:p>
        </w:tc>
        <w:tc>
          <w:tcPr>
            <w:tcW w:w="985" w:type="dxa"/>
          </w:tcPr>
          <w:p w14:paraId="0A0688D4" w14:textId="77777777" w:rsidR="00E46123" w:rsidRPr="006B459D" w:rsidRDefault="00E46123" w:rsidP="006A2B88">
            <w:pPr>
              <w:jc w:val="right"/>
              <w:rPr>
                <w:sz w:val="20"/>
                <w:szCs w:val="20"/>
              </w:rPr>
            </w:pPr>
          </w:p>
        </w:tc>
      </w:tr>
      <w:tr w:rsidR="00E46123" w:rsidRPr="006B459D" w14:paraId="54671083" w14:textId="77777777" w:rsidTr="00070B5B">
        <w:tc>
          <w:tcPr>
            <w:tcW w:w="3145" w:type="dxa"/>
          </w:tcPr>
          <w:p w14:paraId="3DF36FB2" w14:textId="77777777" w:rsidR="00E46123" w:rsidRDefault="00E46123" w:rsidP="006A2B88">
            <w:pPr>
              <w:rPr>
                <w:sz w:val="20"/>
                <w:szCs w:val="20"/>
              </w:rPr>
            </w:pPr>
            <w:r>
              <w:rPr>
                <w:sz w:val="20"/>
                <w:szCs w:val="20"/>
              </w:rPr>
              <w:t xml:space="preserve">     Native American*</w:t>
            </w:r>
          </w:p>
        </w:tc>
        <w:tc>
          <w:tcPr>
            <w:tcW w:w="1080" w:type="dxa"/>
          </w:tcPr>
          <w:p w14:paraId="3F10D4A2" w14:textId="21E1BF05" w:rsidR="00E46123" w:rsidRDefault="00FB4251" w:rsidP="006A2B88">
            <w:pPr>
              <w:jc w:val="right"/>
              <w:rPr>
                <w:sz w:val="20"/>
                <w:szCs w:val="20"/>
              </w:rPr>
            </w:pPr>
            <w:r>
              <w:rPr>
                <w:sz w:val="20"/>
                <w:szCs w:val="20"/>
              </w:rPr>
              <w:t>3</w:t>
            </w:r>
            <w:r w:rsidR="00E46123">
              <w:rPr>
                <w:sz w:val="20"/>
                <w:szCs w:val="20"/>
              </w:rPr>
              <w:t xml:space="preserve"> (1)</w:t>
            </w:r>
          </w:p>
        </w:tc>
        <w:tc>
          <w:tcPr>
            <w:tcW w:w="1440" w:type="dxa"/>
          </w:tcPr>
          <w:p w14:paraId="03BA23F2" w14:textId="77777777" w:rsidR="00E46123" w:rsidRPr="006B459D" w:rsidRDefault="00E46123" w:rsidP="006A2B88">
            <w:pPr>
              <w:jc w:val="right"/>
              <w:rPr>
                <w:sz w:val="20"/>
                <w:szCs w:val="20"/>
              </w:rPr>
            </w:pPr>
          </w:p>
        </w:tc>
        <w:tc>
          <w:tcPr>
            <w:tcW w:w="1260" w:type="dxa"/>
          </w:tcPr>
          <w:p w14:paraId="1701AD45" w14:textId="4FCC1FF3" w:rsidR="00E46123" w:rsidRDefault="00E46123" w:rsidP="006A2B88">
            <w:pPr>
              <w:jc w:val="right"/>
              <w:rPr>
                <w:sz w:val="20"/>
                <w:szCs w:val="20"/>
              </w:rPr>
            </w:pPr>
            <w:r>
              <w:rPr>
                <w:sz w:val="20"/>
                <w:szCs w:val="20"/>
              </w:rPr>
              <w:t>0 (0)</w:t>
            </w:r>
          </w:p>
        </w:tc>
        <w:tc>
          <w:tcPr>
            <w:tcW w:w="1440" w:type="dxa"/>
          </w:tcPr>
          <w:p w14:paraId="3660E5F1" w14:textId="77777777" w:rsidR="00E46123" w:rsidRPr="006B459D" w:rsidRDefault="00E46123" w:rsidP="006A2B88">
            <w:pPr>
              <w:jc w:val="right"/>
              <w:rPr>
                <w:sz w:val="20"/>
                <w:szCs w:val="20"/>
              </w:rPr>
            </w:pPr>
          </w:p>
        </w:tc>
        <w:tc>
          <w:tcPr>
            <w:tcW w:w="985" w:type="dxa"/>
          </w:tcPr>
          <w:p w14:paraId="3E621908" w14:textId="77777777" w:rsidR="00E46123" w:rsidRPr="006B459D" w:rsidRDefault="00E46123" w:rsidP="006A2B88">
            <w:pPr>
              <w:jc w:val="right"/>
              <w:rPr>
                <w:sz w:val="20"/>
                <w:szCs w:val="20"/>
              </w:rPr>
            </w:pPr>
          </w:p>
        </w:tc>
      </w:tr>
      <w:tr w:rsidR="00E46123" w:rsidRPr="006B459D" w14:paraId="203A86C3" w14:textId="77777777" w:rsidTr="00070B5B">
        <w:tc>
          <w:tcPr>
            <w:tcW w:w="3145" w:type="dxa"/>
          </w:tcPr>
          <w:p w14:paraId="10F14BCF" w14:textId="77777777" w:rsidR="00E46123" w:rsidRDefault="00E46123" w:rsidP="006A2B88">
            <w:pPr>
              <w:rPr>
                <w:sz w:val="20"/>
                <w:szCs w:val="20"/>
              </w:rPr>
            </w:pPr>
            <w:r>
              <w:rPr>
                <w:sz w:val="20"/>
                <w:szCs w:val="20"/>
              </w:rPr>
              <w:t xml:space="preserve">     Prefer not to answer</w:t>
            </w:r>
          </w:p>
        </w:tc>
        <w:tc>
          <w:tcPr>
            <w:tcW w:w="1080" w:type="dxa"/>
          </w:tcPr>
          <w:p w14:paraId="13F5EBFD" w14:textId="5CDBD021" w:rsidR="00E46123" w:rsidRDefault="00FB4251" w:rsidP="006A2B88">
            <w:pPr>
              <w:jc w:val="right"/>
              <w:rPr>
                <w:sz w:val="20"/>
                <w:szCs w:val="20"/>
              </w:rPr>
            </w:pPr>
            <w:r>
              <w:rPr>
                <w:sz w:val="20"/>
                <w:szCs w:val="20"/>
              </w:rPr>
              <w:t>3</w:t>
            </w:r>
            <w:r w:rsidR="00E46123">
              <w:rPr>
                <w:sz w:val="20"/>
                <w:szCs w:val="20"/>
              </w:rPr>
              <w:t xml:space="preserve"> (1)</w:t>
            </w:r>
          </w:p>
        </w:tc>
        <w:tc>
          <w:tcPr>
            <w:tcW w:w="1440" w:type="dxa"/>
          </w:tcPr>
          <w:p w14:paraId="5C6B0DB1" w14:textId="77777777" w:rsidR="00E46123" w:rsidRPr="006B459D" w:rsidRDefault="00E46123" w:rsidP="006A2B88">
            <w:pPr>
              <w:jc w:val="right"/>
              <w:rPr>
                <w:sz w:val="20"/>
                <w:szCs w:val="20"/>
              </w:rPr>
            </w:pPr>
          </w:p>
        </w:tc>
        <w:tc>
          <w:tcPr>
            <w:tcW w:w="1260" w:type="dxa"/>
          </w:tcPr>
          <w:p w14:paraId="11F935C4" w14:textId="64F29DF8" w:rsidR="00E46123" w:rsidRDefault="00E46123" w:rsidP="006A2B88">
            <w:pPr>
              <w:jc w:val="right"/>
              <w:rPr>
                <w:sz w:val="20"/>
                <w:szCs w:val="20"/>
              </w:rPr>
            </w:pPr>
            <w:r>
              <w:rPr>
                <w:sz w:val="20"/>
                <w:szCs w:val="20"/>
              </w:rPr>
              <w:t>0 (0)</w:t>
            </w:r>
          </w:p>
        </w:tc>
        <w:tc>
          <w:tcPr>
            <w:tcW w:w="1440" w:type="dxa"/>
          </w:tcPr>
          <w:p w14:paraId="20905A5A" w14:textId="77777777" w:rsidR="00E46123" w:rsidRPr="006B459D" w:rsidRDefault="00E46123" w:rsidP="006A2B88">
            <w:pPr>
              <w:jc w:val="right"/>
              <w:rPr>
                <w:sz w:val="20"/>
                <w:szCs w:val="20"/>
              </w:rPr>
            </w:pPr>
          </w:p>
        </w:tc>
        <w:tc>
          <w:tcPr>
            <w:tcW w:w="985" w:type="dxa"/>
          </w:tcPr>
          <w:p w14:paraId="5CE6E05F" w14:textId="77777777" w:rsidR="00E46123" w:rsidRPr="006B459D" w:rsidRDefault="00E46123" w:rsidP="006A2B88">
            <w:pPr>
              <w:jc w:val="right"/>
              <w:rPr>
                <w:sz w:val="20"/>
                <w:szCs w:val="20"/>
              </w:rPr>
            </w:pPr>
          </w:p>
        </w:tc>
      </w:tr>
      <w:tr w:rsidR="00E46123" w:rsidRPr="006B459D" w14:paraId="4FE6BDE1" w14:textId="77777777" w:rsidTr="00070B5B">
        <w:tc>
          <w:tcPr>
            <w:tcW w:w="3145" w:type="dxa"/>
          </w:tcPr>
          <w:p w14:paraId="0050B00D" w14:textId="77777777" w:rsidR="00E46123" w:rsidRDefault="00E46123" w:rsidP="006A2B88">
            <w:pPr>
              <w:rPr>
                <w:sz w:val="20"/>
                <w:szCs w:val="20"/>
              </w:rPr>
            </w:pPr>
            <w:r>
              <w:rPr>
                <w:sz w:val="20"/>
                <w:szCs w:val="20"/>
              </w:rPr>
              <w:t>Caregiver education</w:t>
            </w:r>
          </w:p>
        </w:tc>
        <w:tc>
          <w:tcPr>
            <w:tcW w:w="1080" w:type="dxa"/>
          </w:tcPr>
          <w:p w14:paraId="327E8198" w14:textId="77777777" w:rsidR="00E46123" w:rsidRDefault="00E46123" w:rsidP="006A2B88">
            <w:pPr>
              <w:jc w:val="right"/>
              <w:rPr>
                <w:sz w:val="20"/>
                <w:szCs w:val="20"/>
              </w:rPr>
            </w:pPr>
          </w:p>
        </w:tc>
        <w:tc>
          <w:tcPr>
            <w:tcW w:w="1440" w:type="dxa"/>
          </w:tcPr>
          <w:p w14:paraId="3A3E77C4" w14:textId="77777777" w:rsidR="00E46123" w:rsidRPr="006B459D" w:rsidRDefault="00E46123" w:rsidP="006A2B88">
            <w:pPr>
              <w:jc w:val="right"/>
              <w:rPr>
                <w:sz w:val="20"/>
                <w:szCs w:val="20"/>
              </w:rPr>
            </w:pPr>
          </w:p>
        </w:tc>
        <w:tc>
          <w:tcPr>
            <w:tcW w:w="1260" w:type="dxa"/>
          </w:tcPr>
          <w:p w14:paraId="09857060" w14:textId="77777777" w:rsidR="00E46123" w:rsidRDefault="00E46123" w:rsidP="006A2B88">
            <w:pPr>
              <w:jc w:val="right"/>
              <w:rPr>
                <w:sz w:val="20"/>
                <w:szCs w:val="20"/>
              </w:rPr>
            </w:pPr>
          </w:p>
        </w:tc>
        <w:tc>
          <w:tcPr>
            <w:tcW w:w="1440" w:type="dxa"/>
          </w:tcPr>
          <w:p w14:paraId="5F34C201" w14:textId="77777777" w:rsidR="00E46123" w:rsidRPr="006B459D" w:rsidRDefault="00E46123" w:rsidP="006A2B88">
            <w:pPr>
              <w:jc w:val="right"/>
              <w:rPr>
                <w:sz w:val="20"/>
                <w:szCs w:val="20"/>
              </w:rPr>
            </w:pPr>
          </w:p>
        </w:tc>
        <w:tc>
          <w:tcPr>
            <w:tcW w:w="985" w:type="dxa"/>
          </w:tcPr>
          <w:p w14:paraId="060383DF" w14:textId="77777777" w:rsidR="00E46123" w:rsidRPr="006B459D" w:rsidRDefault="00E46123" w:rsidP="006A2B88">
            <w:pPr>
              <w:jc w:val="right"/>
              <w:rPr>
                <w:sz w:val="20"/>
                <w:szCs w:val="20"/>
              </w:rPr>
            </w:pPr>
            <w:r>
              <w:rPr>
                <w:sz w:val="20"/>
                <w:szCs w:val="20"/>
              </w:rPr>
              <w:t>0.088</w:t>
            </w:r>
          </w:p>
        </w:tc>
      </w:tr>
      <w:tr w:rsidR="00E46123" w:rsidRPr="006B459D" w14:paraId="343A4B0C" w14:textId="77777777" w:rsidTr="00070B5B">
        <w:tc>
          <w:tcPr>
            <w:tcW w:w="3145" w:type="dxa"/>
          </w:tcPr>
          <w:p w14:paraId="620F3F99" w14:textId="77777777" w:rsidR="00E46123" w:rsidRDefault="00E46123" w:rsidP="006A2B88">
            <w:pPr>
              <w:rPr>
                <w:sz w:val="20"/>
                <w:szCs w:val="20"/>
              </w:rPr>
            </w:pPr>
            <w:r>
              <w:rPr>
                <w:sz w:val="20"/>
                <w:szCs w:val="20"/>
              </w:rPr>
              <w:t xml:space="preserve">     College education</w:t>
            </w:r>
          </w:p>
        </w:tc>
        <w:tc>
          <w:tcPr>
            <w:tcW w:w="1080" w:type="dxa"/>
          </w:tcPr>
          <w:p w14:paraId="7E07A8C5" w14:textId="77CC7320" w:rsidR="00E46123" w:rsidRDefault="00E46123" w:rsidP="006A2B88">
            <w:pPr>
              <w:jc w:val="right"/>
              <w:rPr>
                <w:sz w:val="20"/>
                <w:szCs w:val="20"/>
              </w:rPr>
            </w:pPr>
            <w:r>
              <w:rPr>
                <w:sz w:val="20"/>
                <w:szCs w:val="20"/>
              </w:rPr>
              <w:t>43 (16)</w:t>
            </w:r>
          </w:p>
        </w:tc>
        <w:tc>
          <w:tcPr>
            <w:tcW w:w="1440" w:type="dxa"/>
          </w:tcPr>
          <w:p w14:paraId="06E285C1" w14:textId="77777777" w:rsidR="00E46123" w:rsidRPr="006B459D" w:rsidRDefault="00E46123" w:rsidP="006A2B88">
            <w:pPr>
              <w:jc w:val="right"/>
              <w:rPr>
                <w:sz w:val="20"/>
                <w:szCs w:val="20"/>
              </w:rPr>
            </w:pPr>
          </w:p>
        </w:tc>
        <w:tc>
          <w:tcPr>
            <w:tcW w:w="1260" w:type="dxa"/>
          </w:tcPr>
          <w:p w14:paraId="3B31FE14" w14:textId="4AA31420" w:rsidR="00E46123" w:rsidRDefault="00E46123" w:rsidP="006A2B88">
            <w:pPr>
              <w:jc w:val="right"/>
              <w:rPr>
                <w:sz w:val="20"/>
                <w:szCs w:val="20"/>
              </w:rPr>
            </w:pPr>
            <w:r>
              <w:rPr>
                <w:sz w:val="20"/>
                <w:szCs w:val="20"/>
              </w:rPr>
              <w:t>63 (26)</w:t>
            </w:r>
          </w:p>
        </w:tc>
        <w:tc>
          <w:tcPr>
            <w:tcW w:w="1440" w:type="dxa"/>
          </w:tcPr>
          <w:p w14:paraId="07ED0B41" w14:textId="77777777" w:rsidR="00E46123" w:rsidRPr="006B459D" w:rsidRDefault="00E46123" w:rsidP="006A2B88">
            <w:pPr>
              <w:jc w:val="right"/>
              <w:rPr>
                <w:sz w:val="20"/>
                <w:szCs w:val="20"/>
              </w:rPr>
            </w:pPr>
          </w:p>
        </w:tc>
        <w:tc>
          <w:tcPr>
            <w:tcW w:w="985" w:type="dxa"/>
          </w:tcPr>
          <w:p w14:paraId="2BD562C1" w14:textId="77777777" w:rsidR="00E46123" w:rsidRPr="006B459D" w:rsidRDefault="00E46123" w:rsidP="006A2B88">
            <w:pPr>
              <w:jc w:val="right"/>
              <w:rPr>
                <w:sz w:val="20"/>
                <w:szCs w:val="20"/>
              </w:rPr>
            </w:pPr>
          </w:p>
        </w:tc>
      </w:tr>
      <w:tr w:rsidR="00E46123" w:rsidRPr="006B459D" w14:paraId="6640E2E0" w14:textId="77777777" w:rsidTr="00070B5B">
        <w:tc>
          <w:tcPr>
            <w:tcW w:w="3145" w:type="dxa"/>
          </w:tcPr>
          <w:p w14:paraId="3B5DE965" w14:textId="77777777" w:rsidR="00E46123" w:rsidRDefault="00E46123" w:rsidP="006A2B88">
            <w:pPr>
              <w:rPr>
                <w:sz w:val="20"/>
                <w:szCs w:val="20"/>
              </w:rPr>
            </w:pPr>
            <w:r>
              <w:rPr>
                <w:sz w:val="20"/>
                <w:szCs w:val="20"/>
              </w:rPr>
              <w:t xml:space="preserve">     Graduate degree</w:t>
            </w:r>
          </w:p>
        </w:tc>
        <w:tc>
          <w:tcPr>
            <w:tcW w:w="1080" w:type="dxa"/>
          </w:tcPr>
          <w:p w14:paraId="1CCF9FF6" w14:textId="79699D77" w:rsidR="00E46123" w:rsidRDefault="00E46123" w:rsidP="006A2B88">
            <w:pPr>
              <w:jc w:val="right"/>
              <w:rPr>
                <w:sz w:val="20"/>
                <w:szCs w:val="20"/>
              </w:rPr>
            </w:pPr>
            <w:r>
              <w:rPr>
                <w:sz w:val="20"/>
                <w:szCs w:val="20"/>
              </w:rPr>
              <w:t>38 (14)</w:t>
            </w:r>
          </w:p>
        </w:tc>
        <w:tc>
          <w:tcPr>
            <w:tcW w:w="1440" w:type="dxa"/>
          </w:tcPr>
          <w:p w14:paraId="643852CB" w14:textId="77777777" w:rsidR="00E46123" w:rsidRPr="006B459D" w:rsidRDefault="00E46123" w:rsidP="006A2B88">
            <w:pPr>
              <w:jc w:val="right"/>
              <w:rPr>
                <w:sz w:val="20"/>
                <w:szCs w:val="20"/>
              </w:rPr>
            </w:pPr>
          </w:p>
        </w:tc>
        <w:tc>
          <w:tcPr>
            <w:tcW w:w="1260" w:type="dxa"/>
          </w:tcPr>
          <w:p w14:paraId="5FCD18F3" w14:textId="6D47F214" w:rsidR="00E46123" w:rsidRDefault="00E46123" w:rsidP="006A2B88">
            <w:pPr>
              <w:jc w:val="right"/>
              <w:rPr>
                <w:sz w:val="20"/>
                <w:szCs w:val="20"/>
              </w:rPr>
            </w:pPr>
            <w:r>
              <w:rPr>
                <w:sz w:val="20"/>
                <w:szCs w:val="20"/>
              </w:rPr>
              <w:t>20 (8)</w:t>
            </w:r>
          </w:p>
        </w:tc>
        <w:tc>
          <w:tcPr>
            <w:tcW w:w="1440" w:type="dxa"/>
          </w:tcPr>
          <w:p w14:paraId="5A430EFF" w14:textId="77777777" w:rsidR="00E46123" w:rsidRPr="006B459D" w:rsidRDefault="00E46123" w:rsidP="006A2B88">
            <w:pPr>
              <w:jc w:val="right"/>
              <w:rPr>
                <w:sz w:val="20"/>
                <w:szCs w:val="20"/>
              </w:rPr>
            </w:pPr>
          </w:p>
        </w:tc>
        <w:tc>
          <w:tcPr>
            <w:tcW w:w="985" w:type="dxa"/>
          </w:tcPr>
          <w:p w14:paraId="59A33BFB" w14:textId="77777777" w:rsidR="00E46123" w:rsidRPr="006B459D" w:rsidRDefault="00E46123" w:rsidP="006A2B88">
            <w:pPr>
              <w:jc w:val="right"/>
              <w:rPr>
                <w:sz w:val="20"/>
                <w:szCs w:val="20"/>
              </w:rPr>
            </w:pPr>
          </w:p>
        </w:tc>
      </w:tr>
      <w:tr w:rsidR="00E46123" w:rsidRPr="006B459D" w14:paraId="6CAC8720" w14:textId="77777777" w:rsidTr="00070B5B">
        <w:tc>
          <w:tcPr>
            <w:tcW w:w="3145" w:type="dxa"/>
          </w:tcPr>
          <w:p w14:paraId="624C8B48" w14:textId="77777777" w:rsidR="00E46123" w:rsidRDefault="00E46123" w:rsidP="006A2B88">
            <w:pPr>
              <w:rPr>
                <w:sz w:val="20"/>
                <w:szCs w:val="20"/>
              </w:rPr>
            </w:pPr>
            <w:r>
              <w:rPr>
                <w:sz w:val="20"/>
                <w:szCs w:val="20"/>
              </w:rPr>
              <w:t xml:space="preserve">     High school graduate</w:t>
            </w:r>
          </w:p>
        </w:tc>
        <w:tc>
          <w:tcPr>
            <w:tcW w:w="1080" w:type="dxa"/>
          </w:tcPr>
          <w:p w14:paraId="2D88362E" w14:textId="63CACE65" w:rsidR="00E46123" w:rsidRDefault="00E46123" w:rsidP="006A2B88">
            <w:pPr>
              <w:jc w:val="right"/>
              <w:rPr>
                <w:sz w:val="20"/>
                <w:szCs w:val="20"/>
              </w:rPr>
            </w:pPr>
            <w:r>
              <w:rPr>
                <w:sz w:val="20"/>
                <w:szCs w:val="20"/>
              </w:rPr>
              <w:t>16 (6)</w:t>
            </w:r>
          </w:p>
        </w:tc>
        <w:tc>
          <w:tcPr>
            <w:tcW w:w="1440" w:type="dxa"/>
          </w:tcPr>
          <w:p w14:paraId="5D934133" w14:textId="77777777" w:rsidR="00E46123" w:rsidRPr="006B459D" w:rsidRDefault="00E46123" w:rsidP="006A2B88">
            <w:pPr>
              <w:jc w:val="right"/>
              <w:rPr>
                <w:sz w:val="20"/>
                <w:szCs w:val="20"/>
              </w:rPr>
            </w:pPr>
          </w:p>
        </w:tc>
        <w:tc>
          <w:tcPr>
            <w:tcW w:w="1260" w:type="dxa"/>
          </w:tcPr>
          <w:p w14:paraId="75392E18" w14:textId="2359AA31" w:rsidR="00E46123" w:rsidRDefault="00E46123" w:rsidP="006A2B88">
            <w:pPr>
              <w:jc w:val="right"/>
              <w:rPr>
                <w:sz w:val="20"/>
                <w:szCs w:val="20"/>
              </w:rPr>
            </w:pPr>
            <w:r>
              <w:rPr>
                <w:sz w:val="20"/>
                <w:szCs w:val="20"/>
              </w:rPr>
              <w:t>7 (3)</w:t>
            </w:r>
          </w:p>
        </w:tc>
        <w:tc>
          <w:tcPr>
            <w:tcW w:w="1440" w:type="dxa"/>
          </w:tcPr>
          <w:p w14:paraId="2DAA567E" w14:textId="77777777" w:rsidR="00E46123" w:rsidRPr="006B459D" w:rsidRDefault="00E46123" w:rsidP="006A2B88">
            <w:pPr>
              <w:jc w:val="right"/>
              <w:rPr>
                <w:sz w:val="20"/>
                <w:szCs w:val="20"/>
              </w:rPr>
            </w:pPr>
          </w:p>
        </w:tc>
        <w:tc>
          <w:tcPr>
            <w:tcW w:w="985" w:type="dxa"/>
          </w:tcPr>
          <w:p w14:paraId="7AC4D857" w14:textId="77777777" w:rsidR="00E46123" w:rsidRPr="006B459D" w:rsidRDefault="00E46123" w:rsidP="006A2B88">
            <w:pPr>
              <w:jc w:val="right"/>
              <w:rPr>
                <w:sz w:val="20"/>
                <w:szCs w:val="20"/>
              </w:rPr>
            </w:pPr>
          </w:p>
        </w:tc>
      </w:tr>
      <w:tr w:rsidR="00E46123" w:rsidRPr="006B459D" w14:paraId="25270D8D" w14:textId="77777777" w:rsidTr="00070B5B">
        <w:tc>
          <w:tcPr>
            <w:tcW w:w="3145" w:type="dxa"/>
          </w:tcPr>
          <w:p w14:paraId="31C8CAD7" w14:textId="77777777" w:rsidR="00E46123" w:rsidRDefault="00E46123" w:rsidP="006A2B88">
            <w:pPr>
              <w:rPr>
                <w:sz w:val="20"/>
                <w:szCs w:val="20"/>
              </w:rPr>
            </w:pPr>
            <w:r>
              <w:rPr>
                <w:sz w:val="20"/>
                <w:szCs w:val="20"/>
              </w:rPr>
              <w:t xml:space="preserve">     Partial college (at least one year)</w:t>
            </w:r>
          </w:p>
        </w:tc>
        <w:tc>
          <w:tcPr>
            <w:tcW w:w="1080" w:type="dxa"/>
          </w:tcPr>
          <w:p w14:paraId="7F1A6973" w14:textId="1B1C4F4F" w:rsidR="00E46123" w:rsidRDefault="00FB4251" w:rsidP="006A2B88">
            <w:pPr>
              <w:jc w:val="right"/>
              <w:rPr>
                <w:sz w:val="20"/>
                <w:szCs w:val="20"/>
              </w:rPr>
            </w:pPr>
            <w:r>
              <w:rPr>
                <w:sz w:val="20"/>
                <w:szCs w:val="20"/>
              </w:rPr>
              <w:t>3</w:t>
            </w:r>
            <w:r w:rsidR="00E46123">
              <w:rPr>
                <w:sz w:val="20"/>
                <w:szCs w:val="20"/>
              </w:rPr>
              <w:t xml:space="preserve"> (1)</w:t>
            </w:r>
          </w:p>
        </w:tc>
        <w:tc>
          <w:tcPr>
            <w:tcW w:w="1440" w:type="dxa"/>
          </w:tcPr>
          <w:p w14:paraId="334C6EB1" w14:textId="77777777" w:rsidR="00E46123" w:rsidRPr="006B459D" w:rsidRDefault="00E46123" w:rsidP="006A2B88">
            <w:pPr>
              <w:jc w:val="right"/>
              <w:rPr>
                <w:sz w:val="20"/>
                <w:szCs w:val="20"/>
              </w:rPr>
            </w:pPr>
          </w:p>
        </w:tc>
        <w:tc>
          <w:tcPr>
            <w:tcW w:w="1260" w:type="dxa"/>
          </w:tcPr>
          <w:p w14:paraId="163F5757" w14:textId="3F184388" w:rsidR="00E46123" w:rsidRDefault="00FB4251" w:rsidP="006A2B88">
            <w:pPr>
              <w:jc w:val="right"/>
              <w:rPr>
                <w:sz w:val="20"/>
                <w:szCs w:val="20"/>
              </w:rPr>
            </w:pPr>
            <w:r>
              <w:rPr>
                <w:sz w:val="20"/>
                <w:szCs w:val="20"/>
              </w:rPr>
              <w:t>10</w:t>
            </w:r>
            <w:r w:rsidR="00E46123">
              <w:rPr>
                <w:sz w:val="20"/>
                <w:szCs w:val="20"/>
              </w:rPr>
              <w:t xml:space="preserve"> (4)</w:t>
            </w:r>
          </w:p>
        </w:tc>
        <w:tc>
          <w:tcPr>
            <w:tcW w:w="1440" w:type="dxa"/>
          </w:tcPr>
          <w:p w14:paraId="170672AF" w14:textId="77777777" w:rsidR="00E46123" w:rsidRPr="006B459D" w:rsidRDefault="00E46123" w:rsidP="006A2B88">
            <w:pPr>
              <w:jc w:val="right"/>
              <w:rPr>
                <w:sz w:val="20"/>
                <w:szCs w:val="20"/>
              </w:rPr>
            </w:pPr>
          </w:p>
        </w:tc>
        <w:tc>
          <w:tcPr>
            <w:tcW w:w="985" w:type="dxa"/>
          </w:tcPr>
          <w:p w14:paraId="6D6A6163" w14:textId="77777777" w:rsidR="00E46123" w:rsidRPr="006B459D" w:rsidRDefault="00E46123" w:rsidP="006A2B88">
            <w:pPr>
              <w:jc w:val="right"/>
              <w:rPr>
                <w:sz w:val="20"/>
                <w:szCs w:val="20"/>
              </w:rPr>
            </w:pPr>
          </w:p>
        </w:tc>
      </w:tr>
      <w:tr w:rsidR="00E46123" w:rsidRPr="006B459D" w14:paraId="6FF75BB3" w14:textId="77777777" w:rsidTr="00070B5B">
        <w:tc>
          <w:tcPr>
            <w:tcW w:w="3145" w:type="dxa"/>
          </w:tcPr>
          <w:p w14:paraId="663F93FE" w14:textId="77777777" w:rsidR="00E46123" w:rsidRDefault="00E46123" w:rsidP="006A2B88">
            <w:pPr>
              <w:rPr>
                <w:sz w:val="20"/>
                <w:szCs w:val="20"/>
              </w:rPr>
            </w:pPr>
            <w:r>
              <w:rPr>
                <w:sz w:val="20"/>
                <w:szCs w:val="20"/>
              </w:rPr>
              <w:t>Family annual income</w:t>
            </w:r>
          </w:p>
        </w:tc>
        <w:tc>
          <w:tcPr>
            <w:tcW w:w="1080" w:type="dxa"/>
          </w:tcPr>
          <w:p w14:paraId="301D52D6" w14:textId="77777777" w:rsidR="00E46123" w:rsidRDefault="00E46123" w:rsidP="006A2B88">
            <w:pPr>
              <w:jc w:val="right"/>
              <w:rPr>
                <w:sz w:val="20"/>
                <w:szCs w:val="20"/>
              </w:rPr>
            </w:pPr>
          </w:p>
        </w:tc>
        <w:tc>
          <w:tcPr>
            <w:tcW w:w="1440" w:type="dxa"/>
          </w:tcPr>
          <w:p w14:paraId="6FFFB43B" w14:textId="77777777" w:rsidR="00E46123" w:rsidRPr="006B459D" w:rsidRDefault="00E46123" w:rsidP="006A2B88">
            <w:pPr>
              <w:jc w:val="right"/>
              <w:rPr>
                <w:sz w:val="20"/>
                <w:szCs w:val="20"/>
              </w:rPr>
            </w:pPr>
          </w:p>
        </w:tc>
        <w:tc>
          <w:tcPr>
            <w:tcW w:w="1260" w:type="dxa"/>
          </w:tcPr>
          <w:p w14:paraId="3FB22921" w14:textId="77777777" w:rsidR="00E46123" w:rsidRDefault="00E46123" w:rsidP="006A2B88">
            <w:pPr>
              <w:jc w:val="right"/>
              <w:rPr>
                <w:sz w:val="20"/>
                <w:szCs w:val="20"/>
              </w:rPr>
            </w:pPr>
          </w:p>
        </w:tc>
        <w:tc>
          <w:tcPr>
            <w:tcW w:w="1440" w:type="dxa"/>
          </w:tcPr>
          <w:p w14:paraId="30E0ADD5" w14:textId="77777777" w:rsidR="00E46123" w:rsidRPr="006B459D" w:rsidRDefault="00E46123" w:rsidP="006A2B88">
            <w:pPr>
              <w:jc w:val="right"/>
              <w:rPr>
                <w:sz w:val="20"/>
                <w:szCs w:val="20"/>
              </w:rPr>
            </w:pPr>
          </w:p>
        </w:tc>
        <w:tc>
          <w:tcPr>
            <w:tcW w:w="985" w:type="dxa"/>
          </w:tcPr>
          <w:p w14:paraId="36798BDD" w14:textId="77777777" w:rsidR="00E46123" w:rsidRPr="006B459D" w:rsidRDefault="00E46123" w:rsidP="006A2B88">
            <w:pPr>
              <w:jc w:val="right"/>
              <w:rPr>
                <w:sz w:val="20"/>
                <w:szCs w:val="20"/>
              </w:rPr>
            </w:pPr>
            <w:r>
              <w:rPr>
                <w:sz w:val="20"/>
                <w:szCs w:val="20"/>
              </w:rPr>
              <w:t>0.5</w:t>
            </w:r>
          </w:p>
        </w:tc>
      </w:tr>
      <w:tr w:rsidR="00E46123" w:rsidRPr="006B459D" w14:paraId="4D37708B" w14:textId="77777777" w:rsidTr="00070B5B">
        <w:tc>
          <w:tcPr>
            <w:tcW w:w="3145" w:type="dxa"/>
          </w:tcPr>
          <w:p w14:paraId="7F85C7A0" w14:textId="77777777" w:rsidR="00E46123" w:rsidRDefault="00E46123" w:rsidP="006A2B88">
            <w:pPr>
              <w:rPr>
                <w:sz w:val="20"/>
                <w:szCs w:val="20"/>
              </w:rPr>
            </w:pPr>
            <w:r>
              <w:rPr>
                <w:sz w:val="20"/>
                <w:szCs w:val="20"/>
              </w:rPr>
              <w:t xml:space="preserve">     More than $80,000</w:t>
            </w:r>
          </w:p>
        </w:tc>
        <w:tc>
          <w:tcPr>
            <w:tcW w:w="1080" w:type="dxa"/>
          </w:tcPr>
          <w:p w14:paraId="4A485104" w14:textId="281B52AE" w:rsidR="00E46123" w:rsidRDefault="00E46123" w:rsidP="006A2B88">
            <w:pPr>
              <w:jc w:val="right"/>
              <w:rPr>
                <w:sz w:val="20"/>
                <w:szCs w:val="20"/>
              </w:rPr>
            </w:pPr>
            <w:r>
              <w:rPr>
                <w:sz w:val="20"/>
                <w:szCs w:val="20"/>
              </w:rPr>
              <w:t>49 (18)</w:t>
            </w:r>
          </w:p>
        </w:tc>
        <w:tc>
          <w:tcPr>
            <w:tcW w:w="1440" w:type="dxa"/>
          </w:tcPr>
          <w:p w14:paraId="5358E516" w14:textId="77777777" w:rsidR="00E46123" w:rsidRPr="006B459D" w:rsidRDefault="00E46123" w:rsidP="006A2B88">
            <w:pPr>
              <w:jc w:val="right"/>
              <w:rPr>
                <w:sz w:val="20"/>
                <w:szCs w:val="20"/>
              </w:rPr>
            </w:pPr>
          </w:p>
        </w:tc>
        <w:tc>
          <w:tcPr>
            <w:tcW w:w="1260" w:type="dxa"/>
          </w:tcPr>
          <w:p w14:paraId="145966A5" w14:textId="20E39013" w:rsidR="00E46123" w:rsidRDefault="00E46123" w:rsidP="006A2B88">
            <w:pPr>
              <w:jc w:val="right"/>
              <w:rPr>
                <w:sz w:val="20"/>
                <w:szCs w:val="20"/>
              </w:rPr>
            </w:pPr>
            <w:r>
              <w:rPr>
                <w:sz w:val="20"/>
                <w:szCs w:val="20"/>
              </w:rPr>
              <w:t>49 (20)</w:t>
            </w:r>
          </w:p>
        </w:tc>
        <w:tc>
          <w:tcPr>
            <w:tcW w:w="1440" w:type="dxa"/>
          </w:tcPr>
          <w:p w14:paraId="44C37FC3" w14:textId="77777777" w:rsidR="00E46123" w:rsidRPr="006B459D" w:rsidRDefault="00E46123" w:rsidP="006A2B88">
            <w:pPr>
              <w:jc w:val="right"/>
              <w:rPr>
                <w:sz w:val="20"/>
                <w:szCs w:val="20"/>
              </w:rPr>
            </w:pPr>
          </w:p>
        </w:tc>
        <w:tc>
          <w:tcPr>
            <w:tcW w:w="985" w:type="dxa"/>
          </w:tcPr>
          <w:p w14:paraId="1B09420B" w14:textId="77777777" w:rsidR="00E46123" w:rsidRPr="006B459D" w:rsidRDefault="00E46123" w:rsidP="006A2B88">
            <w:pPr>
              <w:jc w:val="right"/>
              <w:rPr>
                <w:sz w:val="20"/>
                <w:szCs w:val="20"/>
              </w:rPr>
            </w:pPr>
          </w:p>
        </w:tc>
      </w:tr>
      <w:tr w:rsidR="00E46123" w:rsidRPr="006B459D" w14:paraId="2384333D" w14:textId="77777777" w:rsidTr="00070B5B">
        <w:tc>
          <w:tcPr>
            <w:tcW w:w="3145" w:type="dxa"/>
          </w:tcPr>
          <w:p w14:paraId="62E56873" w14:textId="77777777" w:rsidR="00E46123" w:rsidRDefault="00E46123" w:rsidP="006A2B88">
            <w:pPr>
              <w:rPr>
                <w:sz w:val="20"/>
                <w:szCs w:val="20"/>
              </w:rPr>
            </w:pPr>
            <w:r>
              <w:rPr>
                <w:sz w:val="20"/>
                <w:szCs w:val="20"/>
              </w:rPr>
              <w:t xml:space="preserve">     $41,000 to $80,000</w:t>
            </w:r>
          </w:p>
        </w:tc>
        <w:tc>
          <w:tcPr>
            <w:tcW w:w="1080" w:type="dxa"/>
          </w:tcPr>
          <w:p w14:paraId="15E4E975" w14:textId="3B3FB3E7" w:rsidR="00E46123" w:rsidRDefault="00E46123" w:rsidP="006A2B88">
            <w:pPr>
              <w:jc w:val="right"/>
              <w:rPr>
                <w:sz w:val="20"/>
                <w:szCs w:val="20"/>
              </w:rPr>
            </w:pPr>
            <w:r>
              <w:rPr>
                <w:sz w:val="20"/>
                <w:szCs w:val="20"/>
              </w:rPr>
              <w:t>27 (10)</w:t>
            </w:r>
          </w:p>
        </w:tc>
        <w:tc>
          <w:tcPr>
            <w:tcW w:w="1440" w:type="dxa"/>
          </w:tcPr>
          <w:p w14:paraId="09DCF3A4" w14:textId="77777777" w:rsidR="00E46123" w:rsidRPr="006B459D" w:rsidRDefault="00E46123" w:rsidP="006A2B88">
            <w:pPr>
              <w:jc w:val="right"/>
              <w:rPr>
                <w:sz w:val="20"/>
                <w:szCs w:val="20"/>
              </w:rPr>
            </w:pPr>
          </w:p>
        </w:tc>
        <w:tc>
          <w:tcPr>
            <w:tcW w:w="1260" w:type="dxa"/>
          </w:tcPr>
          <w:p w14:paraId="7C7B8EA6" w14:textId="551AF04F" w:rsidR="00E46123" w:rsidRDefault="00E46123" w:rsidP="006A2B88">
            <w:pPr>
              <w:jc w:val="right"/>
              <w:rPr>
                <w:sz w:val="20"/>
                <w:szCs w:val="20"/>
              </w:rPr>
            </w:pPr>
            <w:r>
              <w:rPr>
                <w:sz w:val="20"/>
                <w:szCs w:val="20"/>
              </w:rPr>
              <w:t>34 (14)</w:t>
            </w:r>
          </w:p>
        </w:tc>
        <w:tc>
          <w:tcPr>
            <w:tcW w:w="1440" w:type="dxa"/>
          </w:tcPr>
          <w:p w14:paraId="2B1C7FBA" w14:textId="77777777" w:rsidR="00E46123" w:rsidRPr="006B459D" w:rsidRDefault="00E46123" w:rsidP="006A2B88">
            <w:pPr>
              <w:jc w:val="right"/>
              <w:rPr>
                <w:sz w:val="20"/>
                <w:szCs w:val="20"/>
              </w:rPr>
            </w:pPr>
          </w:p>
        </w:tc>
        <w:tc>
          <w:tcPr>
            <w:tcW w:w="985" w:type="dxa"/>
          </w:tcPr>
          <w:p w14:paraId="7F5CBB23" w14:textId="77777777" w:rsidR="00E46123" w:rsidRPr="006B459D" w:rsidRDefault="00E46123" w:rsidP="006A2B88">
            <w:pPr>
              <w:jc w:val="right"/>
              <w:rPr>
                <w:sz w:val="20"/>
                <w:szCs w:val="20"/>
              </w:rPr>
            </w:pPr>
          </w:p>
        </w:tc>
      </w:tr>
      <w:tr w:rsidR="00E46123" w:rsidRPr="006B459D" w14:paraId="6DF5EC88" w14:textId="77777777" w:rsidTr="00070B5B">
        <w:tc>
          <w:tcPr>
            <w:tcW w:w="3145" w:type="dxa"/>
          </w:tcPr>
          <w:p w14:paraId="21AE7903" w14:textId="77777777" w:rsidR="00E46123" w:rsidRDefault="00E46123" w:rsidP="006A2B88">
            <w:pPr>
              <w:rPr>
                <w:sz w:val="20"/>
                <w:szCs w:val="20"/>
              </w:rPr>
            </w:pPr>
            <w:r>
              <w:rPr>
                <w:sz w:val="20"/>
                <w:szCs w:val="20"/>
              </w:rPr>
              <w:t xml:space="preserve">     Less than $20,000</w:t>
            </w:r>
          </w:p>
        </w:tc>
        <w:tc>
          <w:tcPr>
            <w:tcW w:w="1080" w:type="dxa"/>
          </w:tcPr>
          <w:p w14:paraId="3D65375D" w14:textId="15E584D4" w:rsidR="00E46123" w:rsidRDefault="00E46123" w:rsidP="006A2B88">
            <w:pPr>
              <w:jc w:val="right"/>
              <w:rPr>
                <w:sz w:val="20"/>
                <w:szCs w:val="20"/>
              </w:rPr>
            </w:pPr>
            <w:r>
              <w:rPr>
                <w:sz w:val="20"/>
                <w:szCs w:val="20"/>
              </w:rPr>
              <w:t>14 (5)</w:t>
            </w:r>
          </w:p>
        </w:tc>
        <w:tc>
          <w:tcPr>
            <w:tcW w:w="1440" w:type="dxa"/>
          </w:tcPr>
          <w:p w14:paraId="6F09CB5D" w14:textId="77777777" w:rsidR="00E46123" w:rsidRPr="006B459D" w:rsidRDefault="00E46123" w:rsidP="006A2B88">
            <w:pPr>
              <w:jc w:val="right"/>
              <w:rPr>
                <w:sz w:val="20"/>
                <w:szCs w:val="20"/>
              </w:rPr>
            </w:pPr>
          </w:p>
        </w:tc>
        <w:tc>
          <w:tcPr>
            <w:tcW w:w="1260" w:type="dxa"/>
          </w:tcPr>
          <w:p w14:paraId="65CBB428" w14:textId="191DA76F" w:rsidR="00E46123" w:rsidRDefault="00E46123" w:rsidP="006A2B88">
            <w:pPr>
              <w:jc w:val="right"/>
              <w:rPr>
                <w:sz w:val="20"/>
                <w:szCs w:val="20"/>
              </w:rPr>
            </w:pPr>
            <w:r>
              <w:rPr>
                <w:sz w:val="20"/>
                <w:szCs w:val="20"/>
              </w:rPr>
              <w:t xml:space="preserve">7 (3) </w:t>
            </w:r>
          </w:p>
        </w:tc>
        <w:tc>
          <w:tcPr>
            <w:tcW w:w="1440" w:type="dxa"/>
          </w:tcPr>
          <w:p w14:paraId="52CB48A8" w14:textId="77777777" w:rsidR="00E46123" w:rsidRPr="006B459D" w:rsidRDefault="00E46123" w:rsidP="006A2B88">
            <w:pPr>
              <w:jc w:val="right"/>
              <w:rPr>
                <w:sz w:val="20"/>
                <w:szCs w:val="20"/>
              </w:rPr>
            </w:pPr>
          </w:p>
        </w:tc>
        <w:tc>
          <w:tcPr>
            <w:tcW w:w="985" w:type="dxa"/>
          </w:tcPr>
          <w:p w14:paraId="5BAF44F9" w14:textId="77777777" w:rsidR="00E46123" w:rsidRPr="006B459D" w:rsidRDefault="00E46123" w:rsidP="006A2B88">
            <w:pPr>
              <w:jc w:val="right"/>
              <w:rPr>
                <w:sz w:val="20"/>
                <w:szCs w:val="20"/>
              </w:rPr>
            </w:pPr>
          </w:p>
        </w:tc>
      </w:tr>
      <w:tr w:rsidR="00E46123" w:rsidRPr="006B459D" w14:paraId="46573508" w14:textId="77777777" w:rsidTr="00070B5B">
        <w:tc>
          <w:tcPr>
            <w:tcW w:w="3145" w:type="dxa"/>
          </w:tcPr>
          <w:p w14:paraId="0E8002B6" w14:textId="77777777" w:rsidR="00E46123" w:rsidRDefault="00E46123" w:rsidP="006A2B88">
            <w:pPr>
              <w:rPr>
                <w:sz w:val="20"/>
                <w:szCs w:val="20"/>
              </w:rPr>
            </w:pPr>
            <w:r>
              <w:rPr>
                <w:sz w:val="20"/>
                <w:szCs w:val="20"/>
              </w:rPr>
              <w:t xml:space="preserve">     $21,000 to $40,000</w:t>
            </w:r>
          </w:p>
        </w:tc>
        <w:tc>
          <w:tcPr>
            <w:tcW w:w="1080" w:type="dxa"/>
          </w:tcPr>
          <w:p w14:paraId="5FF4C9C5" w14:textId="2BBBA5D1" w:rsidR="00E46123" w:rsidRDefault="00E46123" w:rsidP="006A2B88">
            <w:pPr>
              <w:jc w:val="right"/>
              <w:rPr>
                <w:sz w:val="20"/>
                <w:szCs w:val="20"/>
              </w:rPr>
            </w:pPr>
            <w:r>
              <w:rPr>
                <w:sz w:val="20"/>
                <w:szCs w:val="20"/>
              </w:rPr>
              <w:t>5 (2)</w:t>
            </w:r>
          </w:p>
        </w:tc>
        <w:tc>
          <w:tcPr>
            <w:tcW w:w="1440" w:type="dxa"/>
          </w:tcPr>
          <w:p w14:paraId="4CED799C" w14:textId="77777777" w:rsidR="00E46123" w:rsidRPr="006B459D" w:rsidRDefault="00E46123" w:rsidP="006A2B88">
            <w:pPr>
              <w:jc w:val="right"/>
              <w:rPr>
                <w:sz w:val="20"/>
                <w:szCs w:val="20"/>
              </w:rPr>
            </w:pPr>
          </w:p>
        </w:tc>
        <w:tc>
          <w:tcPr>
            <w:tcW w:w="1260" w:type="dxa"/>
          </w:tcPr>
          <w:p w14:paraId="4D5F36DA" w14:textId="21AD090B" w:rsidR="00E46123" w:rsidRDefault="00E46123" w:rsidP="006A2B88">
            <w:pPr>
              <w:jc w:val="right"/>
              <w:rPr>
                <w:sz w:val="20"/>
                <w:szCs w:val="20"/>
              </w:rPr>
            </w:pPr>
            <w:r>
              <w:rPr>
                <w:sz w:val="20"/>
                <w:szCs w:val="20"/>
              </w:rPr>
              <w:t>0 (0)</w:t>
            </w:r>
          </w:p>
        </w:tc>
        <w:tc>
          <w:tcPr>
            <w:tcW w:w="1440" w:type="dxa"/>
          </w:tcPr>
          <w:p w14:paraId="58C83996" w14:textId="77777777" w:rsidR="00E46123" w:rsidRPr="006B459D" w:rsidRDefault="00E46123" w:rsidP="006A2B88">
            <w:pPr>
              <w:jc w:val="right"/>
              <w:rPr>
                <w:sz w:val="20"/>
                <w:szCs w:val="20"/>
              </w:rPr>
            </w:pPr>
          </w:p>
        </w:tc>
        <w:tc>
          <w:tcPr>
            <w:tcW w:w="985" w:type="dxa"/>
          </w:tcPr>
          <w:p w14:paraId="14561B04" w14:textId="77777777" w:rsidR="00E46123" w:rsidRPr="006B459D" w:rsidRDefault="00E46123" w:rsidP="006A2B88">
            <w:pPr>
              <w:jc w:val="right"/>
              <w:rPr>
                <w:sz w:val="20"/>
                <w:szCs w:val="20"/>
              </w:rPr>
            </w:pPr>
          </w:p>
        </w:tc>
      </w:tr>
      <w:tr w:rsidR="00E46123" w:rsidRPr="006B459D" w14:paraId="4F37332B" w14:textId="77777777" w:rsidTr="00070B5B">
        <w:tc>
          <w:tcPr>
            <w:tcW w:w="3145" w:type="dxa"/>
          </w:tcPr>
          <w:p w14:paraId="1A9A3FD0" w14:textId="77777777" w:rsidR="00E46123" w:rsidRDefault="00E46123" w:rsidP="006A2B88">
            <w:pPr>
              <w:rPr>
                <w:sz w:val="20"/>
                <w:szCs w:val="20"/>
              </w:rPr>
            </w:pPr>
            <w:r>
              <w:rPr>
                <w:sz w:val="20"/>
                <w:szCs w:val="20"/>
              </w:rPr>
              <w:t xml:space="preserve">     Prefer not to answer</w:t>
            </w:r>
          </w:p>
        </w:tc>
        <w:tc>
          <w:tcPr>
            <w:tcW w:w="1080" w:type="dxa"/>
          </w:tcPr>
          <w:p w14:paraId="2A8EC21D" w14:textId="2A94D5B4" w:rsidR="00E46123" w:rsidRDefault="00E46123" w:rsidP="006A2B88">
            <w:pPr>
              <w:jc w:val="right"/>
              <w:rPr>
                <w:sz w:val="20"/>
                <w:szCs w:val="20"/>
              </w:rPr>
            </w:pPr>
            <w:r>
              <w:rPr>
                <w:sz w:val="20"/>
                <w:szCs w:val="20"/>
              </w:rPr>
              <w:t>5 (2)</w:t>
            </w:r>
          </w:p>
        </w:tc>
        <w:tc>
          <w:tcPr>
            <w:tcW w:w="1440" w:type="dxa"/>
          </w:tcPr>
          <w:p w14:paraId="41B9AB2D" w14:textId="77777777" w:rsidR="00E46123" w:rsidRPr="006B459D" w:rsidRDefault="00E46123" w:rsidP="006A2B88">
            <w:pPr>
              <w:jc w:val="right"/>
              <w:rPr>
                <w:sz w:val="20"/>
                <w:szCs w:val="20"/>
              </w:rPr>
            </w:pPr>
          </w:p>
        </w:tc>
        <w:tc>
          <w:tcPr>
            <w:tcW w:w="1260" w:type="dxa"/>
          </w:tcPr>
          <w:p w14:paraId="0AE8B29F" w14:textId="0C57110A" w:rsidR="00E46123" w:rsidRDefault="00FB4251" w:rsidP="006A2B88">
            <w:pPr>
              <w:jc w:val="right"/>
              <w:rPr>
                <w:sz w:val="20"/>
                <w:szCs w:val="20"/>
              </w:rPr>
            </w:pPr>
            <w:r>
              <w:rPr>
                <w:sz w:val="20"/>
                <w:szCs w:val="20"/>
              </w:rPr>
              <w:t>10</w:t>
            </w:r>
            <w:r w:rsidR="00E46123">
              <w:rPr>
                <w:sz w:val="20"/>
                <w:szCs w:val="20"/>
              </w:rPr>
              <w:t xml:space="preserve"> (4)</w:t>
            </w:r>
          </w:p>
        </w:tc>
        <w:tc>
          <w:tcPr>
            <w:tcW w:w="1440" w:type="dxa"/>
          </w:tcPr>
          <w:p w14:paraId="1C192600" w14:textId="77777777" w:rsidR="00E46123" w:rsidRPr="006B459D" w:rsidRDefault="00E46123" w:rsidP="006A2B88">
            <w:pPr>
              <w:jc w:val="right"/>
              <w:rPr>
                <w:sz w:val="20"/>
                <w:szCs w:val="20"/>
              </w:rPr>
            </w:pPr>
          </w:p>
        </w:tc>
        <w:tc>
          <w:tcPr>
            <w:tcW w:w="985" w:type="dxa"/>
          </w:tcPr>
          <w:p w14:paraId="0BD3963C" w14:textId="77777777" w:rsidR="00E46123" w:rsidRPr="006B459D" w:rsidRDefault="00E46123" w:rsidP="006A2B88">
            <w:pPr>
              <w:jc w:val="right"/>
              <w:rPr>
                <w:sz w:val="20"/>
                <w:szCs w:val="20"/>
              </w:rPr>
            </w:pPr>
          </w:p>
        </w:tc>
      </w:tr>
    </w:tbl>
    <w:p w14:paraId="04CFEDA8" w14:textId="2A33CCE1" w:rsidR="00B75764" w:rsidRPr="00CC1740" w:rsidRDefault="00E46123" w:rsidP="00E46123">
      <w:pPr>
        <w:rPr>
          <w:sz w:val="20"/>
          <w:szCs w:val="20"/>
        </w:rPr>
      </w:pPr>
      <w:r w:rsidRPr="00CC1740">
        <w:rPr>
          <w:sz w:val="20"/>
          <w:szCs w:val="20"/>
        </w:rPr>
        <w:t>*includes American Indian, Alaskan Native, Indigenous</w:t>
      </w:r>
      <w:r w:rsidR="00B75764">
        <w:rPr>
          <w:sz w:val="20"/>
          <w:szCs w:val="20"/>
        </w:rPr>
        <w:t xml:space="preserve">; **parents selected the category for their child's hearing loss, the category of "I don't know" was included; </w:t>
      </w:r>
      <w:r w:rsidR="00070B5B">
        <w:rPr>
          <w:sz w:val="20"/>
          <w:szCs w:val="20"/>
        </w:rPr>
        <w:t>IQR: interquartile range (middle 50%)</w:t>
      </w:r>
    </w:p>
    <w:p w14:paraId="53911F90" w14:textId="6AC9717F" w:rsidR="00997ACE" w:rsidRDefault="00E46123" w:rsidP="000514F5">
      <w:pPr>
        <w:rPr>
          <w:sz w:val="20"/>
          <w:szCs w:val="20"/>
        </w:rPr>
      </w:pPr>
      <w:r>
        <w:br w:type="page"/>
      </w:r>
      <w:r w:rsidR="002336EE">
        <w:lastRenderedPageBreak/>
        <w:fldChar w:fldCharType="end"/>
      </w:r>
      <w:r w:rsidR="00A90824">
        <w:rPr>
          <w:color w:val="000000" w:themeColor="text1"/>
        </w:rPr>
        <w:t xml:space="preserve"> </w:t>
      </w:r>
    </w:p>
    <w:p w14:paraId="59A0B7A6" w14:textId="69522E98" w:rsidR="004A4EC1" w:rsidRDefault="004A4EC1" w:rsidP="00A90824"/>
    <w:p w14:paraId="10D25B55" w14:textId="710684BF" w:rsidR="004A4EC1" w:rsidRDefault="004A4EC1" w:rsidP="00A90824"/>
    <w:p w14:paraId="221F8E6C" w14:textId="4B532854" w:rsidR="004A4EC1" w:rsidRPr="004A4EC1" w:rsidRDefault="002E3E3C" w:rsidP="004A4EC1">
      <w:pPr>
        <w:jc w:val="center"/>
      </w:pPr>
      <w:r>
        <w:rPr>
          <w:noProof/>
        </w:rPr>
        <w:drawing>
          <wp:inline distT="0" distB="0" distL="0" distR="0" wp14:anchorId="15BDCECA" wp14:editId="06D622A8">
            <wp:extent cx="5943600" cy="5546090"/>
            <wp:effectExtent l="0" t="0" r="0" b="381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5546090"/>
                    </a:xfrm>
                    <a:prstGeom prst="rect">
                      <a:avLst/>
                    </a:prstGeom>
                  </pic:spPr>
                </pic:pic>
              </a:graphicData>
            </a:graphic>
          </wp:inline>
        </w:drawing>
      </w:r>
    </w:p>
    <w:p w14:paraId="2411B70F" w14:textId="6DB1D198" w:rsidR="004A4EC1" w:rsidRPr="004A4EC1" w:rsidRDefault="004A4EC1" w:rsidP="00A90824">
      <w:r w:rsidRPr="00F07720">
        <w:rPr>
          <w:i/>
          <w:iCs/>
        </w:rPr>
        <w:t xml:space="preserve">Figure </w:t>
      </w:r>
      <w:r w:rsidR="00477D95">
        <w:rPr>
          <w:i/>
          <w:iCs/>
        </w:rPr>
        <w:t>2</w:t>
      </w:r>
      <w:r w:rsidRPr="004A4EC1">
        <w:t>.</w:t>
      </w:r>
      <w:r>
        <w:t xml:space="preserve"> Change over time for both the intervention and TAU groups</w:t>
      </w:r>
      <w:r w:rsidR="002E3E3C">
        <w:t>, with the error bars showing +/- 1 standard error of the mean</w:t>
      </w:r>
      <w:r w:rsidR="007105A0">
        <w:t>.</w:t>
      </w:r>
    </w:p>
    <w:p w14:paraId="2057F4AC" w14:textId="06B10F40" w:rsidR="004A4EC1" w:rsidRDefault="004A4EC1" w:rsidP="00A90824">
      <w:pPr>
        <w:rPr>
          <w:sz w:val="20"/>
          <w:szCs w:val="20"/>
        </w:rPr>
      </w:pPr>
    </w:p>
    <w:p w14:paraId="51A2B52F" w14:textId="32E6891E" w:rsidR="00412B77" w:rsidRDefault="00412B77" w:rsidP="00A90824">
      <w:pPr>
        <w:rPr>
          <w:sz w:val="20"/>
          <w:szCs w:val="20"/>
        </w:rPr>
      </w:pPr>
    </w:p>
    <w:p w14:paraId="5127217C" w14:textId="77777777" w:rsidR="00412B77" w:rsidRDefault="00412B77">
      <w:pPr>
        <w:rPr>
          <w:sz w:val="20"/>
          <w:szCs w:val="20"/>
        </w:rPr>
      </w:pPr>
      <w:r>
        <w:rPr>
          <w:sz w:val="20"/>
          <w:szCs w:val="20"/>
        </w:rPr>
        <w:br w:type="page"/>
      </w:r>
    </w:p>
    <w:p w14:paraId="6BA65A45" w14:textId="77777777" w:rsidR="00412B77" w:rsidRPr="004D4183" w:rsidRDefault="00412B77" w:rsidP="00412B77">
      <w:pPr>
        <w:jc w:val="center"/>
        <w:rPr>
          <w:b/>
          <w:bCs/>
        </w:rPr>
      </w:pPr>
      <w:r w:rsidRPr="004D4183">
        <w:rPr>
          <w:b/>
          <w:bCs/>
        </w:rPr>
        <w:lastRenderedPageBreak/>
        <w:t>Supplemental Tables</w:t>
      </w:r>
    </w:p>
    <w:p w14:paraId="67E1F017" w14:textId="77777777" w:rsidR="00412B77" w:rsidRPr="004D4183" w:rsidRDefault="00412B77" w:rsidP="00412B77">
      <w:pPr>
        <w:jc w:val="center"/>
        <w:rPr>
          <w:b/>
          <w:bCs/>
        </w:rPr>
      </w:pPr>
    </w:p>
    <w:tbl>
      <w:tblPr>
        <w:tblStyle w:val="TableGrid"/>
        <w:tblW w:w="0" w:type="auto"/>
        <w:tblBorders>
          <w:insideV w:val="none" w:sz="0" w:space="0" w:color="auto"/>
        </w:tblBorders>
        <w:tblLook w:val="04A0" w:firstRow="1" w:lastRow="0" w:firstColumn="1" w:lastColumn="0" w:noHBand="0" w:noVBand="1"/>
      </w:tblPr>
      <w:tblGrid>
        <w:gridCol w:w="2019"/>
        <w:gridCol w:w="656"/>
        <w:gridCol w:w="5589"/>
        <w:gridCol w:w="1096"/>
      </w:tblGrid>
      <w:tr w:rsidR="00412B77" w:rsidRPr="00FA5C24" w14:paraId="4E38A9A8" w14:textId="77777777" w:rsidTr="001553E2">
        <w:trPr>
          <w:trHeight w:val="93"/>
        </w:trPr>
        <w:tc>
          <w:tcPr>
            <w:tcW w:w="12958" w:type="dxa"/>
            <w:gridSpan w:val="4"/>
            <w:tcBorders>
              <w:top w:val="nil"/>
              <w:left w:val="nil"/>
              <w:bottom w:val="single" w:sz="18" w:space="0" w:color="auto"/>
              <w:right w:val="nil"/>
            </w:tcBorders>
            <w:vAlign w:val="bottom"/>
          </w:tcPr>
          <w:p w14:paraId="61C49944" w14:textId="77777777" w:rsidR="00412B77" w:rsidRPr="00FA5C24" w:rsidRDefault="00412B77" w:rsidP="001553E2">
            <w:r>
              <w:t>Supplementary Table 1. CONSORT checklist</w:t>
            </w:r>
          </w:p>
        </w:tc>
      </w:tr>
      <w:tr w:rsidR="00412B77" w:rsidRPr="00FA5C24" w14:paraId="465BE4EE" w14:textId="77777777" w:rsidTr="001553E2">
        <w:trPr>
          <w:trHeight w:val="495"/>
        </w:trPr>
        <w:tc>
          <w:tcPr>
            <w:tcW w:w="2245" w:type="dxa"/>
            <w:tcBorders>
              <w:top w:val="single" w:sz="18" w:space="0" w:color="auto"/>
              <w:left w:val="nil"/>
              <w:bottom w:val="single" w:sz="18" w:space="0" w:color="auto"/>
            </w:tcBorders>
            <w:vAlign w:val="bottom"/>
          </w:tcPr>
          <w:p w14:paraId="6ED177B5" w14:textId="77777777" w:rsidR="00412B77" w:rsidRPr="00FA5C24" w:rsidRDefault="00412B77" w:rsidP="001553E2">
            <w:r w:rsidRPr="00FA5C24">
              <w:t>Section/Topic</w:t>
            </w:r>
          </w:p>
        </w:tc>
        <w:tc>
          <w:tcPr>
            <w:tcW w:w="656" w:type="dxa"/>
            <w:tcBorders>
              <w:top w:val="single" w:sz="18" w:space="0" w:color="auto"/>
              <w:bottom w:val="single" w:sz="18" w:space="0" w:color="auto"/>
            </w:tcBorders>
            <w:vAlign w:val="bottom"/>
          </w:tcPr>
          <w:p w14:paraId="74EA473F" w14:textId="77777777" w:rsidR="00412B77" w:rsidRPr="00FA5C24" w:rsidRDefault="00412B77" w:rsidP="001553E2">
            <w:r w:rsidRPr="00FA5C24">
              <w:t>Item No.</w:t>
            </w:r>
          </w:p>
        </w:tc>
        <w:tc>
          <w:tcPr>
            <w:tcW w:w="8961" w:type="dxa"/>
            <w:tcBorders>
              <w:top w:val="single" w:sz="18" w:space="0" w:color="auto"/>
              <w:bottom w:val="single" w:sz="18" w:space="0" w:color="auto"/>
            </w:tcBorders>
            <w:vAlign w:val="bottom"/>
          </w:tcPr>
          <w:p w14:paraId="5ABC3CB0" w14:textId="77777777" w:rsidR="00412B77" w:rsidRPr="00FA5C24" w:rsidRDefault="00412B77" w:rsidP="001553E2">
            <w:r w:rsidRPr="00FA5C24">
              <w:t>Checklist Item</w:t>
            </w:r>
          </w:p>
        </w:tc>
        <w:tc>
          <w:tcPr>
            <w:tcW w:w="1096" w:type="dxa"/>
            <w:tcBorders>
              <w:top w:val="single" w:sz="18" w:space="0" w:color="auto"/>
              <w:bottom w:val="single" w:sz="18" w:space="0" w:color="auto"/>
              <w:right w:val="nil"/>
            </w:tcBorders>
            <w:vAlign w:val="bottom"/>
          </w:tcPr>
          <w:p w14:paraId="02710F12" w14:textId="77777777" w:rsidR="00412B77" w:rsidRPr="00FA5C24" w:rsidRDefault="00412B77" w:rsidP="001553E2">
            <w:r w:rsidRPr="00FA5C24">
              <w:t>Reported on Page No.</w:t>
            </w:r>
          </w:p>
        </w:tc>
      </w:tr>
      <w:tr w:rsidR="00412B77" w:rsidRPr="00FA5C24" w14:paraId="64828A14" w14:textId="77777777" w:rsidTr="001553E2">
        <w:tc>
          <w:tcPr>
            <w:tcW w:w="2245" w:type="dxa"/>
            <w:tcBorders>
              <w:top w:val="single" w:sz="18" w:space="0" w:color="auto"/>
              <w:left w:val="nil"/>
              <w:bottom w:val="dotted" w:sz="4" w:space="0" w:color="auto"/>
            </w:tcBorders>
          </w:tcPr>
          <w:p w14:paraId="4E6A4B90" w14:textId="77777777" w:rsidR="00412B77" w:rsidRPr="00FA5C24" w:rsidRDefault="00412B77" w:rsidP="001553E2">
            <w:pPr>
              <w:rPr>
                <w:b/>
                <w:bCs/>
              </w:rPr>
            </w:pPr>
            <w:r w:rsidRPr="00FA5C24">
              <w:rPr>
                <w:b/>
                <w:bCs/>
              </w:rPr>
              <w:t>Title and Abstract</w:t>
            </w:r>
          </w:p>
        </w:tc>
        <w:tc>
          <w:tcPr>
            <w:tcW w:w="656" w:type="dxa"/>
            <w:tcBorders>
              <w:top w:val="single" w:sz="18" w:space="0" w:color="auto"/>
              <w:bottom w:val="dotted" w:sz="4" w:space="0" w:color="auto"/>
            </w:tcBorders>
          </w:tcPr>
          <w:p w14:paraId="5EE1C0A2" w14:textId="77777777" w:rsidR="00412B77" w:rsidRPr="00FA5C24" w:rsidRDefault="00412B77" w:rsidP="001553E2"/>
        </w:tc>
        <w:tc>
          <w:tcPr>
            <w:tcW w:w="8961" w:type="dxa"/>
            <w:tcBorders>
              <w:top w:val="single" w:sz="18" w:space="0" w:color="auto"/>
              <w:bottom w:val="dotted" w:sz="4" w:space="0" w:color="auto"/>
            </w:tcBorders>
          </w:tcPr>
          <w:p w14:paraId="15A7E138" w14:textId="77777777" w:rsidR="00412B77" w:rsidRPr="00FA5C24" w:rsidRDefault="00412B77" w:rsidP="001553E2"/>
        </w:tc>
        <w:tc>
          <w:tcPr>
            <w:tcW w:w="1096" w:type="dxa"/>
            <w:tcBorders>
              <w:top w:val="single" w:sz="18" w:space="0" w:color="auto"/>
              <w:bottom w:val="dotted" w:sz="4" w:space="0" w:color="auto"/>
              <w:right w:val="nil"/>
            </w:tcBorders>
            <w:vAlign w:val="bottom"/>
          </w:tcPr>
          <w:p w14:paraId="6477D711" w14:textId="77777777" w:rsidR="00412B77" w:rsidRPr="00FA5C24" w:rsidRDefault="00412B77" w:rsidP="001553E2">
            <w:pPr>
              <w:jc w:val="center"/>
            </w:pPr>
          </w:p>
        </w:tc>
      </w:tr>
      <w:tr w:rsidR="00412B77" w:rsidRPr="00FA5C24" w14:paraId="0A86C92C" w14:textId="77777777" w:rsidTr="001553E2">
        <w:tc>
          <w:tcPr>
            <w:tcW w:w="2245" w:type="dxa"/>
            <w:tcBorders>
              <w:top w:val="dotted" w:sz="4" w:space="0" w:color="auto"/>
              <w:left w:val="nil"/>
              <w:bottom w:val="dotted" w:sz="4" w:space="0" w:color="auto"/>
            </w:tcBorders>
          </w:tcPr>
          <w:p w14:paraId="7EF81879" w14:textId="77777777" w:rsidR="00412B77" w:rsidRPr="00FA5C24" w:rsidRDefault="00412B77" w:rsidP="001553E2"/>
        </w:tc>
        <w:tc>
          <w:tcPr>
            <w:tcW w:w="656" w:type="dxa"/>
            <w:tcBorders>
              <w:top w:val="dotted" w:sz="4" w:space="0" w:color="auto"/>
              <w:bottom w:val="dotted" w:sz="4" w:space="0" w:color="auto"/>
            </w:tcBorders>
          </w:tcPr>
          <w:p w14:paraId="0ECFD9CA" w14:textId="77777777" w:rsidR="00412B77" w:rsidRPr="00FA5C24" w:rsidRDefault="00412B77" w:rsidP="001553E2">
            <w:pPr>
              <w:jc w:val="center"/>
            </w:pPr>
            <w:r w:rsidRPr="00FA5C24">
              <w:t>1a</w:t>
            </w:r>
          </w:p>
        </w:tc>
        <w:tc>
          <w:tcPr>
            <w:tcW w:w="8961" w:type="dxa"/>
            <w:tcBorders>
              <w:top w:val="dotted" w:sz="4" w:space="0" w:color="auto"/>
              <w:bottom w:val="dotted" w:sz="4" w:space="0" w:color="auto"/>
            </w:tcBorders>
          </w:tcPr>
          <w:p w14:paraId="56E2C95D" w14:textId="77777777" w:rsidR="00412B77" w:rsidRPr="00FA5C24" w:rsidRDefault="00412B77" w:rsidP="001553E2">
            <w:r w:rsidRPr="00FA5C24">
              <w:t xml:space="preserve">Identification as a </w:t>
            </w:r>
            <w:r>
              <w:t>randomized</w:t>
            </w:r>
            <w:r w:rsidRPr="00FA5C24">
              <w:t xml:space="preserve"> trial in the title</w:t>
            </w:r>
          </w:p>
        </w:tc>
        <w:tc>
          <w:tcPr>
            <w:tcW w:w="1096" w:type="dxa"/>
            <w:tcBorders>
              <w:top w:val="dotted" w:sz="4" w:space="0" w:color="auto"/>
              <w:bottom w:val="dotted" w:sz="4" w:space="0" w:color="auto"/>
              <w:right w:val="nil"/>
            </w:tcBorders>
            <w:vAlign w:val="bottom"/>
          </w:tcPr>
          <w:p w14:paraId="5553CA5A" w14:textId="77777777" w:rsidR="00412B77" w:rsidRPr="00FA5C24" w:rsidRDefault="00412B77" w:rsidP="001553E2">
            <w:pPr>
              <w:jc w:val="center"/>
            </w:pPr>
            <w:r w:rsidRPr="00FA5C24">
              <w:t>1</w:t>
            </w:r>
          </w:p>
        </w:tc>
      </w:tr>
      <w:tr w:rsidR="00412B77" w:rsidRPr="00FA5C24" w14:paraId="78ABD6F4" w14:textId="77777777" w:rsidTr="001553E2">
        <w:tc>
          <w:tcPr>
            <w:tcW w:w="2245" w:type="dxa"/>
            <w:tcBorders>
              <w:top w:val="dotted" w:sz="4" w:space="0" w:color="auto"/>
              <w:left w:val="nil"/>
              <w:bottom w:val="dotted" w:sz="4" w:space="0" w:color="auto"/>
            </w:tcBorders>
          </w:tcPr>
          <w:p w14:paraId="6FE054BA" w14:textId="77777777" w:rsidR="00412B77" w:rsidRPr="00FA5C24" w:rsidRDefault="00412B77" w:rsidP="001553E2"/>
        </w:tc>
        <w:tc>
          <w:tcPr>
            <w:tcW w:w="656" w:type="dxa"/>
            <w:tcBorders>
              <w:top w:val="dotted" w:sz="4" w:space="0" w:color="auto"/>
              <w:bottom w:val="dotted" w:sz="4" w:space="0" w:color="auto"/>
            </w:tcBorders>
          </w:tcPr>
          <w:p w14:paraId="0C1F692C" w14:textId="77777777" w:rsidR="00412B77" w:rsidRPr="00FA5C24" w:rsidRDefault="00412B77" w:rsidP="001553E2">
            <w:pPr>
              <w:jc w:val="center"/>
            </w:pPr>
            <w:r w:rsidRPr="00FA5C24">
              <w:t>1b</w:t>
            </w:r>
          </w:p>
        </w:tc>
        <w:tc>
          <w:tcPr>
            <w:tcW w:w="8961" w:type="dxa"/>
            <w:tcBorders>
              <w:top w:val="dotted" w:sz="4" w:space="0" w:color="auto"/>
              <w:bottom w:val="dotted" w:sz="4" w:space="0" w:color="auto"/>
            </w:tcBorders>
          </w:tcPr>
          <w:p w14:paraId="2C126B5E" w14:textId="77777777" w:rsidR="00412B77" w:rsidRPr="00FA5C24" w:rsidRDefault="00412B77" w:rsidP="001553E2">
            <w:r w:rsidRPr="00FA5C24">
              <w:t>Structured summary of trial design, methods, results, and conclusions</w:t>
            </w:r>
          </w:p>
        </w:tc>
        <w:tc>
          <w:tcPr>
            <w:tcW w:w="1096" w:type="dxa"/>
            <w:tcBorders>
              <w:top w:val="dotted" w:sz="4" w:space="0" w:color="auto"/>
              <w:bottom w:val="dotted" w:sz="4" w:space="0" w:color="auto"/>
              <w:right w:val="nil"/>
            </w:tcBorders>
            <w:vAlign w:val="bottom"/>
          </w:tcPr>
          <w:p w14:paraId="59ADB955" w14:textId="77777777" w:rsidR="00412B77" w:rsidRPr="00FA5C24" w:rsidRDefault="00412B77" w:rsidP="001553E2">
            <w:pPr>
              <w:jc w:val="center"/>
            </w:pPr>
            <w:r w:rsidRPr="00FA5C24">
              <w:t>2</w:t>
            </w:r>
          </w:p>
        </w:tc>
      </w:tr>
      <w:tr w:rsidR="00412B77" w:rsidRPr="00FA5C24" w14:paraId="47444C34" w14:textId="77777777" w:rsidTr="001553E2">
        <w:tc>
          <w:tcPr>
            <w:tcW w:w="2245" w:type="dxa"/>
            <w:tcBorders>
              <w:top w:val="dotted" w:sz="4" w:space="0" w:color="auto"/>
              <w:left w:val="nil"/>
              <w:bottom w:val="dotted" w:sz="4" w:space="0" w:color="auto"/>
            </w:tcBorders>
          </w:tcPr>
          <w:p w14:paraId="7362501D" w14:textId="77777777" w:rsidR="00412B77" w:rsidRPr="00FA5C24" w:rsidRDefault="00412B77" w:rsidP="001553E2">
            <w:pPr>
              <w:rPr>
                <w:b/>
                <w:bCs/>
              </w:rPr>
            </w:pPr>
            <w:r w:rsidRPr="00FA5C24">
              <w:rPr>
                <w:b/>
                <w:bCs/>
              </w:rPr>
              <w:t>Introduction</w:t>
            </w:r>
          </w:p>
        </w:tc>
        <w:tc>
          <w:tcPr>
            <w:tcW w:w="656" w:type="dxa"/>
            <w:tcBorders>
              <w:top w:val="dotted" w:sz="4" w:space="0" w:color="auto"/>
              <w:bottom w:val="dotted" w:sz="4" w:space="0" w:color="auto"/>
            </w:tcBorders>
          </w:tcPr>
          <w:p w14:paraId="1DA863F2" w14:textId="77777777" w:rsidR="00412B77" w:rsidRPr="00FA5C24" w:rsidRDefault="00412B77" w:rsidP="001553E2">
            <w:pPr>
              <w:jc w:val="center"/>
            </w:pPr>
          </w:p>
        </w:tc>
        <w:tc>
          <w:tcPr>
            <w:tcW w:w="8961" w:type="dxa"/>
            <w:tcBorders>
              <w:top w:val="dotted" w:sz="4" w:space="0" w:color="auto"/>
              <w:bottom w:val="dotted" w:sz="4" w:space="0" w:color="auto"/>
            </w:tcBorders>
          </w:tcPr>
          <w:p w14:paraId="600EF4AF"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38CDB923" w14:textId="77777777" w:rsidR="00412B77" w:rsidRPr="00FA5C24" w:rsidRDefault="00412B77" w:rsidP="001553E2">
            <w:pPr>
              <w:jc w:val="center"/>
            </w:pPr>
          </w:p>
        </w:tc>
      </w:tr>
      <w:tr w:rsidR="00412B77" w:rsidRPr="00FA5C24" w14:paraId="2DDF553A" w14:textId="77777777" w:rsidTr="001553E2">
        <w:tc>
          <w:tcPr>
            <w:tcW w:w="2245" w:type="dxa"/>
            <w:vMerge w:val="restart"/>
            <w:tcBorders>
              <w:top w:val="dotted" w:sz="4" w:space="0" w:color="auto"/>
              <w:left w:val="nil"/>
              <w:bottom w:val="dotted" w:sz="4" w:space="0" w:color="auto"/>
            </w:tcBorders>
          </w:tcPr>
          <w:p w14:paraId="222C5496" w14:textId="77777777" w:rsidR="00412B77" w:rsidRPr="00FA5C24" w:rsidRDefault="00412B77" w:rsidP="001553E2">
            <w:r w:rsidRPr="00FA5C24">
              <w:t>Background and objectives</w:t>
            </w:r>
          </w:p>
        </w:tc>
        <w:tc>
          <w:tcPr>
            <w:tcW w:w="656" w:type="dxa"/>
            <w:tcBorders>
              <w:top w:val="dotted" w:sz="4" w:space="0" w:color="auto"/>
              <w:bottom w:val="dotted" w:sz="4" w:space="0" w:color="auto"/>
            </w:tcBorders>
          </w:tcPr>
          <w:p w14:paraId="19B5D556" w14:textId="77777777" w:rsidR="00412B77" w:rsidRPr="00FA5C24" w:rsidRDefault="00412B77" w:rsidP="001553E2">
            <w:pPr>
              <w:jc w:val="center"/>
            </w:pPr>
            <w:r w:rsidRPr="00FA5C24">
              <w:t>2a</w:t>
            </w:r>
          </w:p>
        </w:tc>
        <w:tc>
          <w:tcPr>
            <w:tcW w:w="8961" w:type="dxa"/>
            <w:tcBorders>
              <w:top w:val="dotted" w:sz="4" w:space="0" w:color="auto"/>
              <w:bottom w:val="dotted" w:sz="4" w:space="0" w:color="auto"/>
            </w:tcBorders>
            <w:vAlign w:val="bottom"/>
          </w:tcPr>
          <w:p w14:paraId="6FC60BB9" w14:textId="77777777" w:rsidR="00412B77" w:rsidRPr="00FA5C24" w:rsidRDefault="00412B77" w:rsidP="001553E2">
            <w:r w:rsidRPr="00FA5C24">
              <w:t>Scientific background and explanation of rationale</w:t>
            </w:r>
          </w:p>
        </w:tc>
        <w:tc>
          <w:tcPr>
            <w:tcW w:w="1096" w:type="dxa"/>
            <w:tcBorders>
              <w:top w:val="dotted" w:sz="4" w:space="0" w:color="auto"/>
              <w:bottom w:val="dotted" w:sz="4" w:space="0" w:color="auto"/>
              <w:right w:val="nil"/>
            </w:tcBorders>
            <w:vAlign w:val="bottom"/>
          </w:tcPr>
          <w:p w14:paraId="1BBC9CFD" w14:textId="77777777" w:rsidR="00412B77" w:rsidRPr="00FA5C24" w:rsidRDefault="00412B77" w:rsidP="001553E2">
            <w:pPr>
              <w:jc w:val="center"/>
            </w:pPr>
            <w:r w:rsidRPr="00FA5C24">
              <w:t>1</w:t>
            </w:r>
          </w:p>
        </w:tc>
      </w:tr>
      <w:tr w:rsidR="00412B77" w:rsidRPr="00FA5C24" w14:paraId="70A82EA2" w14:textId="77777777" w:rsidTr="001553E2">
        <w:trPr>
          <w:trHeight w:val="314"/>
        </w:trPr>
        <w:tc>
          <w:tcPr>
            <w:tcW w:w="2245" w:type="dxa"/>
            <w:vMerge/>
            <w:tcBorders>
              <w:top w:val="dotted" w:sz="4" w:space="0" w:color="auto"/>
              <w:left w:val="nil"/>
              <w:bottom w:val="dotted" w:sz="4" w:space="0" w:color="auto"/>
            </w:tcBorders>
          </w:tcPr>
          <w:p w14:paraId="6BD55833" w14:textId="77777777" w:rsidR="00412B77" w:rsidRPr="00FA5C24" w:rsidRDefault="00412B77" w:rsidP="001553E2"/>
        </w:tc>
        <w:tc>
          <w:tcPr>
            <w:tcW w:w="656" w:type="dxa"/>
            <w:tcBorders>
              <w:top w:val="dotted" w:sz="4" w:space="0" w:color="auto"/>
              <w:bottom w:val="dotted" w:sz="4" w:space="0" w:color="auto"/>
            </w:tcBorders>
          </w:tcPr>
          <w:p w14:paraId="72A59D54" w14:textId="77777777" w:rsidR="00412B77" w:rsidRPr="00FA5C24" w:rsidRDefault="00412B77" w:rsidP="001553E2">
            <w:pPr>
              <w:jc w:val="center"/>
            </w:pPr>
            <w:r w:rsidRPr="00FA5C24">
              <w:t>2b</w:t>
            </w:r>
          </w:p>
        </w:tc>
        <w:tc>
          <w:tcPr>
            <w:tcW w:w="8961" w:type="dxa"/>
            <w:tcBorders>
              <w:top w:val="dotted" w:sz="4" w:space="0" w:color="auto"/>
              <w:bottom w:val="dotted" w:sz="4" w:space="0" w:color="auto"/>
            </w:tcBorders>
          </w:tcPr>
          <w:p w14:paraId="569182A5" w14:textId="77777777" w:rsidR="00412B77" w:rsidRPr="00FA5C24" w:rsidRDefault="00412B77" w:rsidP="001553E2">
            <w:r w:rsidRPr="00FA5C24">
              <w:t>Specific objectives or hypotheses</w:t>
            </w:r>
          </w:p>
        </w:tc>
        <w:tc>
          <w:tcPr>
            <w:tcW w:w="1096" w:type="dxa"/>
            <w:tcBorders>
              <w:top w:val="dotted" w:sz="4" w:space="0" w:color="auto"/>
              <w:bottom w:val="dotted" w:sz="4" w:space="0" w:color="auto"/>
              <w:right w:val="nil"/>
            </w:tcBorders>
          </w:tcPr>
          <w:p w14:paraId="274DD9C5" w14:textId="77777777" w:rsidR="00412B77" w:rsidRPr="00FA5C24" w:rsidRDefault="00412B77" w:rsidP="001553E2">
            <w:pPr>
              <w:jc w:val="center"/>
            </w:pPr>
            <w:r w:rsidRPr="00FA5C24">
              <w:t>3</w:t>
            </w:r>
          </w:p>
        </w:tc>
      </w:tr>
      <w:tr w:rsidR="00412B77" w:rsidRPr="00FA5C24" w14:paraId="61145374" w14:textId="77777777" w:rsidTr="001553E2">
        <w:tc>
          <w:tcPr>
            <w:tcW w:w="2245" w:type="dxa"/>
            <w:tcBorders>
              <w:top w:val="dotted" w:sz="4" w:space="0" w:color="auto"/>
              <w:left w:val="nil"/>
              <w:bottom w:val="dotted" w:sz="4" w:space="0" w:color="auto"/>
            </w:tcBorders>
          </w:tcPr>
          <w:p w14:paraId="7F11F568" w14:textId="77777777" w:rsidR="00412B77" w:rsidRPr="00FA5C24" w:rsidRDefault="00412B77" w:rsidP="001553E2">
            <w:pPr>
              <w:rPr>
                <w:b/>
                <w:bCs/>
              </w:rPr>
            </w:pPr>
            <w:r w:rsidRPr="00FA5C24">
              <w:rPr>
                <w:b/>
                <w:bCs/>
              </w:rPr>
              <w:t>Methods</w:t>
            </w:r>
          </w:p>
        </w:tc>
        <w:tc>
          <w:tcPr>
            <w:tcW w:w="656" w:type="dxa"/>
            <w:tcBorders>
              <w:top w:val="dotted" w:sz="4" w:space="0" w:color="auto"/>
              <w:bottom w:val="dotted" w:sz="4" w:space="0" w:color="auto"/>
            </w:tcBorders>
          </w:tcPr>
          <w:p w14:paraId="6F00A105" w14:textId="77777777" w:rsidR="00412B77" w:rsidRPr="00FA5C24" w:rsidRDefault="00412B77" w:rsidP="001553E2">
            <w:pPr>
              <w:jc w:val="center"/>
            </w:pPr>
          </w:p>
        </w:tc>
        <w:tc>
          <w:tcPr>
            <w:tcW w:w="8961" w:type="dxa"/>
            <w:tcBorders>
              <w:top w:val="dotted" w:sz="4" w:space="0" w:color="auto"/>
              <w:bottom w:val="dotted" w:sz="4" w:space="0" w:color="auto"/>
            </w:tcBorders>
            <w:vAlign w:val="bottom"/>
          </w:tcPr>
          <w:p w14:paraId="062E41F8"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37A57207" w14:textId="77777777" w:rsidR="00412B77" w:rsidRPr="00FA5C24" w:rsidRDefault="00412B77" w:rsidP="001553E2">
            <w:pPr>
              <w:jc w:val="center"/>
            </w:pPr>
          </w:p>
        </w:tc>
      </w:tr>
      <w:tr w:rsidR="00412B77" w:rsidRPr="00FA5C24" w14:paraId="452F0EE5" w14:textId="77777777" w:rsidTr="001553E2">
        <w:tc>
          <w:tcPr>
            <w:tcW w:w="2245" w:type="dxa"/>
            <w:tcBorders>
              <w:top w:val="dotted" w:sz="4" w:space="0" w:color="auto"/>
              <w:left w:val="nil"/>
              <w:bottom w:val="nil"/>
            </w:tcBorders>
          </w:tcPr>
          <w:p w14:paraId="63D26BF8" w14:textId="77777777" w:rsidR="00412B77" w:rsidRPr="00FA5C24" w:rsidRDefault="00412B77" w:rsidP="001553E2">
            <w:r w:rsidRPr="00FA5C24">
              <w:t>Trail design</w:t>
            </w:r>
          </w:p>
        </w:tc>
        <w:tc>
          <w:tcPr>
            <w:tcW w:w="656" w:type="dxa"/>
            <w:tcBorders>
              <w:top w:val="dotted" w:sz="4" w:space="0" w:color="auto"/>
              <w:bottom w:val="dotted" w:sz="4" w:space="0" w:color="auto"/>
            </w:tcBorders>
            <w:vAlign w:val="bottom"/>
          </w:tcPr>
          <w:p w14:paraId="1A84F957" w14:textId="77777777" w:rsidR="00412B77" w:rsidRPr="00FA5C24" w:rsidRDefault="00412B77" w:rsidP="001553E2">
            <w:pPr>
              <w:jc w:val="center"/>
            </w:pPr>
            <w:r w:rsidRPr="00FA5C24">
              <w:t>3a</w:t>
            </w:r>
          </w:p>
        </w:tc>
        <w:tc>
          <w:tcPr>
            <w:tcW w:w="8961" w:type="dxa"/>
            <w:tcBorders>
              <w:top w:val="dotted" w:sz="4" w:space="0" w:color="auto"/>
              <w:bottom w:val="dotted" w:sz="4" w:space="0" w:color="auto"/>
            </w:tcBorders>
            <w:vAlign w:val="bottom"/>
          </w:tcPr>
          <w:p w14:paraId="7A5E35D3" w14:textId="77777777" w:rsidR="00412B77" w:rsidRPr="00FA5C24" w:rsidRDefault="00412B77" w:rsidP="001553E2">
            <w:r w:rsidRPr="00FA5C24">
              <w:t>Description of trial design (such as parallel, factorial) including allocation ratio</w:t>
            </w:r>
          </w:p>
        </w:tc>
        <w:tc>
          <w:tcPr>
            <w:tcW w:w="1096" w:type="dxa"/>
            <w:tcBorders>
              <w:top w:val="dotted" w:sz="4" w:space="0" w:color="auto"/>
              <w:bottom w:val="dotted" w:sz="4" w:space="0" w:color="auto"/>
              <w:right w:val="nil"/>
            </w:tcBorders>
            <w:vAlign w:val="bottom"/>
          </w:tcPr>
          <w:p w14:paraId="0B43DAD7" w14:textId="77777777" w:rsidR="00412B77" w:rsidRPr="00FA5C24" w:rsidRDefault="00412B77" w:rsidP="001553E2">
            <w:pPr>
              <w:jc w:val="center"/>
            </w:pPr>
            <w:r w:rsidRPr="00FA5C24">
              <w:t>4</w:t>
            </w:r>
          </w:p>
        </w:tc>
      </w:tr>
      <w:tr w:rsidR="00412B77" w:rsidRPr="00FA5C24" w14:paraId="05AE8A4A" w14:textId="77777777" w:rsidTr="001553E2">
        <w:trPr>
          <w:trHeight w:val="593"/>
        </w:trPr>
        <w:tc>
          <w:tcPr>
            <w:tcW w:w="2245" w:type="dxa"/>
            <w:tcBorders>
              <w:top w:val="nil"/>
              <w:left w:val="nil"/>
              <w:bottom w:val="dotted" w:sz="4" w:space="0" w:color="auto"/>
            </w:tcBorders>
          </w:tcPr>
          <w:p w14:paraId="395B4826" w14:textId="77777777" w:rsidR="00412B77" w:rsidRPr="00FA5C24" w:rsidRDefault="00412B77" w:rsidP="001553E2"/>
        </w:tc>
        <w:tc>
          <w:tcPr>
            <w:tcW w:w="656" w:type="dxa"/>
            <w:tcBorders>
              <w:top w:val="dotted" w:sz="4" w:space="0" w:color="auto"/>
              <w:bottom w:val="dotted" w:sz="4" w:space="0" w:color="auto"/>
            </w:tcBorders>
          </w:tcPr>
          <w:p w14:paraId="7DEBB54A" w14:textId="77777777" w:rsidR="00412B77" w:rsidRPr="00FA5C24" w:rsidRDefault="00412B77" w:rsidP="001553E2">
            <w:pPr>
              <w:jc w:val="center"/>
            </w:pPr>
            <w:r w:rsidRPr="009C07C4">
              <w:t>3b</w:t>
            </w:r>
          </w:p>
        </w:tc>
        <w:tc>
          <w:tcPr>
            <w:tcW w:w="8961" w:type="dxa"/>
            <w:tcBorders>
              <w:top w:val="dotted" w:sz="4" w:space="0" w:color="auto"/>
              <w:bottom w:val="dotted" w:sz="4" w:space="0" w:color="auto"/>
            </w:tcBorders>
          </w:tcPr>
          <w:p w14:paraId="5696CFC4" w14:textId="77777777" w:rsidR="00412B77" w:rsidRPr="00FA5C24" w:rsidRDefault="00412B77" w:rsidP="001553E2">
            <w:r w:rsidRPr="00FA5C24">
              <w:t>Important changes to methods after trial commencement (such as eligibility criteria), with reasons</w:t>
            </w:r>
          </w:p>
        </w:tc>
        <w:tc>
          <w:tcPr>
            <w:tcW w:w="1096" w:type="dxa"/>
            <w:tcBorders>
              <w:top w:val="dotted" w:sz="4" w:space="0" w:color="auto"/>
              <w:bottom w:val="dotted" w:sz="4" w:space="0" w:color="auto"/>
              <w:right w:val="nil"/>
            </w:tcBorders>
            <w:vAlign w:val="bottom"/>
          </w:tcPr>
          <w:p w14:paraId="72AD8404" w14:textId="77777777" w:rsidR="00412B77" w:rsidRPr="00FA5C24" w:rsidRDefault="00412B77" w:rsidP="001553E2">
            <w:pPr>
              <w:jc w:val="center"/>
            </w:pPr>
            <w:r>
              <w:t>N/A</w:t>
            </w:r>
          </w:p>
        </w:tc>
      </w:tr>
      <w:tr w:rsidR="00412B77" w:rsidRPr="00FA5C24" w14:paraId="1374657D" w14:textId="77777777" w:rsidTr="001553E2">
        <w:tc>
          <w:tcPr>
            <w:tcW w:w="2245" w:type="dxa"/>
            <w:vMerge w:val="restart"/>
            <w:tcBorders>
              <w:top w:val="dotted" w:sz="4" w:space="0" w:color="auto"/>
              <w:left w:val="nil"/>
            </w:tcBorders>
          </w:tcPr>
          <w:p w14:paraId="13FBDDAD" w14:textId="77777777" w:rsidR="00412B77" w:rsidRPr="00FA5C24" w:rsidRDefault="00412B77" w:rsidP="001553E2">
            <w:r w:rsidRPr="00FA5C24">
              <w:t>Participants</w:t>
            </w:r>
          </w:p>
        </w:tc>
        <w:tc>
          <w:tcPr>
            <w:tcW w:w="656" w:type="dxa"/>
            <w:tcBorders>
              <w:top w:val="dotted" w:sz="4" w:space="0" w:color="auto"/>
              <w:bottom w:val="dotted" w:sz="4" w:space="0" w:color="auto"/>
            </w:tcBorders>
          </w:tcPr>
          <w:p w14:paraId="4073F071" w14:textId="77777777" w:rsidR="00412B77" w:rsidRPr="00FA5C24" w:rsidRDefault="00412B77" w:rsidP="001553E2">
            <w:pPr>
              <w:jc w:val="center"/>
            </w:pPr>
            <w:r w:rsidRPr="00FA5C24">
              <w:t>4a</w:t>
            </w:r>
          </w:p>
        </w:tc>
        <w:tc>
          <w:tcPr>
            <w:tcW w:w="8961" w:type="dxa"/>
            <w:tcBorders>
              <w:top w:val="dotted" w:sz="4" w:space="0" w:color="auto"/>
              <w:bottom w:val="dotted" w:sz="4" w:space="0" w:color="auto"/>
            </w:tcBorders>
            <w:vAlign w:val="bottom"/>
          </w:tcPr>
          <w:p w14:paraId="3ADBFA8A" w14:textId="77777777" w:rsidR="00412B77" w:rsidRPr="00FA5C24" w:rsidRDefault="00412B77" w:rsidP="001553E2">
            <w:r w:rsidRPr="00FA5C24">
              <w:t>Eligibility criteria for participants</w:t>
            </w:r>
          </w:p>
        </w:tc>
        <w:tc>
          <w:tcPr>
            <w:tcW w:w="1096" w:type="dxa"/>
            <w:tcBorders>
              <w:top w:val="dotted" w:sz="4" w:space="0" w:color="auto"/>
              <w:bottom w:val="dotted" w:sz="4" w:space="0" w:color="auto"/>
              <w:right w:val="nil"/>
            </w:tcBorders>
            <w:vAlign w:val="bottom"/>
          </w:tcPr>
          <w:p w14:paraId="242751A8" w14:textId="77777777" w:rsidR="00412B77" w:rsidRPr="00FA5C24" w:rsidRDefault="00412B77" w:rsidP="001553E2">
            <w:pPr>
              <w:jc w:val="center"/>
            </w:pPr>
            <w:r w:rsidRPr="00FA5C24">
              <w:t>3</w:t>
            </w:r>
          </w:p>
        </w:tc>
      </w:tr>
      <w:tr w:rsidR="00412B77" w:rsidRPr="00FA5C24" w14:paraId="67693A4E" w14:textId="77777777" w:rsidTr="001553E2">
        <w:tc>
          <w:tcPr>
            <w:tcW w:w="2245" w:type="dxa"/>
            <w:vMerge/>
            <w:tcBorders>
              <w:left w:val="nil"/>
              <w:bottom w:val="dotted" w:sz="4" w:space="0" w:color="auto"/>
            </w:tcBorders>
          </w:tcPr>
          <w:p w14:paraId="73661C83" w14:textId="77777777" w:rsidR="00412B77" w:rsidRPr="00FA5C24" w:rsidRDefault="00412B77" w:rsidP="001553E2"/>
        </w:tc>
        <w:tc>
          <w:tcPr>
            <w:tcW w:w="656" w:type="dxa"/>
            <w:tcBorders>
              <w:top w:val="dotted" w:sz="4" w:space="0" w:color="auto"/>
              <w:bottom w:val="dotted" w:sz="4" w:space="0" w:color="auto"/>
            </w:tcBorders>
          </w:tcPr>
          <w:p w14:paraId="2F60BEF5" w14:textId="77777777" w:rsidR="00412B77" w:rsidRPr="00FA5C24" w:rsidRDefault="00412B77" w:rsidP="001553E2">
            <w:pPr>
              <w:jc w:val="center"/>
            </w:pPr>
            <w:r w:rsidRPr="00FA5C24">
              <w:t>4b</w:t>
            </w:r>
          </w:p>
        </w:tc>
        <w:tc>
          <w:tcPr>
            <w:tcW w:w="8961" w:type="dxa"/>
            <w:tcBorders>
              <w:top w:val="dotted" w:sz="4" w:space="0" w:color="auto"/>
              <w:bottom w:val="dotted" w:sz="4" w:space="0" w:color="auto"/>
            </w:tcBorders>
            <w:vAlign w:val="bottom"/>
          </w:tcPr>
          <w:p w14:paraId="2D8A901A" w14:textId="77777777" w:rsidR="00412B77" w:rsidRPr="00FA5C24" w:rsidRDefault="00412B77" w:rsidP="001553E2">
            <w:r w:rsidRPr="00FA5C24">
              <w:t>Settings and locations where the data were collected</w:t>
            </w:r>
          </w:p>
        </w:tc>
        <w:tc>
          <w:tcPr>
            <w:tcW w:w="1096" w:type="dxa"/>
            <w:tcBorders>
              <w:top w:val="dotted" w:sz="4" w:space="0" w:color="auto"/>
              <w:bottom w:val="dotted" w:sz="4" w:space="0" w:color="auto"/>
              <w:right w:val="nil"/>
            </w:tcBorders>
            <w:vAlign w:val="bottom"/>
          </w:tcPr>
          <w:p w14:paraId="37C6F9C8" w14:textId="77777777" w:rsidR="00412B77" w:rsidRPr="00FA5C24" w:rsidRDefault="00412B77" w:rsidP="001553E2">
            <w:pPr>
              <w:jc w:val="center"/>
            </w:pPr>
            <w:r w:rsidRPr="00FA5C24">
              <w:t>3</w:t>
            </w:r>
          </w:p>
        </w:tc>
      </w:tr>
      <w:tr w:rsidR="00412B77" w:rsidRPr="00FA5C24" w14:paraId="7B586A0B" w14:textId="77777777" w:rsidTr="001553E2">
        <w:tc>
          <w:tcPr>
            <w:tcW w:w="2245" w:type="dxa"/>
            <w:tcBorders>
              <w:top w:val="dotted" w:sz="4" w:space="0" w:color="auto"/>
              <w:left w:val="nil"/>
              <w:bottom w:val="dotted" w:sz="4" w:space="0" w:color="auto"/>
            </w:tcBorders>
          </w:tcPr>
          <w:p w14:paraId="4AEEBB92" w14:textId="77777777" w:rsidR="00412B77" w:rsidRPr="00FA5C24" w:rsidRDefault="00412B77" w:rsidP="001553E2">
            <w:r w:rsidRPr="00FA5C24">
              <w:t>Interventions</w:t>
            </w:r>
          </w:p>
        </w:tc>
        <w:tc>
          <w:tcPr>
            <w:tcW w:w="656" w:type="dxa"/>
            <w:tcBorders>
              <w:top w:val="dotted" w:sz="4" w:space="0" w:color="auto"/>
              <w:bottom w:val="dotted" w:sz="4" w:space="0" w:color="auto"/>
            </w:tcBorders>
          </w:tcPr>
          <w:p w14:paraId="439EA5D5" w14:textId="77777777" w:rsidR="00412B77" w:rsidRPr="00FA5C24" w:rsidRDefault="00412B77" w:rsidP="001553E2">
            <w:pPr>
              <w:jc w:val="center"/>
            </w:pPr>
            <w:r w:rsidRPr="00FA5C24">
              <w:t>5</w:t>
            </w:r>
          </w:p>
        </w:tc>
        <w:tc>
          <w:tcPr>
            <w:tcW w:w="8961" w:type="dxa"/>
            <w:tcBorders>
              <w:top w:val="dotted" w:sz="4" w:space="0" w:color="auto"/>
              <w:bottom w:val="dotted" w:sz="4" w:space="0" w:color="auto"/>
            </w:tcBorders>
            <w:vAlign w:val="bottom"/>
          </w:tcPr>
          <w:p w14:paraId="384CB565" w14:textId="77777777" w:rsidR="00412B77" w:rsidRPr="00FA5C24" w:rsidRDefault="00412B77" w:rsidP="001553E2">
            <w:r w:rsidRPr="00FA5C24">
              <w:t>The interventions for each group with sufficient details to allow replication, including how and when they were actually administered</w:t>
            </w:r>
          </w:p>
        </w:tc>
        <w:tc>
          <w:tcPr>
            <w:tcW w:w="1096" w:type="dxa"/>
            <w:tcBorders>
              <w:top w:val="dotted" w:sz="4" w:space="0" w:color="auto"/>
              <w:bottom w:val="dotted" w:sz="4" w:space="0" w:color="auto"/>
              <w:right w:val="nil"/>
            </w:tcBorders>
            <w:vAlign w:val="bottom"/>
          </w:tcPr>
          <w:p w14:paraId="71D7B56F" w14:textId="77777777" w:rsidR="00412B77" w:rsidRPr="00FA5C24" w:rsidRDefault="00412B77" w:rsidP="001553E2">
            <w:pPr>
              <w:jc w:val="center"/>
            </w:pPr>
            <w:r w:rsidRPr="00FA5C24">
              <w:t>5</w:t>
            </w:r>
          </w:p>
        </w:tc>
      </w:tr>
      <w:tr w:rsidR="00412B77" w:rsidRPr="00FA5C24" w14:paraId="0F57F8CA" w14:textId="77777777" w:rsidTr="001553E2">
        <w:tc>
          <w:tcPr>
            <w:tcW w:w="2245" w:type="dxa"/>
            <w:tcBorders>
              <w:top w:val="dotted" w:sz="4" w:space="0" w:color="auto"/>
              <w:left w:val="nil"/>
              <w:bottom w:val="nil"/>
            </w:tcBorders>
          </w:tcPr>
          <w:p w14:paraId="09E9189E" w14:textId="77777777" w:rsidR="00412B77" w:rsidRPr="00FA5C24" w:rsidRDefault="00412B77" w:rsidP="001553E2">
            <w:r w:rsidRPr="00FA5C24">
              <w:t>Outcomes</w:t>
            </w:r>
          </w:p>
        </w:tc>
        <w:tc>
          <w:tcPr>
            <w:tcW w:w="656" w:type="dxa"/>
            <w:tcBorders>
              <w:top w:val="dotted" w:sz="4" w:space="0" w:color="auto"/>
              <w:bottom w:val="dotted" w:sz="4" w:space="0" w:color="auto"/>
            </w:tcBorders>
          </w:tcPr>
          <w:p w14:paraId="4E62192C" w14:textId="77777777" w:rsidR="00412B77" w:rsidRPr="00FA5C24" w:rsidRDefault="00412B77" w:rsidP="001553E2">
            <w:pPr>
              <w:jc w:val="center"/>
            </w:pPr>
            <w:r w:rsidRPr="00FA5C24">
              <w:t>6a</w:t>
            </w:r>
          </w:p>
        </w:tc>
        <w:tc>
          <w:tcPr>
            <w:tcW w:w="8961" w:type="dxa"/>
            <w:tcBorders>
              <w:top w:val="dotted" w:sz="4" w:space="0" w:color="auto"/>
              <w:bottom w:val="dotted" w:sz="4" w:space="0" w:color="auto"/>
            </w:tcBorders>
            <w:vAlign w:val="bottom"/>
          </w:tcPr>
          <w:p w14:paraId="246C9A88" w14:textId="77777777" w:rsidR="00412B77" w:rsidRPr="00FA5C24" w:rsidRDefault="00412B77" w:rsidP="001553E2">
            <w:r w:rsidRPr="00FA5C24">
              <w:t>Completely defined pre-specified primary and secondary outcome measures, including how and when they were assessed</w:t>
            </w:r>
          </w:p>
        </w:tc>
        <w:tc>
          <w:tcPr>
            <w:tcW w:w="1096" w:type="dxa"/>
            <w:tcBorders>
              <w:top w:val="dotted" w:sz="4" w:space="0" w:color="auto"/>
              <w:bottom w:val="dotted" w:sz="4" w:space="0" w:color="auto"/>
              <w:right w:val="nil"/>
            </w:tcBorders>
            <w:vAlign w:val="bottom"/>
          </w:tcPr>
          <w:p w14:paraId="75711C4F" w14:textId="77777777" w:rsidR="00412B77" w:rsidRPr="00FA5C24" w:rsidRDefault="00412B77" w:rsidP="001553E2">
            <w:pPr>
              <w:jc w:val="center"/>
            </w:pPr>
            <w:r w:rsidRPr="00FA5C24">
              <w:t>6</w:t>
            </w:r>
          </w:p>
        </w:tc>
      </w:tr>
      <w:tr w:rsidR="00412B77" w:rsidRPr="00FA5C24" w14:paraId="260D007E" w14:textId="77777777" w:rsidTr="001553E2">
        <w:tc>
          <w:tcPr>
            <w:tcW w:w="2245" w:type="dxa"/>
            <w:tcBorders>
              <w:top w:val="nil"/>
              <w:left w:val="nil"/>
              <w:bottom w:val="dotted" w:sz="4" w:space="0" w:color="auto"/>
            </w:tcBorders>
          </w:tcPr>
          <w:p w14:paraId="3CF01B0D" w14:textId="77777777" w:rsidR="00412B77" w:rsidRPr="00FA5C24" w:rsidRDefault="00412B77" w:rsidP="001553E2"/>
        </w:tc>
        <w:tc>
          <w:tcPr>
            <w:tcW w:w="656" w:type="dxa"/>
            <w:tcBorders>
              <w:top w:val="dotted" w:sz="4" w:space="0" w:color="auto"/>
              <w:bottom w:val="dotted" w:sz="4" w:space="0" w:color="auto"/>
            </w:tcBorders>
          </w:tcPr>
          <w:p w14:paraId="624A8801" w14:textId="77777777" w:rsidR="00412B77" w:rsidRPr="00FA5C24" w:rsidRDefault="00412B77" w:rsidP="001553E2">
            <w:pPr>
              <w:jc w:val="center"/>
            </w:pPr>
            <w:r w:rsidRPr="009C07C4">
              <w:t>6b</w:t>
            </w:r>
          </w:p>
        </w:tc>
        <w:tc>
          <w:tcPr>
            <w:tcW w:w="8961" w:type="dxa"/>
            <w:tcBorders>
              <w:top w:val="dotted" w:sz="4" w:space="0" w:color="auto"/>
              <w:bottom w:val="dotted" w:sz="4" w:space="0" w:color="auto"/>
            </w:tcBorders>
            <w:vAlign w:val="bottom"/>
          </w:tcPr>
          <w:p w14:paraId="605076BD" w14:textId="77777777" w:rsidR="00412B77" w:rsidRPr="00FA5C24" w:rsidRDefault="00412B77" w:rsidP="001553E2">
            <w:r w:rsidRPr="00FA5C24">
              <w:t>Any changes to trial outcomes after the trial commenced, with reasons</w:t>
            </w:r>
          </w:p>
        </w:tc>
        <w:tc>
          <w:tcPr>
            <w:tcW w:w="1096" w:type="dxa"/>
            <w:tcBorders>
              <w:top w:val="dotted" w:sz="4" w:space="0" w:color="auto"/>
              <w:bottom w:val="dotted" w:sz="4" w:space="0" w:color="auto"/>
              <w:right w:val="nil"/>
            </w:tcBorders>
            <w:vAlign w:val="bottom"/>
          </w:tcPr>
          <w:p w14:paraId="09E80B7A" w14:textId="77777777" w:rsidR="00412B77" w:rsidRPr="00FA5C24" w:rsidRDefault="00412B77" w:rsidP="001553E2">
            <w:pPr>
              <w:jc w:val="center"/>
            </w:pPr>
            <w:r>
              <w:t>N/A</w:t>
            </w:r>
          </w:p>
        </w:tc>
      </w:tr>
      <w:tr w:rsidR="00412B77" w:rsidRPr="00FA5C24" w14:paraId="6091D0D4" w14:textId="77777777" w:rsidTr="001553E2">
        <w:tc>
          <w:tcPr>
            <w:tcW w:w="2245" w:type="dxa"/>
            <w:tcBorders>
              <w:top w:val="dotted" w:sz="4" w:space="0" w:color="auto"/>
              <w:left w:val="nil"/>
              <w:bottom w:val="dotted" w:sz="4" w:space="0" w:color="auto"/>
            </w:tcBorders>
          </w:tcPr>
          <w:p w14:paraId="5BD8ABF3" w14:textId="77777777" w:rsidR="00412B77" w:rsidRPr="00FA5C24" w:rsidRDefault="00412B77" w:rsidP="001553E2">
            <w:r w:rsidRPr="00FA5C24">
              <w:t>Sample Size</w:t>
            </w:r>
          </w:p>
        </w:tc>
        <w:tc>
          <w:tcPr>
            <w:tcW w:w="656" w:type="dxa"/>
            <w:tcBorders>
              <w:top w:val="dotted" w:sz="4" w:space="0" w:color="auto"/>
              <w:bottom w:val="dotted" w:sz="4" w:space="0" w:color="auto"/>
            </w:tcBorders>
          </w:tcPr>
          <w:p w14:paraId="224982BD" w14:textId="77777777" w:rsidR="00412B77" w:rsidRPr="00FA5C24" w:rsidRDefault="00412B77" w:rsidP="001553E2">
            <w:pPr>
              <w:jc w:val="center"/>
            </w:pPr>
            <w:r w:rsidRPr="00FA5C24">
              <w:t>7a</w:t>
            </w:r>
          </w:p>
        </w:tc>
        <w:tc>
          <w:tcPr>
            <w:tcW w:w="8961" w:type="dxa"/>
            <w:tcBorders>
              <w:top w:val="dotted" w:sz="4" w:space="0" w:color="auto"/>
              <w:bottom w:val="dotted" w:sz="4" w:space="0" w:color="auto"/>
            </w:tcBorders>
            <w:vAlign w:val="bottom"/>
          </w:tcPr>
          <w:p w14:paraId="792950FE" w14:textId="77777777" w:rsidR="00412B77" w:rsidRPr="00FA5C24" w:rsidRDefault="00412B77" w:rsidP="001553E2">
            <w:r w:rsidRPr="00FA5C24">
              <w:t>How sample size was determined</w:t>
            </w:r>
          </w:p>
        </w:tc>
        <w:tc>
          <w:tcPr>
            <w:tcW w:w="1096" w:type="dxa"/>
            <w:tcBorders>
              <w:top w:val="dotted" w:sz="4" w:space="0" w:color="auto"/>
              <w:bottom w:val="dotted" w:sz="4" w:space="0" w:color="auto"/>
              <w:right w:val="nil"/>
            </w:tcBorders>
            <w:vAlign w:val="bottom"/>
          </w:tcPr>
          <w:p w14:paraId="4115134A" w14:textId="77777777" w:rsidR="00412B77" w:rsidRPr="00FA5C24" w:rsidRDefault="00412B77" w:rsidP="001553E2">
            <w:pPr>
              <w:jc w:val="center"/>
            </w:pPr>
            <w:r w:rsidRPr="00FA5C24">
              <w:t>15</w:t>
            </w:r>
          </w:p>
        </w:tc>
      </w:tr>
      <w:tr w:rsidR="00412B77" w:rsidRPr="00FA5C24" w14:paraId="72CA7BF4" w14:textId="77777777" w:rsidTr="001553E2">
        <w:tc>
          <w:tcPr>
            <w:tcW w:w="2245" w:type="dxa"/>
            <w:tcBorders>
              <w:top w:val="dotted" w:sz="4" w:space="0" w:color="auto"/>
              <w:left w:val="nil"/>
              <w:bottom w:val="dotted" w:sz="4" w:space="0" w:color="auto"/>
            </w:tcBorders>
          </w:tcPr>
          <w:p w14:paraId="550531C7" w14:textId="77777777" w:rsidR="00412B77" w:rsidRPr="00FA5C24" w:rsidRDefault="00412B77" w:rsidP="001553E2"/>
        </w:tc>
        <w:tc>
          <w:tcPr>
            <w:tcW w:w="656" w:type="dxa"/>
            <w:tcBorders>
              <w:top w:val="dotted" w:sz="4" w:space="0" w:color="auto"/>
              <w:bottom w:val="dotted" w:sz="4" w:space="0" w:color="auto"/>
            </w:tcBorders>
          </w:tcPr>
          <w:p w14:paraId="43537430" w14:textId="77777777" w:rsidR="00412B77" w:rsidRPr="00FA5C24" w:rsidRDefault="00412B77" w:rsidP="001553E2">
            <w:pPr>
              <w:jc w:val="center"/>
            </w:pPr>
            <w:r w:rsidRPr="009C07C4">
              <w:t>7b</w:t>
            </w:r>
          </w:p>
        </w:tc>
        <w:tc>
          <w:tcPr>
            <w:tcW w:w="8961" w:type="dxa"/>
            <w:tcBorders>
              <w:top w:val="dotted" w:sz="4" w:space="0" w:color="auto"/>
              <w:bottom w:val="dotted" w:sz="4" w:space="0" w:color="auto"/>
            </w:tcBorders>
            <w:vAlign w:val="bottom"/>
          </w:tcPr>
          <w:p w14:paraId="739D278E" w14:textId="77777777" w:rsidR="00412B77" w:rsidRPr="00FA5C24" w:rsidRDefault="00412B77" w:rsidP="001553E2">
            <w:r w:rsidRPr="00FA5C24">
              <w:t>When applicable, explanation of any interim analyses and stopping guidelines</w:t>
            </w:r>
          </w:p>
        </w:tc>
        <w:tc>
          <w:tcPr>
            <w:tcW w:w="1096" w:type="dxa"/>
            <w:tcBorders>
              <w:top w:val="dotted" w:sz="4" w:space="0" w:color="auto"/>
              <w:bottom w:val="dotted" w:sz="4" w:space="0" w:color="auto"/>
              <w:right w:val="nil"/>
            </w:tcBorders>
            <w:vAlign w:val="bottom"/>
          </w:tcPr>
          <w:p w14:paraId="6F0375C8" w14:textId="77777777" w:rsidR="00412B77" w:rsidRPr="00FA5C24" w:rsidRDefault="00412B77" w:rsidP="001553E2">
            <w:pPr>
              <w:jc w:val="center"/>
            </w:pPr>
            <w:r>
              <w:t>3</w:t>
            </w:r>
          </w:p>
        </w:tc>
      </w:tr>
      <w:tr w:rsidR="00412B77" w:rsidRPr="00FA5C24" w14:paraId="78F0CEA0" w14:textId="77777777" w:rsidTr="001553E2">
        <w:tc>
          <w:tcPr>
            <w:tcW w:w="2245" w:type="dxa"/>
            <w:tcBorders>
              <w:top w:val="dotted" w:sz="4" w:space="0" w:color="auto"/>
              <w:left w:val="nil"/>
              <w:bottom w:val="dotted" w:sz="4" w:space="0" w:color="auto"/>
            </w:tcBorders>
          </w:tcPr>
          <w:p w14:paraId="5D023B0C" w14:textId="77777777" w:rsidR="00412B77" w:rsidRPr="00FA5C24" w:rsidRDefault="00412B77" w:rsidP="001553E2">
            <w:r w:rsidRPr="00FA5C24">
              <w:t>Randomization:</w:t>
            </w:r>
          </w:p>
        </w:tc>
        <w:tc>
          <w:tcPr>
            <w:tcW w:w="656" w:type="dxa"/>
            <w:tcBorders>
              <w:top w:val="dotted" w:sz="4" w:space="0" w:color="auto"/>
              <w:bottom w:val="dotted" w:sz="4" w:space="0" w:color="auto"/>
            </w:tcBorders>
          </w:tcPr>
          <w:p w14:paraId="39A01B7E" w14:textId="77777777" w:rsidR="00412B77" w:rsidRPr="00FA5C24" w:rsidRDefault="00412B77" w:rsidP="001553E2">
            <w:pPr>
              <w:jc w:val="center"/>
            </w:pPr>
          </w:p>
        </w:tc>
        <w:tc>
          <w:tcPr>
            <w:tcW w:w="8961" w:type="dxa"/>
            <w:tcBorders>
              <w:top w:val="dotted" w:sz="4" w:space="0" w:color="auto"/>
              <w:bottom w:val="dotted" w:sz="4" w:space="0" w:color="auto"/>
            </w:tcBorders>
            <w:vAlign w:val="bottom"/>
          </w:tcPr>
          <w:p w14:paraId="4E4B8C56"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435397BC" w14:textId="77777777" w:rsidR="00412B77" w:rsidRPr="00FA5C24" w:rsidRDefault="00412B77" w:rsidP="001553E2">
            <w:pPr>
              <w:jc w:val="center"/>
            </w:pPr>
          </w:p>
        </w:tc>
      </w:tr>
      <w:tr w:rsidR="00412B77" w:rsidRPr="00FA5C24" w14:paraId="4B1DD8B8" w14:textId="77777777" w:rsidTr="001553E2">
        <w:tc>
          <w:tcPr>
            <w:tcW w:w="2245" w:type="dxa"/>
            <w:vMerge w:val="restart"/>
            <w:tcBorders>
              <w:top w:val="dotted" w:sz="4" w:space="0" w:color="auto"/>
              <w:left w:val="nil"/>
              <w:bottom w:val="dotted" w:sz="4" w:space="0" w:color="auto"/>
            </w:tcBorders>
          </w:tcPr>
          <w:p w14:paraId="4933CD54" w14:textId="77777777" w:rsidR="00412B77" w:rsidRPr="00FA5C24" w:rsidRDefault="00412B77" w:rsidP="001553E2">
            <w:r w:rsidRPr="00FA5C24">
              <w:t xml:space="preserve">  Sequence           generation</w:t>
            </w:r>
          </w:p>
        </w:tc>
        <w:tc>
          <w:tcPr>
            <w:tcW w:w="656" w:type="dxa"/>
            <w:tcBorders>
              <w:top w:val="dotted" w:sz="4" w:space="0" w:color="auto"/>
              <w:bottom w:val="dotted" w:sz="4" w:space="0" w:color="auto"/>
            </w:tcBorders>
          </w:tcPr>
          <w:p w14:paraId="6358FD6F" w14:textId="77777777" w:rsidR="00412B77" w:rsidRPr="00FA5C24" w:rsidRDefault="00412B77" w:rsidP="001553E2">
            <w:pPr>
              <w:jc w:val="center"/>
            </w:pPr>
            <w:r w:rsidRPr="00FA5C24">
              <w:t>8a</w:t>
            </w:r>
          </w:p>
        </w:tc>
        <w:tc>
          <w:tcPr>
            <w:tcW w:w="8961" w:type="dxa"/>
            <w:tcBorders>
              <w:top w:val="dotted" w:sz="4" w:space="0" w:color="auto"/>
              <w:bottom w:val="dotted" w:sz="4" w:space="0" w:color="auto"/>
            </w:tcBorders>
            <w:vAlign w:val="bottom"/>
          </w:tcPr>
          <w:p w14:paraId="67FF7712" w14:textId="77777777" w:rsidR="00412B77" w:rsidRPr="00FA5C24" w:rsidRDefault="00412B77" w:rsidP="001553E2">
            <w:r w:rsidRPr="00FA5C24">
              <w:t>Method used to generate the random allocation sequence</w:t>
            </w:r>
          </w:p>
        </w:tc>
        <w:tc>
          <w:tcPr>
            <w:tcW w:w="1096" w:type="dxa"/>
            <w:tcBorders>
              <w:top w:val="dotted" w:sz="4" w:space="0" w:color="auto"/>
              <w:bottom w:val="dotted" w:sz="4" w:space="0" w:color="auto"/>
              <w:right w:val="nil"/>
            </w:tcBorders>
            <w:vAlign w:val="bottom"/>
          </w:tcPr>
          <w:p w14:paraId="4E87CF05" w14:textId="77777777" w:rsidR="00412B77" w:rsidRPr="00FA5C24" w:rsidRDefault="00412B77" w:rsidP="001553E2">
            <w:pPr>
              <w:jc w:val="center"/>
            </w:pPr>
            <w:r w:rsidRPr="00FA5C24">
              <w:t>4</w:t>
            </w:r>
          </w:p>
        </w:tc>
      </w:tr>
      <w:tr w:rsidR="00412B77" w:rsidRPr="00FA5C24" w14:paraId="14BDE07A" w14:textId="77777777" w:rsidTr="001553E2">
        <w:tc>
          <w:tcPr>
            <w:tcW w:w="2245" w:type="dxa"/>
            <w:vMerge/>
            <w:tcBorders>
              <w:top w:val="dotted" w:sz="4" w:space="0" w:color="auto"/>
              <w:left w:val="nil"/>
              <w:bottom w:val="dotted" w:sz="4" w:space="0" w:color="auto"/>
            </w:tcBorders>
          </w:tcPr>
          <w:p w14:paraId="530FE5E1" w14:textId="77777777" w:rsidR="00412B77" w:rsidRPr="00FA5C24" w:rsidRDefault="00412B77" w:rsidP="001553E2"/>
        </w:tc>
        <w:tc>
          <w:tcPr>
            <w:tcW w:w="656" w:type="dxa"/>
            <w:tcBorders>
              <w:top w:val="dotted" w:sz="4" w:space="0" w:color="auto"/>
              <w:bottom w:val="dotted" w:sz="4" w:space="0" w:color="auto"/>
            </w:tcBorders>
          </w:tcPr>
          <w:p w14:paraId="23F2DD2E" w14:textId="77777777" w:rsidR="00412B77" w:rsidRPr="00FA5C24" w:rsidRDefault="00412B77" w:rsidP="001553E2">
            <w:pPr>
              <w:jc w:val="center"/>
            </w:pPr>
            <w:r w:rsidRPr="00FA5C24">
              <w:t>8b</w:t>
            </w:r>
          </w:p>
        </w:tc>
        <w:tc>
          <w:tcPr>
            <w:tcW w:w="8961" w:type="dxa"/>
            <w:tcBorders>
              <w:top w:val="dotted" w:sz="4" w:space="0" w:color="auto"/>
              <w:bottom w:val="dotted" w:sz="4" w:space="0" w:color="auto"/>
            </w:tcBorders>
            <w:vAlign w:val="bottom"/>
          </w:tcPr>
          <w:p w14:paraId="371BEB87" w14:textId="77777777" w:rsidR="00412B77" w:rsidRPr="00FA5C24" w:rsidRDefault="00412B77" w:rsidP="001553E2">
            <w:r w:rsidRPr="00FA5C24">
              <w:t>Type of randomization; details of any restriction (such as blocking and block size)</w:t>
            </w:r>
          </w:p>
        </w:tc>
        <w:tc>
          <w:tcPr>
            <w:tcW w:w="1096" w:type="dxa"/>
            <w:tcBorders>
              <w:top w:val="dotted" w:sz="4" w:space="0" w:color="auto"/>
              <w:bottom w:val="dotted" w:sz="4" w:space="0" w:color="auto"/>
              <w:right w:val="nil"/>
            </w:tcBorders>
            <w:vAlign w:val="bottom"/>
          </w:tcPr>
          <w:p w14:paraId="45276E43" w14:textId="77777777" w:rsidR="00412B77" w:rsidRPr="00FA5C24" w:rsidRDefault="00412B77" w:rsidP="001553E2">
            <w:pPr>
              <w:jc w:val="center"/>
            </w:pPr>
            <w:r w:rsidRPr="00FA5C24">
              <w:t>4</w:t>
            </w:r>
          </w:p>
        </w:tc>
      </w:tr>
      <w:tr w:rsidR="00412B77" w:rsidRPr="00FA5C24" w14:paraId="382AADBB" w14:textId="77777777" w:rsidTr="001553E2">
        <w:tc>
          <w:tcPr>
            <w:tcW w:w="2245" w:type="dxa"/>
            <w:tcBorders>
              <w:top w:val="dotted" w:sz="4" w:space="0" w:color="auto"/>
              <w:left w:val="nil"/>
              <w:bottom w:val="dotted" w:sz="4" w:space="0" w:color="auto"/>
            </w:tcBorders>
          </w:tcPr>
          <w:p w14:paraId="53595D85" w14:textId="77777777" w:rsidR="00412B77" w:rsidRPr="00FA5C24" w:rsidRDefault="00412B77" w:rsidP="001553E2">
            <w:r w:rsidRPr="00FA5C24">
              <w:t xml:space="preserve">  Allocation concealment mechanism</w:t>
            </w:r>
          </w:p>
        </w:tc>
        <w:tc>
          <w:tcPr>
            <w:tcW w:w="656" w:type="dxa"/>
            <w:tcBorders>
              <w:top w:val="dotted" w:sz="4" w:space="0" w:color="auto"/>
              <w:bottom w:val="dotted" w:sz="4" w:space="0" w:color="auto"/>
            </w:tcBorders>
          </w:tcPr>
          <w:p w14:paraId="26658FCF" w14:textId="77777777" w:rsidR="00412B77" w:rsidRPr="00FA5C24" w:rsidRDefault="00412B77" w:rsidP="001553E2">
            <w:pPr>
              <w:jc w:val="center"/>
            </w:pPr>
            <w:r w:rsidRPr="00FA5C24">
              <w:t>9</w:t>
            </w:r>
          </w:p>
        </w:tc>
        <w:tc>
          <w:tcPr>
            <w:tcW w:w="8961" w:type="dxa"/>
            <w:tcBorders>
              <w:top w:val="dotted" w:sz="4" w:space="0" w:color="auto"/>
              <w:bottom w:val="dotted" w:sz="4" w:space="0" w:color="auto"/>
            </w:tcBorders>
            <w:vAlign w:val="bottom"/>
          </w:tcPr>
          <w:p w14:paraId="214ABF88" w14:textId="77777777" w:rsidR="00412B77" w:rsidRPr="00FA5C24" w:rsidRDefault="00412B77" w:rsidP="001553E2">
            <w:r w:rsidRPr="00FA5C24">
              <w:t>Mechanism used to implement the random allocation sequence (such as sequentially numbered containers), describing any steps taken to conceal the sequence until interventions were assigned</w:t>
            </w:r>
          </w:p>
        </w:tc>
        <w:tc>
          <w:tcPr>
            <w:tcW w:w="1096" w:type="dxa"/>
            <w:tcBorders>
              <w:top w:val="dotted" w:sz="4" w:space="0" w:color="auto"/>
              <w:bottom w:val="dotted" w:sz="4" w:space="0" w:color="auto"/>
              <w:right w:val="nil"/>
            </w:tcBorders>
            <w:vAlign w:val="bottom"/>
          </w:tcPr>
          <w:p w14:paraId="4BA29B3F" w14:textId="77777777" w:rsidR="00412B77" w:rsidRPr="00FA5C24" w:rsidRDefault="00412B77" w:rsidP="001553E2">
            <w:pPr>
              <w:jc w:val="center"/>
            </w:pPr>
            <w:r w:rsidRPr="00FA5C24">
              <w:t>4</w:t>
            </w:r>
          </w:p>
        </w:tc>
      </w:tr>
      <w:tr w:rsidR="00412B77" w:rsidRPr="00FA5C24" w14:paraId="5EC4A638" w14:textId="77777777" w:rsidTr="001553E2">
        <w:tc>
          <w:tcPr>
            <w:tcW w:w="2245" w:type="dxa"/>
            <w:tcBorders>
              <w:top w:val="dotted" w:sz="4" w:space="0" w:color="auto"/>
              <w:left w:val="nil"/>
              <w:bottom w:val="dotted" w:sz="4" w:space="0" w:color="auto"/>
            </w:tcBorders>
          </w:tcPr>
          <w:p w14:paraId="5857C3B6" w14:textId="77777777" w:rsidR="00412B77" w:rsidRPr="00FA5C24" w:rsidRDefault="00412B77" w:rsidP="001553E2">
            <w:r w:rsidRPr="00FA5C24">
              <w:t xml:space="preserve">  Implementation</w:t>
            </w:r>
          </w:p>
        </w:tc>
        <w:tc>
          <w:tcPr>
            <w:tcW w:w="656" w:type="dxa"/>
            <w:tcBorders>
              <w:top w:val="dotted" w:sz="4" w:space="0" w:color="auto"/>
              <w:bottom w:val="dotted" w:sz="4" w:space="0" w:color="auto"/>
            </w:tcBorders>
          </w:tcPr>
          <w:p w14:paraId="39FC02B8" w14:textId="77777777" w:rsidR="00412B77" w:rsidRPr="00FA5C24" w:rsidRDefault="00412B77" w:rsidP="001553E2">
            <w:pPr>
              <w:jc w:val="center"/>
            </w:pPr>
            <w:r w:rsidRPr="00FA5C24">
              <w:t>10</w:t>
            </w:r>
          </w:p>
        </w:tc>
        <w:tc>
          <w:tcPr>
            <w:tcW w:w="8961" w:type="dxa"/>
            <w:tcBorders>
              <w:top w:val="dotted" w:sz="4" w:space="0" w:color="auto"/>
              <w:bottom w:val="dotted" w:sz="4" w:space="0" w:color="auto"/>
            </w:tcBorders>
            <w:vAlign w:val="bottom"/>
          </w:tcPr>
          <w:p w14:paraId="14013260" w14:textId="77777777" w:rsidR="00412B77" w:rsidRPr="00FA5C24" w:rsidRDefault="00412B77" w:rsidP="001553E2">
            <w:r w:rsidRPr="00FA5C24">
              <w:t>Who generated the random allocation sequence, who enrolled participants, and who assigned participants to interventions</w:t>
            </w:r>
          </w:p>
        </w:tc>
        <w:tc>
          <w:tcPr>
            <w:tcW w:w="1096" w:type="dxa"/>
            <w:tcBorders>
              <w:top w:val="dotted" w:sz="4" w:space="0" w:color="auto"/>
              <w:bottom w:val="dotted" w:sz="4" w:space="0" w:color="auto"/>
              <w:right w:val="nil"/>
            </w:tcBorders>
            <w:vAlign w:val="bottom"/>
          </w:tcPr>
          <w:p w14:paraId="0CF64513" w14:textId="77777777" w:rsidR="00412B77" w:rsidRPr="00FA5C24" w:rsidRDefault="00412B77" w:rsidP="001553E2">
            <w:pPr>
              <w:jc w:val="center"/>
            </w:pPr>
            <w:r w:rsidRPr="00FA5C24">
              <w:t>4</w:t>
            </w:r>
          </w:p>
        </w:tc>
      </w:tr>
      <w:tr w:rsidR="00412B77" w:rsidRPr="00FA5C24" w14:paraId="7505BAC3" w14:textId="77777777" w:rsidTr="001553E2">
        <w:tc>
          <w:tcPr>
            <w:tcW w:w="2245" w:type="dxa"/>
            <w:tcBorders>
              <w:top w:val="dotted" w:sz="4" w:space="0" w:color="auto"/>
              <w:left w:val="nil"/>
              <w:bottom w:val="nil"/>
            </w:tcBorders>
          </w:tcPr>
          <w:p w14:paraId="392994A7" w14:textId="77777777" w:rsidR="00412B77" w:rsidRPr="00FA5C24" w:rsidRDefault="00412B77" w:rsidP="001553E2"/>
        </w:tc>
        <w:tc>
          <w:tcPr>
            <w:tcW w:w="656" w:type="dxa"/>
            <w:tcBorders>
              <w:top w:val="dotted" w:sz="4" w:space="0" w:color="auto"/>
              <w:bottom w:val="nil"/>
            </w:tcBorders>
          </w:tcPr>
          <w:p w14:paraId="0B388A23" w14:textId="77777777" w:rsidR="00412B77" w:rsidRPr="00FA5C24" w:rsidRDefault="00412B77" w:rsidP="001553E2">
            <w:pPr>
              <w:jc w:val="center"/>
            </w:pPr>
          </w:p>
        </w:tc>
        <w:tc>
          <w:tcPr>
            <w:tcW w:w="8961" w:type="dxa"/>
            <w:tcBorders>
              <w:top w:val="dotted" w:sz="4" w:space="0" w:color="auto"/>
              <w:bottom w:val="nil"/>
            </w:tcBorders>
            <w:vAlign w:val="bottom"/>
          </w:tcPr>
          <w:p w14:paraId="13180E6D" w14:textId="77777777" w:rsidR="00412B77" w:rsidRPr="00FA5C24" w:rsidRDefault="00412B77" w:rsidP="001553E2"/>
        </w:tc>
        <w:tc>
          <w:tcPr>
            <w:tcW w:w="1096" w:type="dxa"/>
            <w:tcBorders>
              <w:top w:val="dotted" w:sz="4" w:space="0" w:color="auto"/>
              <w:bottom w:val="nil"/>
              <w:right w:val="nil"/>
            </w:tcBorders>
            <w:vAlign w:val="bottom"/>
          </w:tcPr>
          <w:p w14:paraId="1CEE176F" w14:textId="77777777" w:rsidR="00412B77" w:rsidRPr="00FA5C24" w:rsidRDefault="00412B77" w:rsidP="001553E2">
            <w:pPr>
              <w:jc w:val="center"/>
            </w:pPr>
          </w:p>
        </w:tc>
      </w:tr>
      <w:tr w:rsidR="00412B77" w:rsidRPr="00FA5C24" w14:paraId="2880AB71" w14:textId="77777777" w:rsidTr="001553E2">
        <w:tc>
          <w:tcPr>
            <w:tcW w:w="2245" w:type="dxa"/>
            <w:vMerge w:val="restart"/>
            <w:tcBorders>
              <w:top w:val="nil"/>
              <w:left w:val="nil"/>
              <w:bottom w:val="dotted" w:sz="4" w:space="0" w:color="auto"/>
            </w:tcBorders>
          </w:tcPr>
          <w:p w14:paraId="77DAC8F1" w14:textId="77777777" w:rsidR="00412B77" w:rsidRPr="00FA5C24" w:rsidRDefault="00412B77" w:rsidP="001553E2">
            <w:r w:rsidRPr="00FA5C24">
              <w:t>Blinding</w:t>
            </w:r>
          </w:p>
        </w:tc>
        <w:tc>
          <w:tcPr>
            <w:tcW w:w="656" w:type="dxa"/>
            <w:tcBorders>
              <w:top w:val="nil"/>
              <w:bottom w:val="dotted" w:sz="4" w:space="0" w:color="auto"/>
            </w:tcBorders>
          </w:tcPr>
          <w:p w14:paraId="1F5BBA5E" w14:textId="77777777" w:rsidR="00412B77" w:rsidRPr="00FA5C24" w:rsidRDefault="00412B77" w:rsidP="001553E2">
            <w:pPr>
              <w:jc w:val="center"/>
            </w:pPr>
            <w:r w:rsidRPr="00FA5C24">
              <w:t>11a</w:t>
            </w:r>
          </w:p>
        </w:tc>
        <w:tc>
          <w:tcPr>
            <w:tcW w:w="8961" w:type="dxa"/>
            <w:tcBorders>
              <w:top w:val="nil"/>
              <w:bottom w:val="dotted" w:sz="4" w:space="0" w:color="auto"/>
            </w:tcBorders>
            <w:vAlign w:val="bottom"/>
          </w:tcPr>
          <w:p w14:paraId="1D096285" w14:textId="77777777" w:rsidR="00412B77" w:rsidRPr="00FA5C24" w:rsidRDefault="00412B77" w:rsidP="001553E2">
            <w:r w:rsidRPr="00FA5C24">
              <w:t>If done, who was blinded after assignment to interventions (for example, participants, care providers, those assessing outcomes) and how</w:t>
            </w:r>
          </w:p>
        </w:tc>
        <w:tc>
          <w:tcPr>
            <w:tcW w:w="1096" w:type="dxa"/>
            <w:tcBorders>
              <w:top w:val="nil"/>
              <w:bottom w:val="dotted" w:sz="4" w:space="0" w:color="auto"/>
              <w:right w:val="nil"/>
            </w:tcBorders>
            <w:vAlign w:val="center"/>
          </w:tcPr>
          <w:p w14:paraId="0C154EE7" w14:textId="77777777" w:rsidR="00412B77" w:rsidRPr="00FA5C24" w:rsidRDefault="00412B77" w:rsidP="001553E2">
            <w:pPr>
              <w:jc w:val="center"/>
            </w:pPr>
            <w:r w:rsidRPr="00FA5C24">
              <w:t>-</w:t>
            </w:r>
          </w:p>
        </w:tc>
      </w:tr>
      <w:tr w:rsidR="00412B77" w:rsidRPr="00FA5C24" w14:paraId="76E3A058" w14:textId="77777777" w:rsidTr="001553E2">
        <w:tc>
          <w:tcPr>
            <w:tcW w:w="2245" w:type="dxa"/>
            <w:vMerge/>
            <w:tcBorders>
              <w:top w:val="dotted" w:sz="4" w:space="0" w:color="auto"/>
              <w:left w:val="nil"/>
              <w:bottom w:val="dotted" w:sz="4" w:space="0" w:color="auto"/>
            </w:tcBorders>
          </w:tcPr>
          <w:p w14:paraId="6B3DD861" w14:textId="77777777" w:rsidR="00412B77" w:rsidRPr="00FA5C24" w:rsidRDefault="00412B77" w:rsidP="001553E2"/>
        </w:tc>
        <w:tc>
          <w:tcPr>
            <w:tcW w:w="656" w:type="dxa"/>
            <w:tcBorders>
              <w:top w:val="dotted" w:sz="4" w:space="0" w:color="auto"/>
              <w:bottom w:val="dotted" w:sz="4" w:space="0" w:color="auto"/>
            </w:tcBorders>
          </w:tcPr>
          <w:p w14:paraId="3EA2E245" w14:textId="77777777" w:rsidR="00412B77" w:rsidRPr="00FA5C24" w:rsidRDefault="00412B77" w:rsidP="001553E2">
            <w:pPr>
              <w:jc w:val="center"/>
            </w:pPr>
            <w:r w:rsidRPr="00FA5C24">
              <w:t>11b</w:t>
            </w:r>
          </w:p>
        </w:tc>
        <w:tc>
          <w:tcPr>
            <w:tcW w:w="8961" w:type="dxa"/>
            <w:tcBorders>
              <w:top w:val="dotted" w:sz="4" w:space="0" w:color="auto"/>
              <w:bottom w:val="dotted" w:sz="4" w:space="0" w:color="auto"/>
            </w:tcBorders>
            <w:vAlign w:val="bottom"/>
          </w:tcPr>
          <w:p w14:paraId="09CF539A" w14:textId="77777777" w:rsidR="00412B77" w:rsidRPr="00FA5C24" w:rsidRDefault="00412B77" w:rsidP="001553E2">
            <w:r w:rsidRPr="00FA5C24">
              <w:t>If relevant, description of the similarity of interventions</w:t>
            </w:r>
          </w:p>
        </w:tc>
        <w:tc>
          <w:tcPr>
            <w:tcW w:w="1096" w:type="dxa"/>
            <w:tcBorders>
              <w:top w:val="dotted" w:sz="4" w:space="0" w:color="auto"/>
              <w:bottom w:val="dotted" w:sz="4" w:space="0" w:color="auto"/>
              <w:right w:val="nil"/>
            </w:tcBorders>
            <w:vAlign w:val="center"/>
          </w:tcPr>
          <w:p w14:paraId="71C6E8F3" w14:textId="77777777" w:rsidR="00412B77" w:rsidRPr="00FA5C24" w:rsidRDefault="00412B77" w:rsidP="001553E2">
            <w:pPr>
              <w:jc w:val="center"/>
            </w:pPr>
            <w:r w:rsidRPr="00FA5C24">
              <w:t>-</w:t>
            </w:r>
          </w:p>
        </w:tc>
      </w:tr>
      <w:tr w:rsidR="00412B77" w:rsidRPr="00FA5C24" w14:paraId="49166D17" w14:textId="77777777" w:rsidTr="001553E2">
        <w:tc>
          <w:tcPr>
            <w:tcW w:w="2245" w:type="dxa"/>
            <w:vMerge w:val="restart"/>
            <w:tcBorders>
              <w:top w:val="dotted" w:sz="4" w:space="0" w:color="auto"/>
              <w:left w:val="nil"/>
            </w:tcBorders>
          </w:tcPr>
          <w:p w14:paraId="158B49BB" w14:textId="77777777" w:rsidR="00412B77" w:rsidRPr="00FA5C24" w:rsidRDefault="00412B77" w:rsidP="001553E2">
            <w:r w:rsidRPr="00FA5C24">
              <w:t>Statistical methods</w:t>
            </w:r>
          </w:p>
        </w:tc>
        <w:tc>
          <w:tcPr>
            <w:tcW w:w="656" w:type="dxa"/>
            <w:tcBorders>
              <w:top w:val="dotted" w:sz="4" w:space="0" w:color="auto"/>
              <w:bottom w:val="dotted" w:sz="4" w:space="0" w:color="auto"/>
            </w:tcBorders>
          </w:tcPr>
          <w:p w14:paraId="1B9844DB" w14:textId="77777777" w:rsidR="00412B77" w:rsidRPr="00FA5C24" w:rsidRDefault="00412B77" w:rsidP="001553E2">
            <w:pPr>
              <w:jc w:val="center"/>
            </w:pPr>
            <w:r w:rsidRPr="00FA5C24">
              <w:t>12a</w:t>
            </w:r>
          </w:p>
        </w:tc>
        <w:tc>
          <w:tcPr>
            <w:tcW w:w="8961" w:type="dxa"/>
            <w:tcBorders>
              <w:top w:val="dotted" w:sz="4" w:space="0" w:color="auto"/>
              <w:bottom w:val="dotted" w:sz="4" w:space="0" w:color="auto"/>
            </w:tcBorders>
            <w:vAlign w:val="bottom"/>
          </w:tcPr>
          <w:p w14:paraId="3B9648B2" w14:textId="77777777" w:rsidR="00412B77" w:rsidRPr="00FA5C24" w:rsidRDefault="00412B77" w:rsidP="001553E2">
            <w:r w:rsidRPr="00FA5C24">
              <w:t>Statistical methods used to compare groups for primary and secondary outcomes</w:t>
            </w:r>
          </w:p>
        </w:tc>
        <w:tc>
          <w:tcPr>
            <w:tcW w:w="1096" w:type="dxa"/>
            <w:tcBorders>
              <w:top w:val="dotted" w:sz="4" w:space="0" w:color="auto"/>
              <w:bottom w:val="dotted" w:sz="4" w:space="0" w:color="auto"/>
              <w:right w:val="nil"/>
            </w:tcBorders>
            <w:vAlign w:val="bottom"/>
          </w:tcPr>
          <w:p w14:paraId="0F6FA4EA" w14:textId="77777777" w:rsidR="00412B77" w:rsidRPr="00FA5C24" w:rsidRDefault="00412B77" w:rsidP="001553E2">
            <w:pPr>
              <w:jc w:val="center"/>
            </w:pPr>
            <w:r w:rsidRPr="00FA5C24">
              <w:t>7</w:t>
            </w:r>
          </w:p>
        </w:tc>
      </w:tr>
      <w:tr w:rsidR="00412B77" w:rsidRPr="00FA5C24" w14:paraId="5628CF13" w14:textId="77777777" w:rsidTr="001553E2">
        <w:tc>
          <w:tcPr>
            <w:tcW w:w="2245" w:type="dxa"/>
            <w:vMerge/>
            <w:tcBorders>
              <w:left w:val="nil"/>
              <w:bottom w:val="dotted" w:sz="4" w:space="0" w:color="auto"/>
            </w:tcBorders>
          </w:tcPr>
          <w:p w14:paraId="7C63DB27" w14:textId="77777777" w:rsidR="00412B77" w:rsidRPr="00FA5C24" w:rsidRDefault="00412B77" w:rsidP="001553E2"/>
        </w:tc>
        <w:tc>
          <w:tcPr>
            <w:tcW w:w="656" w:type="dxa"/>
            <w:tcBorders>
              <w:top w:val="dotted" w:sz="4" w:space="0" w:color="auto"/>
              <w:bottom w:val="dotted" w:sz="4" w:space="0" w:color="auto"/>
            </w:tcBorders>
          </w:tcPr>
          <w:p w14:paraId="1DDB522B" w14:textId="77777777" w:rsidR="00412B77" w:rsidRPr="00FA5C24" w:rsidRDefault="00412B77" w:rsidP="001553E2">
            <w:pPr>
              <w:jc w:val="center"/>
            </w:pPr>
            <w:r w:rsidRPr="00FA5C24">
              <w:t>12b</w:t>
            </w:r>
          </w:p>
        </w:tc>
        <w:tc>
          <w:tcPr>
            <w:tcW w:w="8961" w:type="dxa"/>
            <w:tcBorders>
              <w:top w:val="dotted" w:sz="4" w:space="0" w:color="auto"/>
              <w:bottom w:val="dotted" w:sz="4" w:space="0" w:color="auto"/>
            </w:tcBorders>
            <w:vAlign w:val="bottom"/>
          </w:tcPr>
          <w:p w14:paraId="01EBFDC9" w14:textId="77777777" w:rsidR="00412B77" w:rsidRPr="00FA5C24" w:rsidRDefault="00412B77" w:rsidP="001553E2">
            <w:r w:rsidRPr="00FA5C24">
              <w:t>Methods for additional analyses, such as subgroup analyses and adjusted analyses</w:t>
            </w:r>
          </w:p>
        </w:tc>
        <w:tc>
          <w:tcPr>
            <w:tcW w:w="1096" w:type="dxa"/>
            <w:tcBorders>
              <w:top w:val="dotted" w:sz="4" w:space="0" w:color="auto"/>
              <w:bottom w:val="dotted" w:sz="4" w:space="0" w:color="auto"/>
              <w:right w:val="nil"/>
            </w:tcBorders>
            <w:vAlign w:val="center"/>
          </w:tcPr>
          <w:p w14:paraId="5573CA68" w14:textId="77777777" w:rsidR="00412B77" w:rsidRPr="00FA5C24" w:rsidRDefault="00412B77" w:rsidP="001553E2">
            <w:pPr>
              <w:jc w:val="center"/>
            </w:pPr>
            <w:r w:rsidRPr="00FA5C24">
              <w:t>-</w:t>
            </w:r>
          </w:p>
        </w:tc>
      </w:tr>
      <w:tr w:rsidR="00412B77" w:rsidRPr="00FA5C24" w14:paraId="2605E065" w14:textId="77777777" w:rsidTr="001553E2">
        <w:tc>
          <w:tcPr>
            <w:tcW w:w="2245" w:type="dxa"/>
            <w:tcBorders>
              <w:top w:val="dotted" w:sz="4" w:space="0" w:color="auto"/>
              <w:left w:val="nil"/>
              <w:bottom w:val="dotted" w:sz="4" w:space="0" w:color="auto"/>
            </w:tcBorders>
          </w:tcPr>
          <w:p w14:paraId="769CEDD5" w14:textId="77777777" w:rsidR="00412B77" w:rsidRPr="00FA5C24" w:rsidRDefault="00412B77" w:rsidP="001553E2">
            <w:pPr>
              <w:rPr>
                <w:b/>
                <w:bCs/>
              </w:rPr>
            </w:pPr>
            <w:r w:rsidRPr="00FA5C24">
              <w:rPr>
                <w:b/>
                <w:bCs/>
              </w:rPr>
              <w:t>Results</w:t>
            </w:r>
          </w:p>
        </w:tc>
        <w:tc>
          <w:tcPr>
            <w:tcW w:w="656" w:type="dxa"/>
            <w:tcBorders>
              <w:top w:val="dotted" w:sz="4" w:space="0" w:color="auto"/>
              <w:bottom w:val="dotted" w:sz="4" w:space="0" w:color="auto"/>
            </w:tcBorders>
          </w:tcPr>
          <w:p w14:paraId="7D5CEDBA" w14:textId="77777777" w:rsidR="00412B77" w:rsidRPr="00FA5C24" w:rsidRDefault="00412B77" w:rsidP="001553E2">
            <w:pPr>
              <w:jc w:val="center"/>
            </w:pPr>
          </w:p>
        </w:tc>
        <w:tc>
          <w:tcPr>
            <w:tcW w:w="8961" w:type="dxa"/>
            <w:tcBorders>
              <w:top w:val="dotted" w:sz="4" w:space="0" w:color="auto"/>
              <w:bottom w:val="dotted" w:sz="4" w:space="0" w:color="auto"/>
            </w:tcBorders>
            <w:vAlign w:val="bottom"/>
          </w:tcPr>
          <w:p w14:paraId="7118E164"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628BBE06" w14:textId="77777777" w:rsidR="00412B77" w:rsidRPr="00FA5C24" w:rsidRDefault="00412B77" w:rsidP="001553E2">
            <w:pPr>
              <w:jc w:val="center"/>
            </w:pPr>
          </w:p>
        </w:tc>
      </w:tr>
      <w:tr w:rsidR="00412B77" w:rsidRPr="00FA5C24" w14:paraId="3721F2B4" w14:textId="77777777" w:rsidTr="001553E2">
        <w:tc>
          <w:tcPr>
            <w:tcW w:w="2245" w:type="dxa"/>
            <w:vMerge w:val="restart"/>
            <w:tcBorders>
              <w:top w:val="dotted" w:sz="4" w:space="0" w:color="auto"/>
              <w:left w:val="nil"/>
              <w:bottom w:val="dotted" w:sz="4" w:space="0" w:color="auto"/>
            </w:tcBorders>
          </w:tcPr>
          <w:p w14:paraId="4A7E51F7" w14:textId="77777777" w:rsidR="00412B77" w:rsidRPr="00FA5C24" w:rsidRDefault="00412B77" w:rsidP="001553E2">
            <w:r w:rsidRPr="00FA5C24">
              <w:t>Participant flow (a diagram is strongly recommended)</w:t>
            </w:r>
          </w:p>
        </w:tc>
        <w:tc>
          <w:tcPr>
            <w:tcW w:w="656" w:type="dxa"/>
            <w:tcBorders>
              <w:top w:val="dotted" w:sz="4" w:space="0" w:color="auto"/>
              <w:bottom w:val="dotted" w:sz="4" w:space="0" w:color="auto"/>
            </w:tcBorders>
          </w:tcPr>
          <w:p w14:paraId="6B1B5150" w14:textId="77777777" w:rsidR="00412B77" w:rsidRPr="00FA5C24" w:rsidRDefault="00412B77" w:rsidP="001553E2">
            <w:pPr>
              <w:jc w:val="center"/>
            </w:pPr>
            <w:r w:rsidRPr="00FA5C24">
              <w:t>13a</w:t>
            </w:r>
          </w:p>
        </w:tc>
        <w:tc>
          <w:tcPr>
            <w:tcW w:w="8961" w:type="dxa"/>
            <w:tcBorders>
              <w:top w:val="dotted" w:sz="4" w:space="0" w:color="auto"/>
              <w:bottom w:val="dotted" w:sz="4" w:space="0" w:color="auto"/>
            </w:tcBorders>
            <w:vAlign w:val="bottom"/>
          </w:tcPr>
          <w:p w14:paraId="120B4913" w14:textId="77777777" w:rsidR="00412B77" w:rsidRPr="00FA5C24" w:rsidRDefault="00412B77" w:rsidP="001553E2">
            <w:r w:rsidRPr="00FA5C24">
              <w:t>For each group, the numbers of participants who were randomly assigned, received intended treatment, and were analyzed for the primary outcome</w:t>
            </w:r>
          </w:p>
        </w:tc>
        <w:tc>
          <w:tcPr>
            <w:tcW w:w="1096" w:type="dxa"/>
            <w:tcBorders>
              <w:top w:val="dotted" w:sz="4" w:space="0" w:color="auto"/>
              <w:bottom w:val="dotted" w:sz="4" w:space="0" w:color="auto"/>
              <w:right w:val="nil"/>
            </w:tcBorders>
            <w:vAlign w:val="bottom"/>
          </w:tcPr>
          <w:p w14:paraId="55FF1DAA" w14:textId="77777777" w:rsidR="00412B77" w:rsidRPr="00FA5C24" w:rsidRDefault="00412B77" w:rsidP="001553E2">
            <w:pPr>
              <w:jc w:val="center"/>
            </w:pPr>
            <w:r w:rsidRPr="00FA5C24">
              <w:t>3</w:t>
            </w:r>
          </w:p>
        </w:tc>
      </w:tr>
      <w:tr w:rsidR="00412B77" w:rsidRPr="00FA5C24" w14:paraId="7C8AA40C" w14:textId="77777777" w:rsidTr="001553E2">
        <w:tc>
          <w:tcPr>
            <w:tcW w:w="2245" w:type="dxa"/>
            <w:vMerge/>
            <w:tcBorders>
              <w:top w:val="dotted" w:sz="4" w:space="0" w:color="auto"/>
              <w:left w:val="nil"/>
              <w:bottom w:val="dotted" w:sz="4" w:space="0" w:color="auto"/>
            </w:tcBorders>
          </w:tcPr>
          <w:p w14:paraId="2C68A51B" w14:textId="77777777" w:rsidR="00412B77" w:rsidRPr="00FA5C24" w:rsidRDefault="00412B77" w:rsidP="001553E2"/>
        </w:tc>
        <w:tc>
          <w:tcPr>
            <w:tcW w:w="656" w:type="dxa"/>
            <w:tcBorders>
              <w:top w:val="dotted" w:sz="4" w:space="0" w:color="auto"/>
              <w:bottom w:val="dotted" w:sz="4" w:space="0" w:color="auto"/>
            </w:tcBorders>
          </w:tcPr>
          <w:p w14:paraId="4592BBC0" w14:textId="77777777" w:rsidR="00412B77" w:rsidRPr="00FA5C24" w:rsidRDefault="00412B77" w:rsidP="001553E2">
            <w:pPr>
              <w:jc w:val="center"/>
            </w:pPr>
            <w:r w:rsidRPr="00FA5C24">
              <w:t>13b</w:t>
            </w:r>
          </w:p>
        </w:tc>
        <w:tc>
          <w:tcPr>
            <w:tcW w:w="8961" w:type="dxa"/>
            <w:tcBorders>
              <w:top w:val="dotted" w:sz="4" w:space="0" w:color="auto"/>
              <w:bottom w:val="dotted" w:sz="4" w:space="0" w:color="auto"/>
            </w:tcBorders>
            <w:vAlign w:val="bottom"/>
          </w:tcPr>
          <w:p w14:paraId="29397E68" w14:textId="77777777" w:rsidR="00412B77" w:rsidRPr="00FA5C24" w:rsidRDefault="00412B77" w:rsidP="001553E2">
            <w:r w:rsidRPr="00FA5C24">
              <w:t>For each group, losses and exclusions after randomization, together with reasons</w:t>
            </w:r>
          </w:p>
        </w:tc>
        <w:tc>
          <w:tcPr>
            <w:tcW w:w="1096" w:type="dxa"/>
            <w:tcBorders>
              <w:top w:val="dotted" w:sz="4" w:space="0" w:color="auto"/>
              <w:bottom w:val="dotted" w:sz="4" w:space="0" w:color="auto"/>
              <w:right w:val="nil"/>
            </w:tcBorders>
            <w:vAlign w:val="bottom"/>
          </w:tcPr>
          <w:p w14:paraId="1DB32477" w14:textId="77777777" w:rsidR="00412B77" w:rsidRPr="00FA5C24" w:rsidRDefault="00412B77" w:rsidP="001553E2">
            <w:pPr>
              <w:jc w:val="center"/>
            </w:pPr>
            <w:r w:rsidRPr="00FA5C24">
              <w:t>4</w:t>
            </w:r>
          </w:p>
        </w:tc>
      </w:tr>
      <w:tr w:rsidR="00412B77" w:rsidRPr="00FA5C24" w14:paraId="1235FB72" w14:textId="77777777" w:rsidTr="001553E2">
        <w:tc>
          <w:tcPr>
            <w:tcW w:w="2245" w:type="dxa"/>
            <w:vMerge w:val="restart"/>
            <w:tcBorders>
              <w:top w:val="dotted" w:sz="4" w:space="0" w:color="auto"/>
              <w:left w:val="nil"/>
            </w:tcBorders>
          </w:tcPr>
          <w:p w14:paraId="6DC450C0" w14:textId="77777777" w:rsidR="00412B77" w:rsidRPr="00FA5C24" w:rsidRDefault="00412B77" w:rsidP="001553E2">
            <w:r w:rsidRPr="00FA5C24">
              <w:t>Recruitment</w:t>
            </w:r>
          </w:p>
        </w:tc>
        <w:tc>
          <w:tcPr>
            <w:tcW w:w="656" w:type="dxa"/>
            <w:tcBorders>
              <w:top w:val="dotted" w:sz="4" w:space="0" w:color="auto"/>
              <w:bottom w:val="dotted" w:sz="4" w:space="0" w:color="auto"/>
            </w:tcBorders>
          </w:tcPr>
          <w:p w14:paraId="1F5AC146" w14:textId="77777777" w:rsidR="00412B77" w:rsidRPr="00FA5C24" w:rsidRDefault="00412B77" w:rsidP="001553E2">
            <w:pPr>
              <w:jc w:val="center"/>
            </w:pPr>
            <w:r w:rsidRPr="00FA5C24">
              <w:t>14a</w:t>
            </w:r>
          </w:p>
        </w:tc>
        <w:tc>
          <w:tcPr>
            <w:tcW w:w="8961" w:type="dxa"/>
            <w:tcBorders>
              <w:top w:val="dotted" w:sz="4" w:space="0" w:color="auto"/>
              <w:bottom w:val="dotted" w:sz="4" w:space="0" w:color="auto"/>
            </w:tcBorders>
            <w:vAlign w:val="bottom"/>
          </w:tcPr>
          <w:p w14:paraId="77B56714" w14:textId="77777777" w:rsidR="00412B77" w:rsidRPr="00FA5C24" w:rsidRDefault="00412B77" w:rsidP="001553E2">
            <w:r w:rsidRPr="00FA5C24">
              <w:t>Dates defining the periods of recruitment and follow-up</w:t>
            </w:r>
          </w:p>
        </w:tc>
        <w:tc>
          <w:tcPr>
            <w:tcW w:w="1096" w:type="dxa"/>
            <w:tcBorders>
              <w:top w:val="dotted" w:sz="4" w:space="0" w:color="auto"/>
              <w:bottom w:val="dotted" w:sz="4" w:space="0" w:color="auto"/>
              <w:right w:val="nil"/>
            </w:tcBorders>
            <w:vAlign w:val="bottom"/>
          </w:tcPr>
          <w:p w14:paraId="05406381" w14:textId="77777777" w:rsidR="00412B77" w:rsidRPr="00FA5C24" w:rsidRDefault="00412B77" w:rsidP="001553E2">
            <w:pPr>
              <w:jc w:val="center"/>
            </w:pPr>
            <w:r w:rsidRPr="00FA5C24">
              <w:t>3</w:t>
            </w:r>
          </w:p>
        </w:tc>
      </w:tr>
      <w:tr w:rsidR="00412B77" w:rsidRPr="00FA5C24" w14:paraId="5039A569" w14:textId="77777777" w:rsidTr="001553E2">
        <w:tc>
          <w:tcPr>
            <w:tcW w:w="2245" w:type="dxa"/>
            <w:vMerge/>
            <w:tcBorders>
              <w:left w:val="nil"/>
              <w:bottom w:val="dotted" w:sz="4" w:space="0" w:color="auto"/>
            </w:tcBorders>
          </w:tcPr>
          <w:p w14:paraId="3BFC0501" w14:textId="77777777" w:rsidR="00412B77" w:rsidRPr="00FA5C24" w:rsidRDefault="00412B77" w:rsidP="001553E2"/>
        </w:tc>
        <w:tc>
          <w:tcPr>
            <w:tcW w:w="656" w:type="dxa"/>
            <w:tcBorders>
              <w:top w:val="dotted" w:sz="4" w:space="0" w:color="auto"/>
              <w:bottom w:val="dotted" w:sz="4" w:space="0" w:color="auto"/>
            </w:tcBorders>
          </w:tcPr>
          <w:p w14:paraId="4E58C0DE" w14:textId="77777777" w:rsidR="00412B77" w:rsidRPr="00FA5C24" w:rsidRDefault="00412B77" w:rsidP="001553E2">
            <w:pPr>
              <w:jc w:val="center"/>
            </w:pPr>
            <w:r w:rsidRPr="00FA5C24">
              <w:t>14b</w:t>
            </w:r>
          </w:p>
        </w:tc>
        <w:tc>
          <w:tcPr>
            <w:tcW w:w="8961" w:type="dxa"/>
            <w:tcBorders>
              <w:top w:val="dotted" w:sz="4" w:space="0" w:color="auto"/>
              <w:bottom w:val="dotted" w:sz="4" w:space="0" w:color="auto"/>
            </w:tcBorders>
            <w:vAlign w:val="bottom"/>
          </w:tcPr>
          <w:p w14:paraId="3DEBE5C2" w14:textId="77777777" w:rsidR="00412B77" w:rsidRPr="00FA5C24" w:rsidRDefault="00412B77" w:rsidP="001553E2">
            <w:r w:rsidRPr="00FA5C24">
              <w:t>Why the trail ended or was stopped</w:t>
            </w:r>
          </w:p>
        </w:tc>
        <w:tc>
          <w:tcPr>
            <w:tcW w:w="1096" w:type="dxa"/>
            <w:tcBorders>
              <w:top w:val="dotted" w:sz="4" w:space="0" w:color="auto"/>
              <w:bottom w:val="dotted" w:sz="4" w:space="0" w:color="auto"/>
              <w:right w:val="nil"/>
            </w:tcBorders>
            <w:vAlign w:val="center"/>
          </w:tcPr>
          <w:p w14:paraId="1DDA068A" w14:textId="77777777" w:rsidR="00412B77" w:rsidRPr="00FA5C24" w:rsidRDefault="00412B77" w:rsidP="001553E2">
            <w:pPr>
              <w:jc w:val="center"/>
            </w:pPr>
            <w:r w:rsidRPr="00FA5C24">
              <w:t>-</w:t>
            </w:r>
          </w:p>
        </w:tc>
      </w:tr>
      <w:tr w:rsidR="00412B77" w:rsidRPr="00FA5C24" w14:paraId="6C628633" w14:textId="77777777" w:rsidTr="001553E2">
        <w:tc>
          <w:tcPr>
            <w:tcW w:w="2245" w:type="dxa"/>
            <w:tcBorders>
              <w:top w:val="dotted" w:sz="4" w:space="0" w:color="auto"/>
              <w:left w:val="nil"/>
              <w:bottom w:val="dotted" w:sz="4" w:space="0" w:color="auto"/>
            </w:tcBorders>
          </w:tcPr>
          <w:p w14:paraId="4E8B9FB6" w14:textId="77777777" w:rsidR="00412B77" w:rsidRPr="00FA5C24" w:rsidRDefault="00412B77" w:rsidP="001553E2">
            <w:r w:rsidRPr="00FA5C24">
              <w:t>Baseline data</w:t>
            </w:r>
          </w:p>
        </w:tc>
        <w:tc>
          <w:tcPr>
            <w:tcW w:w="656" w:type="dxa"/>
            <w:tcBorders>
              <w:top w:val="dotted" w:sz="4" w:space="0" w:color="auto"/>
              <w:bottom w:val="dotted" w:sz="4" w:space="0" w:color="auto"/>
            </w:tcBorders>
          </w:tcPr>
          <w:p w14:paraId="5D7AD88A" w14:textId="77777777" w:rsidR="00412B77" w:rsidRPr="00FA5C24" w:rsidRDefault="00412B77" w:rsidP="001553E2">
            <w:pPr>
              <w:jc w:val="center"/>
            </w:pPr>
            <w:r w:rsidRPr="00FA5C24">
              <w:t>15</w:t>
            </w:r>
          </w:p>
        </w:tc>
        <w:tc>
          <w:tcPr>
            <w:tcW w:w="8961" w:type="dxa"/>
            <w:tcBorders>
              <w:top w:val="dotted" w:sz="4" w:space="0" w:color="auto"/>
              <w:bottom w:val="dotted" w:sz="4" w:space="0" w:color="auto"/>
            </w:tcBorders>
            <w:vAlign w:val="bottom"/>
          </w:tcPr>
          <w:p w14:paraId="4CD214A7" w14:textId="77777777" w:rsidR="00412B77" w:rsidRPr="00FA5C24" w:rsidRDefault="00412B77" w:rsidP="001553E2">
            <w:r w:rsidRPr="00FA5C24">
              <w:t>A table showing baseline demographic and clinical characteristics for each group</w:t>
            </w:r>
          </w:p>
        </w:tc>
        <w:tc>
          <w:tcPr>
            <w:tcW w:w="1096" w:type="dxa"/>
            <w:tcBorders>
              <w:top w:val="dotted" w:sz="4" w:space="0" w:color="auto"/>
              <w:bottom w:val="dotted" w:sz="4" w:space="0" w:color="auto"/>
              <w:right w:val="nil"/>
            </w:tcBorders>
            <w:vAlign w:val="bottom"/>
          </w:tcPr>
          <w:p w14:paraId="326F2170" w14:textId="77777777" w:rsidR="00412B77" w:rsidRPr="00FA5C24" w:rsidRDefault="00412B77" w:rsidP="001553E2">
            <w:pPr>
              <w:jc w:val="center"/>
            </w:pPr>
            <w:r w:rsidRPr="00FA5C24">
              <w:t>23</w:t>
            </w:r>
          </w:p>
        </w:tc>
      </w:tr>
      <w:tr w:rsidR="00412B77" w:rsidRPr="00FA5C24" w14:paraId="3F8E72AF" w14:textId="77777777" w:rsidTr="001553E2">
        <w:tc>
          <w:tcPr>
            <w:tcW w:w="2245" w:type="dxa"/>
            <w:tcBorders>
              <w:top w:val="dotted" w:sz="4" w:space="0" w:color="auto"/>
              <w:left w:val="nil"/>
              <w:bottom w:val="dotted" w:sz="4" w:space="0" w:color="auto"/>
            </w:tcBorders>
          </w:tcPr>
          <w:p w14:paraId="1AC33B6E" w14:textId="77777777" w:rsidR="00412B77" w:rsidRPr="00FA5C24" w:rsidRDefault="00412B77" w:rsidP="001553E2">
            <w:r w:rsidRPr="00FA5C24">
              <w:t>Numbers analyzed</w:t>
            </w:r>
          </w:p>
        </w:tc>
        <w:tc>
          <w:tcPr>
            <w:tcW w:w="656" w:type="dxa"/>
            <w:tcBorders>
              <w:top w:val="dotted" w:sz="4" w:space="0" w:color="auto"/>
              <w:bottom w:val="dotted" w:sz="4" w:space="0" w:color="auto"/>
            </w:tcBorders>
          </w:tcPr>
          <w:p w14:paraId="4ECBA9D3" w14:textId="77777777" w:rsidR="00412B77" w:rsidRPr="00FA5C24" w:rsidRDefault="00412B77" w:rsidP="001553E2">
            <w:pPr>
              <w:jc w:val="center"/>
            </w:pPr>
            <w:r w:rsidRPr="00FA5C24">
              <w:t>16</w:t>
            </w:r>
          </w:p>
        </w:tc>
        <w:tc>
          <w:tcPr>
            <w:tcW w:w="8961" w:type="dxa"/>
            <w:tcBorders>
              <w:top w:val="dotted" w:sz="4" w:space="0" w:color="auto"/>
              <w:bottom w:val="dotted" w:sz="4" w:space="0" w:color="auto"/>
            </w:tcBorders>
            <w:vAlign w:val="bottom"/>
          </w:tcPr>
          <w:p w14:paraId="763EECB3" w14:textId="77777777" w:rsidR="00412B77" w:rsidRPr="00FA5C24" w:rsidRDefault="00412B77" w:rsidP="001553E2">
            <w:r w:rsidRPr="00FA5C24">
              <w:t>For each group, number of participants (denominator) included in each analysis and whether the analysis was by original assigned groups</w:t>
            </w:r>
          </w:p>
        </w:tc>
        <w:tc>
          <w:tcPr>
            <w:tcW w:w="1096" w:type="dxa"/>
            <w:tcBorders>
              <w:top w:val="dotted" w:sz="4" w:space="0" w:color="auto"/>
              <w:bottom w:val="dotted" w:sz="4" w:space="0" w:color="auto"/>
              <w:right w:val="nil"/>
            </w:tcBorders>
            <w:vAlign w:val="bottom"/>
          </w:tcPr>
          <w:p w14:paraId="670B8231" w14:textId="77777777" w:rsidR="00412B77" w:rsidRPr="00FA5C24" w:rsidRDefault="00412B77" w:rsidP="001553E2">
            <w:pPr>
              <w:jc w:val="center"/>
            </w:pPr>
            <w:r w:rsidRPr="00FA5C24">
              <w:t>ST2</w:t>
            </w:r>
          </w:p>
        </w:tc>
      </w:tr>
      <w:tr w:rsidR="00412B77" w:rsidRPr="00FA5C24" w14:paraId="2E469D1D" w14:textId="77777777" w:rsidTr="001553E2">
        <w:tc>
          <w:tcPr>
            <w:tcW w:w="2245" w:type="dxa"/>
            <w:vMerge w:val="restart"/>
            <w:tcBorders>
              <w:top w:val="dotted" w:sz="4" w:space="0" w:color="auto"/>
              <w:left w:val="nil"/>
              <w:bottom w:val="dotted" w:sz="4" w:space="0" w:color="auto"/>
            </w:tcBorders>
          </w:tcPr>
          <w:p w14:paraId="56D27818" w14:textId="77777777" w:rsidR="00412B77" w:rsidRPr="00FA5C24" w:rsidRDefault="00412B77" w:rsidP="001553E2">
            <w:r w:rsidRPr="00FA5C24">
              <w:t>Outcomes and estimation</w:t>
            </w:r>
          </w:p>
        </w:tc>
        <w:tc>
          <w:tcPr>
            <w:tcW w:w="656" w:type="dxa"/>
            <w:tcBorders>
              <w:top w:val="dotted" w:sz="4" w:space="0" w:color="auto"/>
              <w:bottom w:val="dotted" w:sz="4" w:space="0" w:color="auto"/>
            </w:tcBorders>
          </w:tcPr>
          <w:p w14:paraId="6356065C" w14:textId="77777777" w:rsidR="00412B77" w:rsidRPr="00FA5C24" w:rsidRDefault="00412B77" w:rsidP="001553E2">
            <w:pPr>
              <w:jc w:val="center"/>
            </w:pPr>
            <w:r w:rsidRPr="00FA5C24">
              <w:t>17a</w:t>
            </w:r>
          </w:p>
        </w:tc>
        <w:tc>
          <w:tcPr>
            <w:tcW w:w="8961" w:type="dxa"/>
            <w:tcBorders>
              <w:top w:val="dotted" w:sz="4" w:space="0" w:color="auto"/>
              <w:bottom w:val="dotted" w:sz="4" w:space="0" w:color="auto"/>
            </w:tcBorders>
            <w:vAlign w:val="bottom"/>
          </w:tcPr>
          <w:p w14:paraId="763EE8DC" w14:textId="77777777" w:rsidR="00412B77" w:rsidRPr="00FA5C24" w:rsidRDefault="00412B77" w:rsidP="001553E2">
            <w:r w:rsidRPr="00FA5C24">
              <w:t>For each primary and secondary outcome, results for each group, and the estimated effect size and its precision (such as 95% confidence interval)</w:t>
            </w:r>
          </w:p>
        </w:tc>
        <w:tc>
          <w:tcPr>
            <w:tcW w:w="1096" w:type="dxa"/>
            <w:tcBorders>
              <w:top w:val="dotted" w:sz="4" w:space="0" w:color="auto"/>
              <w:bottom w:val="dotted" w:sz="4" w:space="0" w:color="auto"/>
              <w:right w:val="nil"/>
            </w:tcBorders>
            <w:vAlign w:val="bottom"/>
          </w:tcPr>
          <w:p w14:paraId="66784046" w14:textId="77777777" w:rsidR="00412B77" w:rsidRPr="00FA5C24" w:rsidRDefault="00412B77" w:rsidP="001553E2">
            <w:pPr>
              <w:jc w:val="center"/>
            </w:pPr>
            <w:r w:rsidRPr="00FA5C24">
              <w:t>ST2</w:t>
            </w:r>
          </w:p>
        </w:tc>
      </w:tr>
      <w:tr w:rsidR="00412B77" w:rsidRPr="00FA5C24" w14:paraId="70DB0E95" w14:textId="77777777" w:rsidTr="001553E2">
        <w:tc>
          <w:tcPr>
            <w:tcW w:w="2245" w:type="dxa"/>
            <w:vMerge/>
            <w:tcBorders>
              <w:top w:val="dotted" w:sz="4" w:space="0" w:color="auto"/>
              <w:left w:val="nil"/>
              <w:bottom w:val="dotted" w:sz="4" w:space="0" w:color="auto"/>
            </w:tcBorders>
          </w:tcPr>
          <w:p w14:paraId="660639A6" w14:textId="77777777" w:rsidR="00412B77" w:rsidRPr="00FA5C24" w:rsidRDefault="00412B77" w:rsidP="001553E2"/>
        </w:tc>
        <w:tc>
          <w:tcPr>
            <w:tcW w:w="656" w:type="dxa"/>
            <w:tcBorders>
              <w:top w:val="dotted" w:sz="4" w:space="0" w:color="auto"/>
              <w:bottom w:val="dotted" w:sz="4" w:space="0" w:color="auto"/>
            </w:tcBorders>
          </w:tcPr>
          <w:p w14:paraId="17DE8686" w14:textId="77777777" w:rsidR="00412B77" w:rsidRPr="00FA5C24" w:rsidRDefault="00412B77" w:rsidP="001553E2">
            <w:pPr>
              <w:jc w:val="center"/>
            </w:pPr>
            <w:r w:rsidRPr="00FA5C24">
              <w:t>17b</w:t>
            </w:r>
          </w:p>
        </w:tc>
        <w:tc>
          <w:tcPr>
            <w:tcW w:w="8961" w:type="dxa"/>
            <w:tcBorders>
              <w:top w:val="dotted" w:sz="4" w:space="0" w:color="auto"/>
              <w:bottom w:val="dotted" w:sz="4" w:space="0" w:color="auto"/>
            </w:tcBorders>
            <w:vAlign w:val="bottom"/>
          </w:tcPr>
          <w:p w14:paraId="4EDB87C3" w14:textId="77777777" w:rsidR="00412B77" w:rsidRPr="00FA5C24" w:rsidRDefault="00412B77" w:rsidP="001553E2">
            <w:r w:rsidRPr="00FA5C24">
              <w:t>For binary outcomes, presentation of both absolute and relative effect sizes is recommended</w:t>
            </w:r>
          </w:p>
        </w:tc>
        <w:tc>
          <w:tcPr>
            <w:tcW w:w="1096" w:type="dxa"/>
            <w:tcBorders>
              <w:top w:val="dotted" w:sz="4" w:space="0" w:color="auto"/>
              <w:bottom w:val="dotted" w:sz="4" w:space="0" w:color="auto"/>
              <w:right w:val="nil"/>
            </w:tcBorders>
            <w:vAlign w:val="bottom"/>
          </w:tcPr>
          <w:p w14:paraId="56F42FCF" w14:textId="77777777" w:rsidR="00412B77" w:rsidRPr="00FA5C24" w:rsidRDefault="00412B77" w:rsidP="001553E2">
            <w:pPr>
              <w:jc w:val="center"/>
            </w:pPr>
            <w:r w:rsidRPr="00FA5C24">
              <w:t>ST2</w:t>
            </w:r>
          </w:p>
        </w:tc>
      </w:tr>
      <w:tr w:rsidR="00412B77" w:rsidRPr="00FA5C24" w14:paraId="721D03A2" w14:textId="77777777" w:rsidTr="001553E2">
        <w:tc>
          <w:tcPr>
            <w:tcW w:w="2245" w:type="dxa"/>
            <w:tcBorders>
              <w:top w:val="dotted" w:sz="4" w:space="0" w:color="auto"/>
              <w:left w:val="nil"/>
              <w:bottom w:val="dotted" w:sz="4" w:space="0" w:color="auto"/>
            </w:tcBorders>
          </w:tcPr>
          <w:p w14:paraId="1ECB6A09" w14:textId="77777777" w:rsidR="00412B77" w:rsidRPr="00FA5C24" w:rsidRDefault="00412B77" w:rsidP="001553E2">
            <w:r w:rsidRPr="00FA5C24">
              <w:t>Ancillary analyses</w:t>
            </w:r>
          </w:p>
        </w:tc>
        <w:tc>
          <w:tcPr>
            <w:tcW w:w="656" w:type="dxa"/>
            <w:tcBorders>
              <w:top w:val="dotted" w:sz="4" w:space="0" w:color="auto"/>
              <w:bottom w:val="dotted" w:sz="4" w:space="0" w:color="auto"/>
            </w:tcBorders>
          </w:tcPr>
          <w:p w14:paraId="7CAF9124" w14:textId="77777777" w:rsidR="00412B77" w:rsidRPr="00FA5C24" w:rsidRDefault="00412B77" w:rsidP="001553E2">
            <w:pPr>
              <w:jc w:val="center"/>
            </w:pPr>
            <w:r w:rsidRPr="00FA5C24">
              <w:t>18</w:t>
            </w:r>
          </w:p>
        </w:tc>
        <w:tc>
          <w:tcPr>
            <w:tcW w:w="8961" w:type="dxa"/>
            <w:tcBorders>
              <w:top w:val="dotted" w:sz="4" w:space="0" w:color="auto"/>
              <w:bottom w:val="dotted" w:sz="4" w:space="0" w:color="auto"/>
            </w:tcBorders>
            <w:vAlign w:val="bottom"/>
          </w:tcPr>
          <w:p w14:paraId="766002EB" w14:textId="77777777" w:rsidR="00412B77" w:rsidRPr="00FA5C24" w:rsidRDefault="00412B77" w:rsidP="001553E2">
            <w:r w:rsidRPr="00FA5C24">
              <w:t>Results of any other analyses performed, including subgroup analyses and adjusted analyses, distinguishing pre-specified from exploratory</w:t>
            </w:r>
          </w:p>
        </w:tc>
        <w:tc>
          <w:tcPr>
            <w:tcW w:w="1096" w:type="dxa"/>
            <w:tcBorders>
              <w:top w:val="dotted" w:sz="4" w:space="0" w:color="auto"/>
              <w:bottom w:val="dotted" w:sz="4" w:space="0" w:color="auto"/>
              <w:right w:val="nil"/>
            </w:tcBorders>
            <w:vAlign w:val="center"/>
          </w:tcPr>
          <w:p w14:paraId="5C5CE07D" w14:textId="77777777" w:rsidR="00412B77" w:rsidRPr="00FA5C24" w:rsidRDefault="00412B77" w:rsidP="001553E2">
            <w:pPr>
              <w:jc w:val="center"/>
            </w:pPr>
            <w:r w:rsidRPr="00FA5C24">
              <w:t>-</w:t>
            </w:r>
          </w:p>
        </w:tc>
      </w:tr>
      <w:tr w:rsidR="00412B77" w:rsidRPr="00FA5C24" w14:paraId="0B10CFB3" w14:textId="77777777" w:rsidTr="001553E2">
        <w:tc>
          <w:tcPr>
            <w:tcW w:w="2245" w:type="dxa"/>
            <w:tcBorders>
              <w:top w:val="dotted" w:sz="4" w:space="0" w:color="auto"/>
              <w:left w:val="nil"/>
              <w:bottom w:val="dotted" w:sz="4" w:space="0" w:color="auto"/>
            </w:tcBorders>
          </w:tcPr>
          <w:p w14:paraId="5E215117" w14:textId="77777777" w:rsidR="00412B77" w:rsidRPr="00FA5C24" w:rsidRDefault="00412B77" w:rsidP="001553E2">
            <w:r w:rsidRPr="00FA5C24">
              <w:t>Harms</w:t>
            </w:r>
          </w:p>
        </w:tc>
        <w:tc>
          <w:tcPr>
            <w:tcW w:w="656" w:type="dxa"/>
            <w:tcBorders>
              <w:top w:val="dotted" w:sz="4" w:space="0" w:color="auto"/>
              <w:bottom w:val="dotted" w:sz="4" w:space="0" w:color="auto"/>
            </w:tcBorders>
          </w:tcPr>
          <w:p w14:paraId="3F30C748" w14:textId="77777777" w:rsidR="00412B77" w:rsidRPr="00FA5C24" w:rsidRDefault="00412B77" w:rsidP="001553E2">
            <w:pPr>
              <w:jc w:val="center"/>
            </w:pPr>
            <w:r w:rsidRPr="00FA5C24">
              <w:t>19</w:t>
            </w:r>
          </w:p>
        </w:tc>
        <w:tc>
          <w:tcPr>
            <w:tcW w:w="8961" w:type="dxa"/>
            <w:tcBorders>
              <w:top w:val="dotted" w:sz="4" w:space="0" w:color="auto"/>
              <w:bottom w:val="dotted" w:sz="4" w:space="0" w:color="auto"/>
            </w:tcBorders>
            <w:vAlign w:val="bottom"/>
          </w:tcPr>
          <w:p w14:paraId="4D59EC86" w14:textId="77777777" w:rsidR="00412B77" w:rsidRPr="00FA5C24" w:rsidRDefault="00412B77" w:rsidP="001553E2">
            <w:r w:rsidRPr="00FA5C24">
              <w:t>All-important harms or unintended effects in each group</w:t>
            </w:r>
          </w:p>
        </w:tc>
        <w:tc>
          <w:tcPr>
            <w:tcW w:w="1096" w:type="dxa"/>
            <w:tcBorders>
              <w:top w:val="dotted" w:sz="4" w:space="0" w:color="auto"/>
              <w:bottom w:val="dotted" w:sz="4" w:space="0" w:color="auto"/>
              <w:right w:val="nil"/>
            </w:tcBorders>
            <w:vAlign w:val="center"/>
          </w:tcPr>
          <w:p w14:paraId="0DD3A294" w14:textId="77777777" w:rsidR="00412B77" w:rsidRPr="00FA5C24" w:rsidRDefault="00412B77" w:rsidP="001553E2">
            <w:pPr>
              <w:jc w:val="center"/>
            </w:pPr>
            <w:r w:rsidRPr="00FA5C24">
              <w:t>-</w:t>
            </w:r>
          </w:p>
        </w:tc>
      </w:tr>
      <w:tr w:rsidR="00412B77" w:rsidRPr="00FA5C24" w14:paraId="1C8C2EDD" w14:textId="77777777" w:rsidTr="001553E2">
        <w:tc>
          <w:tcPr>
            <w:tcW w:w="2245" w:type="dxa"/>
            <w:tcBorders>
              <w:top w:val="dotted" w:sz="4" w:space="0" w:color="auto"/>
              <w:left w:val="nil"/>
              <w:bottom w:val="dotted" w:sz="4" w:space="0" w:color="auto"/>
            </w:tcBorders>
          </w:tcPr>
          <w:p w14:paraId="1EFCC7E4" w14:textId="77777777" w:rsidR="00412B77" w:rsidRPr="00FA5C24" w:rsidRDefault="00412B77" w:rsidP="001553E2">
            <w:pPr>
              <w:rPr>
                <w:b/>
                <w:bCs/>
              </w:rPr>
            </w:pPr>
            <w:r w:rsidRPr="00FA5C24">
              <w:rPr>
                <w:b/>
                <w:bCs/>
              </w:rPr>
              <w:t>Discussion</w:t>
            </w:r>
          </w:p>
        </w:tc>
        <w:tc>
          <w:tcPr>
            <w:tcW w:w="656" w:type="dxa"/>
            <w:tcBorders>
              <w:top w:val="dotted" w:sz="4" w:space="0" w:color="auto"/>
              <w:bottom w:val="dotted" w:sz="4" w:space="0" w:color="auto"/>
            </w:tcBorders>
          </w:tcPr>
          <w:p w14:paraId="628D42B4" w14:textId="77777777" w:rsidR="00412B77" w:rsidRPr="00FA5C24" w:rsidRDefault="00412B77" w:rsidP="001553E2">
            <w:pPr>
              <w:jc w:val="center"/>
            </w:pPr>
          </w:p>
        </w:tc>
        <w:tc>
          <w:tcPr>
            <w:tcW w:w="8961" w:type="dxa"/>
            <w:tcBorders>
              <w:top w:val="dotted" w:sz="4" w:space="0" w:color="auto"/>
              <w:bottom w:val="dotted" w:sz="4" w:space="0" w:color="auto"/>
            </w:tcBorders>
            <w:vAlign w:val="bottom"/>
          </w:tcPr>
          <w:p w14:paraId="6044DB2A"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4C98CA0D" w14:textId="77777777" w:rsidR="00412B77" w:rsidRPr="00FA5C24" w:rsidRDefault="00412B77" w:rsidP="001553E2">
            <w:pPr>
              <w:jc w:val="center"/>
            </w:pPr>
          </w:p>
        </w:tc>
      </w:tr>
      <w:tr w:rsidR="00412B77" w:rsidRPr="00FA5C24" w14:paraId="14CDDBF2" w14:textId="77777777" w:rsidTr="001553E2">
        <w:tc>
          <w:tcPr>
            <w:tcW w:w="2245" w:type="dxa"/>
            <w:tcBorders>
              <w:top w:val="dotted" w:sz="4" w:space="0" w:color="auto"/>
              <w:left w:val="nil"/>
              <w:bottom w:val="dotted" w:sz="4" w:space="0" w:color="auto"/>
            </w:tcBorders>
          </w:tcPr>
          <w:p w14:paraId="48EE9B78" w14:textId="77777777" w:rsidR="00412B77" w:rsidRPr="00FA5C24" w:rsidRDefault="00412B77" w:rsidP="001553E2">
            <w:r w:rsidRPr="00FA5C24">
              <w:t>Limitations</w:t>
            </w:r>
          </w:p>
        </w:tc>
        <w:tc>
          <w:tcPr>
            <w:tcW w:w="656" w:type="dxa"/>
            <w:tcBorders>
              <w:top w:val="dotted" w:sz="4" w:space="0" w:color="auto"/>
              <w:bottom w:val="dotted" w:sz="4" w:space="0" w:color="auto"/>
            </w:tcBorders>
          </w:tcPr>
          <w:p w14:paraId="04CF1381" w14:textId="77777777" w:rsidR="00412B77" w:rsidRPr="00FA5C24" w:rsidRDefault="00412B77" w:rsidP="001553E2">
            <w:pPr>
              <w:jc w:val="center"/>
            </w:pPr>
            <w:r w:rsidRPr="00FA5C24">
              <w:t>20</w:t>
            </w:r>
          </w:p>
        </w:tc>
        <w:tc>
          <w:tcPr>
            <w:tcW w:w="8961" w:type="dxa"/>
            <w:tcBorders>
              <w:top w:val="dotted" w:sz="4" w:space="0" w:color="auto"/>
              <w:bottom w:val="dotted" w:sz="4" w:space="0" w:color="auto"/>
            </w:tcBorders>
            <w:vAlign w:val="bottom"/>
          </w:tcPr>
          <w:p w14:paraId="172BE53A" w14:textId="77777777" w:rsidR="00412B77" w:rsidRPr="00FA5C24" w:rsidRDefault="00412B77" w:rsidP="001553E2">
            <w:r w:rsidRPr="00FA5C24">
              <w:t>Trial limitations, addressing sources of potential bias, imprecision, and, if relevant, multiplicity of analyses</w:t>
            </w:r>
          </w:p>
        </w:tc>
        <w:tc>
          <w:tcPr>
            <w:tcW w:w="1096" w:type="dxa"/>
            <w:tcBorders>
              <w:top w:val="dotted" w:sz="4" w:space="0" w:color="auto"/>
              <w:bottom w:val="dotted" w:sz="4" w:space="0" w:color="auto"/>
              <w:right w:val="nil"/>
            </w:tcBorders>
            <w:vAlign w:val="bottom"/>
          </w:tcPr>
          <w:p w14:paraId="0A059FBD" w14:textId="77777777" w:rsidR="00412B77" w:rsidRPr="00FA5C24" w:rsidRDefault="00412B77" w:rsidP="001553E2">
            <w:pPr>
              <w:jc w:val="center"/>
            </w:pPr>
            <w:r w:rsidRPr="00FA5C24">
              <w:t>15</w:t>
            </w:r>
          </w:p>
        </w:tc>
      </w:tr>
      <w:tr w:rsidR="00412B77" w:rsidRPr="00FA5C24" w14:paraId="54A557CB" w14:textId="77777777" w:rsidTr="001553E2">
        <w:tc>
          <w:tcPr>
            <w:tcW w:w="2245" w:type="dxa"/>
            <w:tcBorders>
              <w:top w:val="dotted" w:sz="4" w:space="0" w:color="auto"/>
              <w:left w:val="nil"/>
              <w:bottom w:val="dotted" w:sz="4" w:space="0" w:color="auto"/>
            </w:tcBorders>
          </w:tcPr>
          <w:p w14:paraId="387B94ED" w14:textId="77777777" w:rsidR="00412B77" w:rsidRPr="00FA5C24" w:rsidRDefault="00412B77" w:rsidP="001553E2">
            <w:r w:rsidRPr="00FA5C24">
              <w:t>Generalizability</w:t>
            </w:r>
          </w:p>
        </w:tc>
        <w:tc>
          <w:tcPr>
            <w:tcW w:w="656" w:type="dxa"/>
            <w:tcBorders>
              <w:top w:val="dotted" w:sz="4" w:space="0" w:color="auto"/>
              <w:bottom w:val="dotted" w:sz="4" w:space="0" w:color="auto"/>
            </w:tcBorders>
          </w:tcPr>
          <w:p w14:paraId="780D22E8" w14:textId="77777777" w:rsidR="00412B77" w:rsidRPr="00FA5C24" w:rsidRDefault="00412B77" w:rsidP="001553E2">
            <w:pPr>
              <w:jc w:val="center"/>
            </w:pPr>
            <w:r w:rsidRPr="00FA5C24">
              <w:t>21</w:t>
            </w:r>
          </w:p>
        </w:tc>
        <w:tc>
          <w:tcPr>
            <w:tcW w:w="8961" w:type="dxa"/>
            <w:tcBorders>
              <w:top w:val="dotted" w:sz="4" w:space="0" w:color="auto"/>
              <w:bottom w:val="dotted" w:sz="4" w:space="0" w:color="auto"/>
            </w:tcBorders>
            <w:vAlign w:val="bottom"/>
          </w:tcPr>
          <w:p w14:paraId="2B01242E" w14:textId="77777777" w:rsidR="00412B77" w:rsidRPr="00FA5C24" w:rsidRDefault="00412B77" w:rsidP="001553E2">
            <w:r w:rsidRPr="00FA5C24">
              <w:t>Generalizability (external validity, applicability) of the trial findings</w:t>
            </w:r>
          </w:p>
        </w:tc>
        <w:tc>
          <w:tcPr>
            <w:tcW w:w="1096" w:type="dxa"/>
            <w:tcBorders>
              <w:top w:val="dotted" w:sz="4" w:space="0" w:color="auto"/>
              <w:bottom w:val="dotted" w:sz="4" w:space="0" w:color="auto"/>
              <w:right w:val="nil"/>
            </w:tcBorders>
            <w:vAlign w:val="bottom"/>
          </w:tcPr>
          <w:p w14:paraId="65D5C2F7" w14:textId="77777777" w:rsidR="00412B77" w:rsidRPr="00FA5C24" w:rsidRDefault="00412B77" w:rsidP="001553E2">
            <w:pPr>
              <w:jc w:val="center"/>
            </w:pPr>
            <w:r w:rsidRPr="00FA5C24">
              <w:t>14</w:t>
            </w:r>
          </w:p>
        </w:tc>
      </w:tr>
      <w:tr w:rsidR="00412B77" w:rsidRPr="00FA5C24" w14:paraId="172C07E4" w14:textId="77777777" w:rsidTr="001553E2">
        <w:tc>
          <w:tcPr>
            <w:tcW w:w="2245" w:type="dxa"/>
            <w:tcBorders>
              <w:top w:val="dotted" w:sz="4" w:space="0" w:color="auto"/>
              <w:left w:val="nil"/>
              <w:bottom w:val="dotted" w:sz="4" w:space="0" w:color="auto"/>
            </w:tcBorders>
          </w:tcPr>
          <w:p w14:paraId="6625ED52" w14:textId="77777777" w:rsidR="00412B77" w:rsidRPr="00FA5C24" w:rsidRDefault="00412B77" w:rsidP="001553E2">
            <w:r w:rsidRPr="00FA5C24">
              <w:t>Interpretation</w:t>
            </w:r>
          </w:p>
        </w:tc>
        <w:tc>
          <w:tcPr>
            <w:tcW w:w="656" w:type="dxa"/>
            <w:tcBorders>
              <w:top w:val="dotted" w:sz="4" w:space="0" w:color="auto"/>
              <w:bottom w:val="dotted" w:sz="4" w:space="0" w:color="auto"/>
            </w:tcBorders>
          </w:tcPr>
          <w:p w14:paraId="580E562D" w14:textId="77777777" w:rsidR="00412B77" w:rsidRPr="00FA5C24" w:rsidRDefault="00412B77" w:rsidP="001553E2">
            <w:pPr>
              <w:jc w:val="center"/>
            </w:pPr>
            <w:r w:rsidRPr="00FA5C24">
              <w:t>22</w:t>
            </w:r>
          </w:p>
        </w:tc>
        <w:tc>
          <w:tcPr>
            <w:tcW w:w="8961" w:type="dxa"/>
            <w:tcBorders>
              <w:top w:val="dotted" w:sz="4" w:space="0" w:color="auto"/>
              <w:bottom w:val="dotted" w:sz="4" w:space="0" w:color="auto"/>
            </w:tcBorders>
            <w:vAlign w:val="bottom"/>
          </w:tcPr>
          <w:p w14:paraId="390CF210" w14:textId="77777777" w:rsidR="00412B77" w:rsidRPr="00FA5C24" w:rsidRDefault="00412B77" w:rsidP="001553E2">
            <w:r w:rsidRPr="00FA5C24">
              <w:t>Interpretation consistent with results, balancing benefits and harms, and considering other relevant evidence</w:t>
            </w:r>
          </w:p>
        </w:tc>
        <w:tc>
          <w:tcPr>
            <w:tcW w:w="1096" w:type="dxa"/>
            <w:tcBorders>
              <w:top w:val="dotted" w:sz="4" w:space="0" w:color="auto"/>
              <w:bottom w:val="dotted" w:sz="4" w:space="0" w:color="auto"/>
              <w:right w:val="nil"/>
            </w:tcBorders>
            <w:vAlign w:val="bottom"/>
          </w:tcPr>
          <w:p w14:paraId="40AF1100" w14:textId="77777777" w:rsidR="00412B77" w:rsidRPr="00FA5C24" w:rsidRDefault="00412B77" w:rsidP="001553E2">
            <w:pPr>
              <w:jc w:val="center"/>
            </w:pPr>
            <w:r w:rsidRPr="00FA5C24">
              <w:t>12</w:t>
            </w:r>
          </w:p>
        </w:tc>
      </w:tr>
      <w:tr w:rsidR="00412B77" w:rsidRPr="00FA5C24" w14:paraId="58DDD6BD" w14:textId="77777777" w:rsidTr="001553E2">
        <w:tc>
          <w:tcPr>
            <w:tcW w:w="2245" w:type="dxa"/>
            <w:tcBorders>
              <w:top w:val="dotted" w:sz="4" w:space="0" w:color="auto"/>
              <w:left w:val="nil"/>
              <w:bottom w:val="dotted" w:sz="4" w:space="0" w:color="auto"/>
            </w:tcBorders>
          </w:tcPr>
          <w:p w14:paraId="0F3775F8" w14:textId="77777777" w:rsidR="00412B77" w:rsidRPr="00FA5C24" w:rsidRDefault="00412B77" w:rsidP="001553E2">
            <w:pPr>
              <w:rPr>
                <w:b/>
                <w:bCs/>
              </w:rPr>
            </w:pPr>
            <w:r w:rsidRPr="00FA5C24">
              <w:rPr>
                <w:b/>
                <w:bCs/>
              </w:rPr>
              <w:t>Other information</w:t>
            </w:r>
          </w:p>
        </w:tc>
        <w:tc>
          <w:tcPr>
            <w:tcW w:w="656" w:type="dxa"/>
            <w:tcBorders>
              <w:top w:val="dotted" w:sz="4" w:space="0" w:color="auto"/>
              <w:bottom w:val="dotted" w:sz="4" w:space="0" w:color="auto"/>
            </w:tcBorders>
          </w:tcPr>
          <w:p w14:paraId="5DB57126" w14:textId="77777777" w:rsidR="00412B77" w:rsidRPr="00FA5C24" w:rsidRDefault="00412B77" w:rsidP="001553E2">
            <w:pPr>
              <w:jc w:val="center"/>
            </w:pPr>
          </w:p>
        </w:tc>
        <w:tc>
          <w:tcPr>
            <w:tcW w:w="8961" w:type="dxa"/>
            <w:tcBorders>
              <w:top w:val="dotted" w:sz="4" w:space="0" w:color="auto"/>
              <w:bottom w:val="dotted" w:sz="4" w:space="0" w:color="auto"/>
            </w:tcBorders>
            <w:vAlign w:val="bottom"/>
          </w:tcPr>
          <w:p w14:paraId="14C2B8A4" w14:textId="77777777" w:rsidR="00412B77" w:rsidRPr="00FA5C24" w:rsidRDefault="00412B77" w:rsidP="001553E2"/>
        </w:tc>
        <w:tc>
          <w:tcPr>
            <w:tcW w:w="1096" w:type="dxa"/>
            <w:tcBorders>
              <w:top w:val="dotted" w:sz="4" w:space="0" w:color="auto"/>
              <w:bottom w:val="dotted" w:sz="4" w:space="0" w:color="auto"/>
              <w:right w:val="nil"/>
            </w:tcBorders>
            <w:vAlign w:val="bottom"/>
          </w:tcPr>
          <w:p w14:paraId="0D322C65" w14:textId="77777777" w:rsidR="00412B77" w:rsidRPr="00FA5C24" w:rsidRDefault="00412B77" w:rsidP="001553E2">
            <w:pPr>
              <w:jc w:val="center"/>
            </w:pPr>
          </w:p>
        </w:tc>
      </w:tr>
      <w:tr w:rsidR="00412B77" w:rsidRPr="00FA5C24" w14:paraId="0DA70C1C" w14:textId="77777777" w:rsidTr="001553E2">
        <w:tc>
          <w:tcPr>
            <w:tcW w:w="2245" w:type="dxa"/>
            <w:tcBorders>
              <w:top w:val="dotted" w:sz="4" w:space="0" w:color="auto"/>
              <w:left w:val="nil"/>
              <w:bottom w:val="dotted" w:sz="4" w:space="0" w:color="auto"/>
            </w:tcBorders>
          </w:tcPr>
          <w:p w14:paraId="5183E567" w14:textId="77777777" w:rsidR="00412B77" w:rsidRPr="00FA5C24" w:rsidRDefault="00412B77" w:rsidP="001553E2">
            <w:r w:rsidRPr="00FA5C24">
              <w:t>Registration</w:t>
            </w:r>
          </w:p>
        </w:tc>
        <w:tc>
          <w:tcPr>
            <w:tcW w:w="656" w:type="dxa"/>
            <w:tcBorders>
              <w:top w:val="dotted" w:sz="4" w:space="0" w:color="auto"/>
              <w:bottom w:val="dotted" w:sz="4" w:space="0" w:color="auto"/>
            </w:tcBorders>
          </w:tcPr>
          <w:p w14:paraId="4C048AF7" w14:textId="77777777" w:rsidR="00412B77" w:rsidRPr="00FA5C24" w:rsidRDefault="00412B77" w:rsidP="001553E2">
            <w:pPr>
              <w:jc w:val="center"/>
            </w:pPr>
            <w:r w:rsidRPr="009C07C4">
              <w:t>23</w:t>
            </w:r>
          </w:p>
        </w:tc>
        <w:tc>
          <w:tcPr>
            <w:tcW w:w="8961" w:type="dxa"/>
            <w:tcBorders>
              <w:top w:val="dotted" w:sz="4" w:space="0" w:color="auto"/>
              <w:bottom w:val="dotted" w:sz="4" w:space="0" w:color="auto"/>
            </w:tcBorders>
            <w:vAlign w:val="bottom"/>
          </w:tcPr>
          <w:p w14:paraId="65540ACF" w14:textId="77777777" w:rsidR="00412B77" w:rsidRPr="00FA5C24" w:rsidRDefault="00412B77" w:rsidP="001553E2">
            <w:r w:rsidRPr="00FA5C24">
              <w:t>Registration number and name of trial registry</w:t>
            </w:r>
          </w:p>
        </w:tc>
        <w:tc>
          <w:tcPr>
            <w:tcW w:w="1096" w:type="dxa"/>
            <w:tcBorders>
              <w:top w:val="dotted" w:sz="4" w:space="0" w:color="auto"/>
              <w:bottom w:val="dotted" w:sz="4" w:space="0" w:color="auto"/>
              <w:right w:val="nil"/>
            </w:tcBorders>
            <w:vAlign w:val="bottom"/>
          </w:tcPr>
          <w:p w14:paraId="642F824F" w14:textId="77777777" w:rsidR="00412B77" w:rsidRPr="00FA5C24" w:rsidRDefault="00412B77" w:rsidP="001553E2">
            <w:pPr>
              <w:jc w:val="center"/>
            </w:pPr>
            <w:r>
              <w:t>N/A</w:t>
            </w:r>
          </w:p>
        </w:tc>
      </w:tr>
      <w:tr w:rsidR="00412B77" w:rsidRPr="00FA5C24" w14:paraId="3BE184D9" w14:textId="77777777" w:rsidTr="001553E2">
        <w:tc>
          <w:tcPr>
            <w:tcW w:w="2245" w:type="dxa"/>
            <w:tcBorders>
              <w:top w:val="dotted" w:sz="4" w:space="0" w:color="auto"/>
              <w:left w:val="nil"/>
              <w:bottom w:val="dotted" w:sz="4" w:space="0" w:color="auto"/>
            </w:tcBorders>
          </w:tcPr>
          <w:p w14:paraId="5C8847DE" w14:textId="77777777" w:rsidR="00412B77" w:rsidRPr="00FA5C24" w:rsidRDefault="00412B77" w:rsidP="001553E2">
            <w:r w:rsidRPr="00FA5C24">
              <w:t>Protocol</w:t>
            </w:r>
          </w:p>
        </w:tc>
        <w:tc>
          <w:tcPr>
            <w:tcW w:w="656" w:type="dxa"/>
            <w:tcBorders>
              <w:top w:val="dotted" w:sz="4" w:space="0" w:color="auto"/>
              <w:bottom w:val="dotted" w:sz="4" w:space="0" w:color="auto"/>
            </w:tcBorders>
          </w:tcPr>
          <w:p w14:paraId="7339E43D" w14:textId="77777777" w:rsidR="00412B77" w:rsidRPr="00FA5C24" w:rsidRDefault="00412B77" w:rsidP="001553E2">
            <w:pPr>
              <w:jc w:val="center"/>
            </w:pPr>
            <w:r w:rsidRPr="00FA5C24">
              <w:t>24</w:t>
            </w:r>
          </w:p>
        </w:tc>
        <w:tc>
          <w:tcPr>
            <w:tcW w:w="8961" w:type="dxa"/>
            <w:tcBorders>
              <w:top w:val="dotted" w:sz="4" w:space="0" w:color="auto"/>
              <w:bottom w:val="dotted" w:sz="4" w:space="0" w:color="auto"/>
            </w:tcBorders>
            <w:vAlign w:val="bottom"/>
          </w:tcPr>
          <w:p w14:paraId="0EF5FB23" w14:textId="77777777" w:rsidR="00412B77" w:rsidRPr="00FA5C24" w:rsidRDefault="00412B77" w:rsidP="001553E2">
            <w:r w:rsidRPr="00FA5C24">
              <w:t>Where the full trial protocol can be accessed, if available</w:t>
            </w:r>
          </w:p>
        </w:tc>
        <w:tc>
          <w:tcPr>
            <w:tcW w:w="1096" w:type="dxa"/>
            <w:tcBorders>
              <w:top w:val="dotted" w:sz="4" w:space="0" w:color="auto"/>
              <w:bottom w:val="dotted" w:sz="4" w:space="0" w:color="auto"/>
              <w:right w:val="nil"/>
            </w:tcBorders>
            <w:vAlign w:val="bottom"/>
          </w:tcPr>
          <w:p w14:paraId="0DB034AD" w14:textId="77777777" w:rsidR="00412B77" w:rsidRPr="00FA5C24" w:rsidRDefault="00412B77" w:rsidP="001553E2">
            <w:pPr>
              <w:jc w:val="center"/>
            </w:pPr>
            <w:r w:rsidRPr="00FA5C24">
              <w:t>8</w:t>
            </w:r>
          </w:p>
        </w:tc>
      </w:tr>
      <w:tr w:rsidR="00412B77" w:rsidRPr="00FA5C24" w14:paraId="68863E30" w14:textId="77777777" w:rsidTr="001553E2">
        <w:tc>
          <w:tcPr>
            <w:tcW w:w="2245" w:type="dxa"/>
            <w:tcBorders>
              <w:top w:val="dotted" w:sz="4" w:space="0" w:color="auto"/>
              <w:left w:val="nil"/>
              <w:bottom w:val="single" w:sz="18" w:space="0" w:color="auto"/>
            </w:tcBorders>
          </w:tcPr>
          <w:p w14:paraId="55B254EB" w14:textId="77777777" w:rsidR="00412B77" w:rsidRPr="00FA5C24" w:rsidRDefault="00412B77" w:rsidP="001553E2">
            <w:r w:rsidRPr="00FA5C24">
              <w:lastRenderedPageBreak/>
              <w:t>Funding</w:t>
            </w:r>
          </w:p>
        </w:tc>
        <w:tc>
          <w:tcPr>
            <w:tcW w:w="656" w:type="dxa"/>
            <w:tcBorders>
              <w:top w:val="dotted" w:sz="4" w:space="0" w:color="auto"/>
              <w:bottom w:val="single" w:sz="18" w:space="0" w:color="auto"/>
            </w:tcBorders>
          </w:tcPr>
          <w:p w14:paraId="35709E47" w14:textId="77777777" w:rsidR="00412B77" w:rsidRPr="00FA5C24" w:rsidRDefault="00412B77" w:rsidP="001553E2">
            <w:pPr>
              <w:jc w:val="center"/>
            </w:pPr>
            <w:r w:rsidRPr="001D0578">
              <w:t>25</w:t>
            </w:r>
          </w:p>
        </w:tc>
        <w:tc>
          <w:tcPr>
            <w:tcW w:w="8961" w:type="dxa"/>
            <w:tcBorders>
              <w:top w:val="dotted" w:sz="4" w:space="0" w:color="auto"/>
              <w:bottom w:val="single" w:sz="18" w:space="0" w:color="auto"/>
            </w:tcBorders>
            <w:vAlign w:val="bottom"/>
          </w:tcPr>
          <w:p w14:paraId="3C74DAA4" w14:textId="77777777" w:rsidR="00412B77" w:rsidRPr="00FA5C24" w:rsidRDefault="00412B77" w:rsidP="001553E2">
            <w:r w:rsidRPr="00FA5C24">
              <w:t>Sources of funding and other support (such as supply of drugs), role of funders</w:t>
            </w:r>
          </w:p>
        </w:tc>
        <w:tc>
          <w:tcPr>
            <w:tcW w:w="1096" w:type="dxa"/>
            <w:tcBorders>
              <w:top w:val="dotted" w:sz="4" w:space="0" w:color="auto"/>
              <w:bottom w:val="single" w:sz="18" w:space="0" w:color="auto"/>
              <w:right w:val="nil"/>
            </w:tcBorders>
            <w:vAlign w:val="bottom"/>
          </w:tcPr>
          <w:p w14:paraId="69F49F0A" w14:textId="77777777" w:rsidR="00412B77" w:rsidRPr="00FA5C24" w:rsidRDefault="00412B77" w:rsidP="001553E2">
            <w:pPr>
              <w:jc w:val="center"/>
            </w:pPr>
            <w:r>
              <w:t>3</w:t>
            </w:r>
          </w:p>
        </w:tc>
      </w:tr>
      <w:tr w:rsidR="00412B77" w:rsidRPr="00FA5C24" w14:paraId="5D335FAD" w14:textId="77777777" w:rsidTr="001553E2">
        <w:trPr>
          <w:trHeight w:val="296"/>
        </w:trPr>
        <w:tc>
          <w:tcPr>
            <w:tcW w:w="12958" w:type="dxa"/>
            <w:gridSpan w:val="4"/>
            <w:tcBorders>
              <w:top w:val="single" w:sz="18" w:space="0" w:color="auto"/>
              <w:left w:val="nil"/>
              <w:bottom w:val="nil"/>
              <w:right w:val="nil"/>
            </w:tcBorders>
          </w:tcPr>
          <w:p w14:paraId="010CA570" w14:textId="77777777" w:rsidR="00412B77" w:rsidRPr="00FA5C24" w:rsidRDefault="00412B77" w:rsidP="001553E2">
            <w:r w:rsidRPr="00C655D7">
              <w:rPr>
                <w:sz w:val="20"/>
                <w:szCs w:val="20"/>
              </w:rPr>
              <w:t>ST: Supplementary Tables</w:t>
            </w:r>
          </w:p>
        </w:tc>
      </w:tr>
    </w:tbl>
    <w:p w14:paraId="16EA4D36" w14:textId="77777777" w:rsidR="00412B77" w:rsidRDefault="00412B77" w:rsidP="00412B77">
      <w:r>
        <w:br w:type="page"/>
      </w:r>
    </w:p>
    <w:p w14:paraId="35A0DBFF" w14:textId="77777777" w:rsidR="00412B77" w:rsidRPr="004D4183" w:rsidRDefault="00412B77" w:rsidP="00412B77">
      <w:r w:rsidRPr="004D4183">
        <w:lastRenderedPageBreak/>
        <w:t xml:space="preserve">Table </w:t>
      </w:r>
      <w:r>
        <w:t>2</w:t>
      </w:r>
      <w:r w:rsidRPr="004D4183">
        <w:t xml:space="preserve">. Audiology </w:t>
      </w:r>
      <w:r>
        <w:t>s</w:t>
      </w:r>
      <w:r w:rsidRPr="004D4183">
        <w:t xml:space="preserve">ervices </w:t>
      </w:r>
      <w:r>
        <w:t>r</w:t>
      </w:r>
      <w:r w:rsidRPr="004D4183">
        <w:t>eceived</w:t>
      </w:r>
      <w:r>
        <w:t xml:space="preserve"> </w:t>
      </w:r>
      <w:r w:rsidRPr="004D4183">
        <w:t xml:space="preserve">at </w:t>
      </w:r>
      <w:r>
        <w:t>b</w:t>
      </w:r>
      <w:r w:rsidRPr="004D4183">
        <w:t>aseline</w:t>
      </w:r>
    </w:p>
    <w:p w14:paraId="77249522" w14:textId="77777777" w:rsidR="00412B77" w:rsidRPr="004D4183" w:rsidRDefault="00412B77" w:rsidP="00412B77">
      <w:r w:rsidRPr="004D4183">
        <w:t xml:space="preserve"> </w:t>
      </w:r>
    </w:p>
    <w:tbl>
      <w:tblPr>
        <w:tblStyle w:val="TableGrid"/>
        <w:tblW w:w="0" w:type="auto"/>
        <w:tblLayout w:type="fixed"/>
        <w:tblLook w:val="04A0" w:firstRow="1" w:lastRow="0" w:firstColumn="1" w:lastColumn="0" w:noHBand="0" w:noVBand="1"/>
      </w:tblPr>
      <w:tblGrid>
        <w:gridCol w:w="4585"/>
        <w:gridCol w:w="990"/>
        <w:gridCol w:w="1080"/>
        <w:gridCol w:w="1080"/>
        <w:gridCol w:w="990"/>
        <w:gridCol w:w="625"/>
      </w:tblGrid>
      <w:tr w:rsidR="00412B77" w:rsidRPr="004D4183" w14:paraId="3DB4B107" w14:textId="77777777" w:rsidTr="001553E2">
        <w:tc>
          <w:tcPr>
            <w:tcW w:w="4585" w:type="dxa"/>
            <w:vMerge w:val="restart"/>
            <w:tcBorders>
              <w:left w:val="nil"/>
              <w:right w:val="nil"/>
            </w:tcBorders>
          </w:tcPr>
          <w:p w14:paraId="517A2ED7" w14:textId="77777777" w:rsidR="00412B77" w:rsidRPr="00266AAC" w:rsidRDefault="00412B77" w:rsidP="001553E2">
            <w:pPr>
              <w:jc w:val="center"/>
              <w:rPr>
                <w:b/>
                <w:bCs/>
                <w:sz w:val="20"/>
                <w:szCs w:val="20"/>
              </w:rPr>
            </w:pPr>
            <w:r w:rsidRPr="00266AAC">
              <w:rPr>
                <w:b/>
                <w:bCs/>
                <w:sz w:val="20"/>
                <w:szCs w:val="20"/>
              </w:rPr>
              <w:t>Service Description</w:t>
            </w:r>
          </w:p>
        </w:tc>
        <w:tc>
          <w:tcPr>
            <w:tcW w:w="2070" w:type="dxa"/>
            <w:gridSpan w:val="2"/>
            <w:tcBorders>
              <w:left w:val="nil"/>
              <w:bottom w:val="nil"/>
            </w:tcBorders>
          </w:tcPr>
          <w:p w14:paraId="5763C0C0" w14:textId="77777777" w:rsidR="00412B77" w:rsidRDefault="00412B77" w:rsidP="001553E2">
            <w:pPr>
              <w:jc w:val="center"/>
              <w:rPr>
                <w:b/>
                <w:bCs/>
                <w:sz w:val="20"/>
                <w:szCs w:val="20"/>
              </w:rPr>
            </w:pPr>
            <w:r w:rsidRPr="00266AAC">
              <w:rPr>
                <w:b/>
                <w:bCs/>
                <w:sz w:val="20"/>
                <w:szCs w:val="20"/>
              </w:rPr>
              <w:t>Intervention Group</w:t>
            </w:r>
          </w:p>
          <w:p w14:paraId="28E66D01" w14:textId="77777777" w:rsidR="00412B77" w:rsidRPr="00266AAC" w:rsidRDefault="00412B77" w:rsidP="001553E2">
            <w:pPr>
              <w:jc w:val="center"/>
              <w:rPr>
                <w:b/>
                <w:bCs/>
                <w:sz w:val="20"/>
                <w:szCs w:val="20"/>
              </w:rPr>
            </w:pPr>
            <w:r>
              <w:rPr>
                <w:b/>
                <w:bCs/>
                <w:sz w:val="20"/>
                <w:szCs w:val="20"/>
              </w:rPr>
              <w:t>(N = 37)</w:t>
            </w:r>
          </w:p>
        </w:tc>
        <w:tc>
          <w:tcPr>
            <w:tcW w:w="2070" w:type="dxa"/>
            <w:gridSpan w:val="2"/>
            <w:tcBorders>
              <w:bottom w:val="nil"/>
              <w:right w:val="nil"/>
            </w:tcBorders>
          </w:tcPr>
          <w:p w14:paraId="2AF07E61" w14:textId="77777777" w:rsidR="00412B77" w:rsidRDefault="00412B77" w:rsidP="001553E2">
            <w:pPr>
              <w:jc w:val="center"/>
              <w:rPr>
                <w:b/>
                <w:bCs/>
                <w:sz w:val="20"/>
                <w:szCs w:val="20"/>
              </w:rPr>
            </w:pPr>
            <w:r w:rsidRPr="00266AAC">
              <w:rPr>
                <w:b/>
                <w:bCs/>
                <w:sz w:val="20"/>
                <w:szCs w:val="20"/>
              </w:rPr>
              <w:t>Control Group</w:t>
            </w:r>
          </w:p>
          <w:p w14:paraId="672D1FDC" w14:textId="77777777" w:rsidR="00412B77" w:rsidRPr="00266AAC" w:rsidRDefault="00412B77" w:rsidP="001553E2">
            <w:pPr>
              <w:jc w:val="center"/>
              <w:rPr>
                <w:b/>
                <w:bCs/>
                <w:sz w:val="20"/>
                <w:szCs w:val="20"/>
              </w:rPr>
            </w:pPr>
            <w:r>
              <w:rPr>
                <w:b/>
                <w:bCs/>
                <w:sz w:val="20"/>
                <w:szCs w:val="20"/>
              </w:rPr>
              <w:t>(N = 41)</w:t>
            </w:r>
          </w:p>
        </w:tc>
        <w:tc>
          <w:tcPr>
            <w:tcW w:w="625" w:type="dxa"/>
            <w:vMerge w:val="restart"/>
            <w:tcBorders>
              <w:left w:val="nil"/>
              <w:right w:val="nil"/>
            </w:tcBorders>
          </w:tcPr>
          <w:p w14:paraId="492C25D8" w14:textId="77777777" w:rsidR="00412B77" w:rsidRPr="00266AAC" w:rsidRDefault="00412B77" w:rsidP="001553E2">
            <w:pPr>
              <w:jc w:val="center"/>
              <w:rPr>
                <w:b/>
                <w:bCs/>
                <w:i/>
                <w:iCs/>
                <w:sz w:val="20"/>
                <w:szCs w:val="20"/>
              </w:rPr>
            </w:pPr>
            <w:r w:rsidRPr="00266AAC">
              <w:rPr>
                <w:b/>
                <w:bCs/>
                <w:i/>
                <w:iCs/>
                <w:sz w:val="20"/>
                <w:szCs w:val="20"/>
              </w:rPr>
              <w:t>p</w:t>
            </w:r>
          </w:p>
        </w:tc>
      </w:tr>
      <w:tr w:rsidR="00412B77" w:rsidRPr="004D4183" w14:paraId="2BD004F8" w14:textId="77777777" w:rsidTr="001553E2">
        <w:tc>
          <w:tcPr>
            <w:tcW w:w="4585" w:type="dxa"/>
            <w:vMerge/>
            <w:tcBorders>
              <w:left w:val="nil"/>
              <w:right w:val="nil"/>
            </w:tcBorders>
          </w:tcPr>
          <w:p w14:paraId="57F8200D" w14:textId="77777777" w:rsidR="00412B77" w:rsidRPr="004D4183" w:rsidRDefault="00412B77" w:rsidP="001553E2">
            <w:pPr>
              <w:rPr>
                <w:sz w:val="20"/>
                <w:szCs w:val="20"/>
              </w:rPr>
            </w:pPr>
          </w:p>
        </w:tc>
        <w:tc>
          <w:tcPr>
            <w:tcW w:w="990" w:type="dxa"/>
            <w:tcBorders>
              <w:top w:val="nil"/>
              <w:left w:val="nil"/>
              <w:right w:val="nil"/>
            </w:tcBorders>
          </w:tcPr>
          <w:p w14:paraId="64F269A3" w14:textId="77777777" w:rsidR="00412B77" w:rsidRPr="004D4183" w:rsidRDefault="00412B77" w:rsidP="001553E2">
            <w:pPr>
              <w:jc w:val="center"/>
              <w:rPr>
                <w:sz w:val="20"/>
                <w:szCs w:val="20"/>
              </w:rPr>
            </w:pPr>
            <w:r w:rsidRPr="004D4183">
              <w:rPr>
                <w:sz w:val="20"/>
                <w:szCs w:val="20"/>
              </w:rPr>
              <w:t>% (n)</w:t>
            </w:r>
          </w:p>
        </w:tc>
        <w:tc>
          <w:tcPr>
            <w:tcW w:w="1080" w:type="dxa"/>
            <w:tcBorders>
              <w:top w:val="nil"/>
              <w:left w:val="nil"/>
            </w:tcBorders>
          </w:tcPr>
          <w:p w14:paraId="42CB8707" w14:textId="77777777" w:rsidR="00412B77" w:rsidRPr="004D4183" w:rsidRDefault="00412B77" w:rsidP="001553E2">
            <w:pPr>
              <w:jc w:val="center"/>
              <w:rPr>
                <w:sz w:val="20"/>
                <w:szCs w:val="20"/>
              </w:rPr>
            </w:pPr>
            <w:r w:rsidRPr="004D4183">
              <w:rPr>
                <w:sz w:val="20"/>
                <w:szCs w:val="20"/>
              </w:rPr>
              <w:t>M</w:t>
            </w:r>
            <w:r>
              <w:rPr>
                <w:sz w:val="20"/>
                <w:szCs w:val="20"/>
              </w:rPr>
              <w:t>e</w:t>
            </w:r>
            <w:r w:rsidRPr="004D4183">
              <w:rPr>
                <w:sz w:val="20"/>
                <w:szCs w:val="20"/>
              </w:rPr>
              <w:t>d</w:t>
            </w:r>
            <w:r>
              <w:rPr>
                <w:sz w:val="20"/>
                <w:szCs w:val="20"/>
              </w:rPr>
              <w:t>ia</w:t>
            </w:r>
            <w:r w:rsidRPr="004D4183">
              <w:rPr>
                <w:sz w:val="20"/>
                <w:szCs w:val="20"/>
              </w:rPr>
              <w:t>n (IQR)</w:t>
            </w:r>
          </w:p>
        </w:tc>
        <w:tc>
          <w:tcPr>
            <w:tcW w:w="1080" w:type="dxa"/>
            <w:tcBorders>
              <w:top w:val="nil"/>
              <w:right w:val="nil"/>
            </w:tcBorders>
          </w:tcPr>
          <w:p w14:paraId="1507F834" w14:textId="77777777" w:rsidR="00412B77" w:rsidRPr="004D4183" w:rsidRDefault="00412B77" w:rsidP="001553E2">
            <w:pPr>
              <w:jc w:val="center"/>
              <w:rPr>
                <w:sz w:val="20"/>
                <w:szCs w:val="20"/>
              </w:rPr>
            </w:pPr>
            <w:r w:rsidRPr="004D4183">
              <w:rPr>
                <w:sz w:val="20"/>
                <w:szCs w:val="20"/>
              </w:rPr>
              <w:t>% (n)</w:t>
            </w:r>
          </w:p>
        </w:tc>
        <w:tc>
          <w:tcPr>
            <w:tcW w:w="990" w:type="dxa"/>
            <w:tcBorders>
              <w:top w:val="nil"/>
              <w:left w:val="nil"/>
              <w:right w:val="nil"/>
            </w:tcBorders>
          </w:tcPr>
          <w:p w14:paraId="6DC9A281" w14:textId="77777777" w:rsidR="00412B77" w:rsidRPr="004D4183" w:rsidRDefault="00412B77" w:rsidP="001553E2">
            <w:pPr>
              <w:jc w:val="center"/>
              <w:rPr>
                <w:sz w:val="20"/>
                <w:szCs w:val="20"/>
              </w:rPr>
            </w:pPr>
            <w:r w:rsidRPr="004D4183">
              <w:rPr>
                <w:sz w:val="20"/>
                <w:szCs w:val="20"/>
              </w:rPr>
              <w:t>M</w:t>
            </w:r>
            <w:r>
              <w:rPr>
                <w:sz w:val="20"/>
                <w:szCs w:val="20"/>
              </w:rPr>
              <w:t>e</w:t>
            </w:r>
            <w:r w:rsidRPr="004D4183">
              <w:rPr>
                <w:sz w:val="20"/>
                <w:szCs w:val="20"/>
              </w:rPr>
              <w:t>d</w:t>
            </w:r>
            <w:r>
              <w:rPr>
                <w:sz w:val="20"/>
                <w:szCs w:val="20"/>
              </w:rPr>
              <w:t>ia</w:t>
            </w:r>
            <w:r w:rsidRPr="004D4183">
              <w:rPr>
                <w:sz w:val="20"/>
                <w:szCs w:val="20"/>
              </w:rPr>
              <w:t>n (IQR)</w:t>
            </w:r>
          </w:p>
        </w:tc>
        <w:tc>
          <w:tcPr>
            <w:tcW w:w="625" w:type="dxa"/>
            <w:vMerge/>
            <w:tcBorders>
              <w:left w:val="nil"/>
              <w:right w:val="nil"/>
            </w:tcBorders>
          </w:tcPr>
          <w:p w14:paraId="6B6C10DE" w14:textId="77777777" w:rsidR="00412B77" w:rsidRPr="004D4183" w:rsidRDefault="00412B77" w:rsidP="001553E2">
            <w:pPr>
              <w:jc w:val="center"/>
              <w:rPr>
                <w:sz w:val="20"/>
                <w:szCs w:val="20"/>
              </w:rPr>
            </w:pPr>
          </w:p>
        </w:tc>
      </w:tr>
      <w:tr w:rsidR="00412B77" w:rsidRPr="004D4183" w14:paraId="518AB5BF" w14:textId="77777777" w:rsidTr="001553E2">
        <w:tc>
          <w:tcPr>
            <w:tcW w:w="4585" w:type="dxa"/>
            <w:tcBorders>
              <w:left w:val="nil"/>
              <w:bottom w:val="nil"/>
              <w:right w:val="nil"/>
            </w:tcBorders>
          </w:tcPr>
          <w:p w14:paraId="665B5C5B" w14:textId="77777777" w:rsidR="00412B77" w:rsidRPr="004D4183" w:rsidRDefault="00412B77" w:rsidP="001553E2">
            <w:pPr>
              <w:rPr>
                <w:sz w:val="20"/>
                <w:szCs w:val="20"/>
              </w:rPr>
            </w:pPr>
            <w:r w:rsidRPr="004D4183">
              <w:rPr>
                <w:sz w:val="20"/>
                <w:szCs w:val="20"/>
              </w:rPr>
              <w:t>Number of appointments since fitting</w:t>
            </w:r>
          </w:p>
        </w:tc>
        <w:tc>
          <w:tcPr>
            <w:tcW w:w="990" w:type="dxa"/>
            <w:tcBorders>
              <w:left w:val="nil"/>
              <w:bottom w:val="nil"/>
              <w:right w:val="nil"/>
            </w:tcBorders>
          </w:tcPr>
          <w:p w14:paraId="59F30D16" w14:textId="77777777" w:rsidR="00412B77" w:rsidRPr="004D4183" w:rsidRDefault="00412B77" w:rsidP="001553E2">
            <w:pPr>
              <w:jc w:val="right"/>
              <w:rPr>
                <w:sz w:val="20"/>
                <w:szCs w:val="20"/>
              </w:rPr>
            </w:pPr>
          </w:p>
        </w:tc>
        <w:tc>
          <w:tcPr>
            <w:tcW w:w="1080" w:type="dxa"/>
            <w:tcBorders>
              <w:left w:val="nil"/>
              <w:bottom w:val="nil"/>
            </w:tcBorders>
          </w:tcPr>
          <w:p w14:paraId="5C49F2C3" w14:textId="77777777" w:rsidR="00412B77" w:rsidRPr="004D4183" w:rsidRDefault="00412B77" w:rsidP="001553E2">
            <w:pPr>
              <w:jc w:val="right"/>
              <w:rPr>
                <w:sz w:val="20"/>
                <w:szCs w:val="20"/>
              </w:rPr>
            </w:pPr>
            <w:r w:rsidRPr="004D4183">
              <w:rPr>
                <w:sz w:val="20"/>
                <w:szCs w:val="20"/>
              </w:rPr>
              <w:t>5 (1, 10)</w:t>
            </w:r>
          </w:p>
        </w:tc>
        <w:tc>
          <w:tcPr>
            <w:tcW w:w="1080" w:type="dxa"/>
            <w:tcBorders>
              <w:bottom w:val="nil"/>
              <w:right w:val="nil"/>
            </w:tcBorders>
          </w:tcPr>
          <w:p w14:paraId="1BF300A7" w14:textId="77777777" w:rsidR="00412B77" w:rsidRPr="004D4183" w:rsidRDefault="00412B77" w:rsidP="001553E2">
            <w:pPr>
              <w:jc w:val="right"/>
              <w:rPr>
                <w:sz w:val="20"/>
                <w:szCs w:val="20"/>
              </w:rPr>
            </w:pPr>
          </w:p>
        </w:tc>
        <w:tc>
          <w:tcPr>
            <w:tcW w:w="990" w:type="dxa"/>
            <w:tcBorders>
              <w:left w:val="nil"/>
              <w:bottom w:val="nil"/>
              <w:right w:val="nil"/>
            </w:tcBorders>
          </w:tcPr>
          <w:p w14:paraId="546CCA07" w14:textId="77777777" w:rsidR="00412B77" w:rsidRPr="004D4183" w:rsidRDefault="00412B77" w:rsidP="001553E2">
            <w:pPr>
              <w:jc w:val="right"/>
              <w:rPr>
                <w:sz w:val="20"/>
                <w:szCs w:val="20"/>
              </w:rPr>
            </w:pPr>
            <w:r w:rsidRPr="004D4183">
              <w:rPr>
                <w:sz w:val="20"/>
                <w:szCs w:val="20"/>
              </w:rPr>
              <w:t>4 (1, 8)</w:t>
            </w:r>
          </w:p>
        </w:tc>
        <w:tc>
          <w:tcPr>
            <w:tcW w:w="625" w:type="dxa"/>
            <w:tcBorders>
              <w:left w:val="nil"/>
              <w:bottom w:val="nil"/>
              <w:right w:val="nil"/>
            </w:tcBorders>
          </w:tcPr>
          <w:p w14:paraId="6C8F53B2" w14:textId="77777777" w:rsidR="00412B77" w:rsidRPr="004D4183" w:rsidRDefault="00412B77" w:rsidP="001553E2">
            <w:pPr>
              <w:jc w:val="right"/>
              <w:rPr>
                <w:sz w:val="20"/>
                <w:szCs w:val="20"/>
              </w:rPr>
            </w:pPr>
            <w:r w:rsidRPr="004D4183">
              <w:rPr>
                <w:sz w:val="20"/>
                <w:szCs w:val="20"/>
              </w:rPr>
              <w:t>0.6</w:t>
            </w:r>
          </w:p>
        </w:tc>
      </w:tr>
      <w:tr w:rsidR="00412B77" w:rsidRPr="004D4183" w14:paraId="7B2C45AE" w14:textId="77777777" w:rsidTr="001553E2">
        <w:tc>
          <w:tcPr>
            <w:tcW w:w="4585" w:type="dxa"/>
            <w:tcBorders>
              <w:top w:val="nil"/>
              <w:left w:val="nil"/>
              <w:bottom w:val="nil"/>
              <w:right w:val="nil"/>
            </w:tcBorders>
            <w:shd w:val="clear" w:color="auto" w:fill="E7E6E6" w:themeFill="background2"/>
          </w:tcPr>
          <w:p w14:paraId="516B3162" w14:textId="77777777" w:rsidR="00412B77" w:rsidRPr="004D4183" w:rsidRDefault="00412B77" w:rsidP="001553E2">
            <w:pPr>
              <w:rPr>
                <w:sz w:val="20"/>
                <w:szCs w:val="20"/>
              </w:rPr>
            </w:pPr>
            <w:r w:rsidRPr="004D4183">
              <w:rPr>
                <w:sz w:val="20"/>
                <w:szCs w:val="20"/>
              </w:rPr>
              <w:t>Audiologist has shared data logging results</w:t>
            </w:r>
          </w:p>
        </w:tc>
        <w:tc>
          <w:tcPr>
            <w:tcW w:w="990" w:type="dxa"/>
            <w:tcBorders>
              <w:top w:val="nil"/>
              <w:left w:val="nil"/>
              <w:bottom w:val="nil"/>
              <w:right w:val="nil"/>
            </w:tcBorders>
            <w:shd w:val="clear" w:color="auto" w:fill="E7E6E6" w:themeFill="background2"/>
          </w:tcPr>
          <w:p w14:paraId="18526401" w14:textId="77777777" w:rsidR="00412B77" w:rsidRPr="004D4183" w:rsidRDefault="00412B77" w:rsidP="001553E2">
            <w:pPr>
              <w:jc w:val="right"/>
              <w:rPr>
                <w:sz w:val="20"/>
                <w:szCs w:val="20"/>
              </w:rPr>
            </w:pPr>
            <w:r w:rsidRPr="004D4183">
              <w:rPr>
                <w:sz w:val="20"/>
                <w:szCs w:val="20"/>
              </w:rPr>
              <w:t>19 (7)</w:t>
            </w:r>
          </w:p>
        </w:tc>
        <w:tc>
          <w:tcPr>
            <w:tcW w:w="1080" w:type="dxa"/>
            <w:tcBorders>
              <w:top w:val="nil"/>
              <w:left w:val="nil"/>
              <w:bottom w:val="nil"/>
              <w:right w:val="nil"/>
            </w:tcBorders>
            <w:shd w:val="clear" w:color="auto" w:fill="E7E6E6" w:themeFill="background2"/>
          </w:tcPr>
          <w:p w14:paraId="2BD34751" w14:textId="77777777" w:rsidR="00412B77" w:rsidRPr="004D4183" w:rsidRDefault="00412B77" w:rsidP="001553E2">
            <w:pPr>
              <w:jc w:val="right"/>
              <w:rPr>
                <w:sz w:val="20"/>
                <w:szCs w:val="20"/>
              </w:rPr>
            </w:pPr>
          </w:p>
        </w:tc>
        <w:tc>
          <w:tcPr>
            <w:tcW w:w="1080" w:type="dxa"/>
            <w:tcBorders>
              <w:top w:val="nil"/>
              <w:left w:val="nil"/>
              <w:bottom w:val="nil"/>
              <w:right w:val="nil"/>
            </w:tcBorders>
            <w:shd w:val="clear" w:color="auto" w:fill="E7E6E6" w:themeFill="background2"/>
          </w:tcPr>
          <w:p w14:paraId="6363B6CE" w14:textId="77777777" w:rsidR="00412B77" w:rsidRPr="004D4183" w:rsidRDefault="00412B77" w:rsidP="001553E2">
            <w:pPr>
              <w:jc w:val="right"/>
              <w:rPr>
                <w:sz w:val="20"/>
                <w:szCs w:val="20"/>
              </w:rPr>
            </w:pPr>
            <w:r w:rsidRPr="004D4183">
              <w:rPr>
                <w:sz w:val="20"/>
                <w:szCs w:val="20"/>
              </w:rPr>
              <w:t>22 (9)</w:t>
            </w:r>
          </w:p>
        </w:tc>
        <w:tc>
          <w:tcPr>
            <w:tcW w:w="990" w:type="dxa"/>
            <w:tcBorders>
              <w:top w:val="nil"/>
              <w:left w:val="nil"/>
              <w:bottom w:val="nil"/>
              <w:right w:val="nil"/>
            </w:tcBorders>
            <w:shd w:val="clear" w:color="auto" w:fill="E7E6E6" w:themeFill="background2"/>
          </w:tcPr>
          <w:p w14:paraId="0368E883"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6AAC9DBD" w14:textId="77777777" w:rsidR="00412B77" w:rsidRPr="004D4183" w:rsidRDefault="00412B77" w:rsidP="001553E2">
            <w:pPr>
              <w:jc w:val="right"/>
              <w:rPr>
                <w:sz w:val="20"/>
                <w:szCs w:val="20"/>
              </w:rPr>
            </w:pPr>
            <w:r w:rsidRPr="004D4183">
              <w:rPr>
                <w:sz w:val="20"/>
                <w:szCs w:val="20"/>
              </w:rPr>
              <w:t>&gt;0.9</w:t>
            </w:r>
          </w:p>
        </w:tc>
      </w:tr>
      <w:tr w:rsidR="00412B77" w:rsidRPr="004D4183" w14:paraId="45BA557A" w14:textId="77777777" w:rsidTr="001553E2">
        <w:tc>
          <w:tcPr>
            <w:tcW w:w="4585" w:type="dxa"/>
            <w:tcBorders>
              <w:top w:val="nil"/>
              <w:left w:val="nil"/>
              <w:bottom w:val="nil"/>
              <w:right w:val="nil"/>
            </w:tcBorders>
          </w:tcPr>
          <w:p w14:paraId="6C7A253C" w14:textId="77777777" w:rsidR="00412B77" w:rsidRPr="004D4183" w:rsidRDefault="00412B77" w:rsidP="001553E2">
            <w:pPr>
              <w:rPr>
                <w:sz w:val="20"/>
                <w:szCs w:val="20"/>
              </w:rPr>
            </w:pPr>
            <w:r w:rsidRPr="004D4183">
              <w:rPr>
                <w:sz w:val="20"/>
                <w:szCs w:val="20"/>
              </w:rPr>
              <w:t>RECD has been measured*</w:t>
            </w:r>
          </w:p>
        </w:tc>
        <w:tc>
          <w:tcPr>
            <w:tcW w:w="990" w:type="dxa"/>
            <w:tcBorders>
              <w:top w:val="nil"/>
              <w:left w:val="nil"/>
              <w:bottom w:val="nil"/>
              <w:right w:val="nil"/>
            </w:tcBorders>
          </w:tcPr>
          <w:p w14:paraId="24F366E9" w14:textId="77777777" w:rsidR="00412B77" w:rsidRPr="004D4183" w:rsidRDefault="00412B77" w:rsidP="001553E2">
            <w:pPr>
              <w:jc w:val="right"/>
              <w:rPr>
                <w:sz w:val="20"/>
                <w:szCs w:val="20"/>
              </w:rPr>
            </w:pPr>
            <w:r w:rsidRPr="004D4183">
              <w:rPr>
                <w:sz w:val="20"/>
                <w:szCs w:val="20"/>
              </w:rPr>
              <w:t>24 (9)</w:t>
            </w:r>
          </w:p>
        </w:tc>
        <w:tc>
          <w:tcPr>
            <w:tcW w:w="1080" w:type="dxa"/>
            <w:tcBorders>
              <w:top w:val="nil"/>
              <w:left w:val="nil"/>
              <w:bottom w:val="nil"/>
            </w:tcBorders>
          </w:tcPr>
          <w:p w14:paraId="28BFB2B7" w14:textId="77777777" w:rsidR="00412B77" w:rsidRPr="004D4183" w:rsidRDefault="00412B77" w:rsidP="001553E2">
            <w:pPr>
              <w:jc w:val="right"/>
              <w:rPr>
                <w:sz w:val="20"/>
                <w:szCs w:val="20"/>
              </w:rPr>
            </w:pPr>
          </w:p>
        </w:tc>
        <w:tc>
          <w:tcPr>
            <w:tcW w:w="1080" w:type="dxa"/>
            <w:tcBorders>
              <w:top w:val="nil"/>
              <w:bottom w:val="nil"/>
              <w:right w:val="nil"/>
            </w:tcBorders>
          </w:tcPr>
          <w:p w14:paraId="5D37E78D" w14:textId="77777777" w:rsidR="00412B77" w:rsidRPr="004D4183" w:rsidRDefault="00412B77" w:rsidP="001553E2">
            <w:pPr>
              <w:jc w:val="right"/>
              <w:rPr>
                <w:sz w:val="20"/>
                <w:szCs w:val="20"/>
              </w:rPr>
            </w:pPr>
            <w:r w:rsidRPr="004D4183">
              <w:rPr>
                <w:sz w:val="20"/>
                <w:szCs w:val="20"/>
              </w:rPr>
              <w:t>15 (6)</w:t>
            </w:r>
          </w:p>
        </w:tc>
        <w:tc>
          <w:tcPr>
            <w:tcW w:w="990" w:type="dxa"/>
            <w:tcBorders>
              <w:top w:val="nil"/>
              <w:left w:val="nil"/>
              <w:bottom w:val="nil"/>
              <w:right w:val="nil"/>
            </w:tcBorders>
          </w:tcPr>
          <w:p w14:paraId="44BAFA98"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542C620C" w14:textId="77777777" w:rsidR="00412B77" w:rsidRPr="004D4183" w:rsidRDefault="00412B77" w:rsidP="001553E2">
            <w:pPr>
              <w:jc w:val="right"/>
              <w:rPr>
                <w:sz w:val="20"/>
                <w:szCs w:val="20"/>
              </w:rPr>
            </w:pPr>
            <w:r w:rsidRPr="004D4183">
              <w:rPr>
                <w:sz w:val="20"/>
                <w:szCs w:val="20"/>
              </w:rPr>
              <w:t>0.3</w:t>
            </w:r>
          </w:p>
        </w:tc>
      </w:tr>
      <w:tr w:rsidR="00412B77" w:rsidRPr="004D4183" w14:paraId="15EB04C1" w14:textId="77777777" w:rsidTr="001553E2">
        <w:tc>
          <w:tcPr>
            <w:tcW w:w="4585" w:type="dxa"/>
            <w:tcBorders>
              <w:top w:val="nil"/>
              <w:left w:val="nil"/>
              <w:bottom w:val="nil"/>
              <w:right w:val="nil"/>
            </w:tcBorders>
          </w:tcPr>
          <w:p w14:paraId="186E1179" w14:textId="77777777" w:rsidR="00412B77" w:rsidRPr="004D4183" w:rsidRDefault="00412B77" w:rsidP="001553E2">
            <w:pPr>
              <w:rPr>
                <w:sz w:val="20"/>
                <w:szCs w:val="20"/>
              </w:rPr>
            </w:pPr>
            <w:r w:rsidRPr="004D4183">
              <w:rPr>
                <w:sz w:val="20"/>
                <w:szCs w:val="20"/>
              </w:rPr>
              <w:t xml:space="preserve">          I am not sure</w:t>
            </w:r>
          </w:p>
        </w:tc>
        <w:tc>
          <w:tcPr>
            <w:tcW w:w="990" w:type="dxa"/>
            <w:tcBorders>
              <w:top w:val="nil"/>
              <w:left w:val="nil"/>
              <w:bottom w:val="nil"/>
              <w:right w:val="nil"/>
            </w:tcBorders>
          </w:tcPr>
          <w:p w14:paraId="51A114DD" w14:textId="77777777" w:rsidR="00412B77" w:rsidRPr="004D4183" w:rsidRDefault="00412B77" w:rsidP="001553E2">
            <w:pPr>
              <w:jc w:val="right"/>
              <w:rPr>
                <w:sz w:val="20"/>
                <w:szCs w:val="20"/>
              </w:rPr>
            </w:pPr>
            <w:r w:rsidRPr="004D4183">
              <w:rPr>
                <w:sz w:val="20"/>
                <w:szCs w:val="20"/>
              </w:rPr>
              <w:t>49 (18)</w:t>
            </w:r>
          </w:p>
        </w:tc>
        <w:tc>
          <w:tcPr>
            <w:tcW w:w="1080" w:type="dxa"/>
            <w:tcBorders>
              <w:top w:val="nil"/>
              <w:left w:val="nil"/>
              <w:bottom w:val="nil"/>
            </w:tcBorders>
          </w:tcPr>
          <w:p w14:paraId="2BAA4E2F" w14:textId="77777777" w:rsidR="00412B77" w:rsidRPr="004D4183" w:rsidRDefault="00412B77" w:rsidP="001553E2">
            <w:pPr>
              <w:jc w:val="right"/>
              <w:rPr>
                <w:sz w:val="20"/>
                <w:szCs w:val="20"/>
              </w:rPr>
            </w:pPr>
          </w:p>
        </w:tc>
        <w:tc>
          <w:tcPr>
            <w:tcW w:w="1080" w:type="dxa"/>
            <w:tcBorders>
              <w:top w:val="nil"/>
              <w:bottom w:val="nil"/>
              <w:right w:val="nil"/>
            </w:tcBorders>
          </w:tcPr>
          <w:p w14:paraId="3F862A21" w14:textId="77777777" w:rsidR="00412B77" w:rsidRPr="004D4183" w:rsidRDefault="00412B77" w:rsidP="001553E2">
            <w:pPr>
              <w:jc w:val="right"/>
              <w:rPr>
                <w:sz w:val="20"/>
                <w:szCs w:val="20"/>
              </w:rPr>
            </w:pPr>
            <w:r w:rsidRPr="004D4183">
              <w:rPr>
                <w:sz w:val="20"/>
                <w:szCs w:val="20"/>
              </w:rPr>
              <w:t>66 (27)</w:t>
            </w:r>
          </w:p>
        </w:tc>
        <w:tc>
          <w:tcPr>
            <w:tcW w:w="990" w:type="dxa"/>
            <w:tcBorders>
              <w:top w:val="nil"/>
              <w:left w:val="nil"/>
              <w:bottom w:val="nil"/>
              <w:right w:val="nil"/>
            </w:tcBorders>
          </w:tcPr>
          <w:p w14:paraId="190B11A7"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58B0E917" w14:textId="77777777" w:rsidR="00412B77" w:rsidRPr="004D4183" w:rsidRDefault="00412B77" w:rsidP="001553E2">
            <w:pPr>
              <w:jc w:val="right"/>
              <w:rPr>
                <w:sz w:val="20"/>
                <w:szCs w:val="20"/>
              </w:rPr>
            </w:pPr>
          </w:p>
        </w:tc>
      </w:tr>
      <w:tr w:rsidR="00412B77" w:rsidRPr="004D4183" w14:paraId="55E1602D" w14:textId="77777777" w:rsidTr="001553E2">
        <w:tc>
          <w:tcPr>
            <w:tcW w:w="4585" w:type="dxa"/>
            <w:tcBorders>
              <w:top w:val="nil"/>
              <w:left w:val="nil"/>
              <w:bottom w:val="nil"/>
              <w:right w:val="nil"/>
            </w:tcBorders>
          </w:tcPr>
          <w:p w14:paraId="74221B14" w14:textId="77777777" w:rsidR="00412B77" w:rsidRPr="004D4183" w:rsidRDefault="00412B77" w:rsidP="001553E2">
            <w:pPr>
              <w:rPr>
                <w:sz w:val="20"/>
                <w:szCs w:val="20"/>
              </w:rPr>
            </w:pPr>
            <w:r w:rsidRPr="004D4183">
              <w:rPr>
                <w:sz w:val="20"/>
                <w:szCs w:val="20"/>
              </w:rPr>
              <w:t xml:space="preserve">          Not yet</w:t>
            </w:r>
          </w:p>
        </w:tc>
        <w:tc>
          <w:tcPr>
            <w:tcW w:w="990" w:type="dxa"/>
            <w:tcBorders>
              <w:top w:val="nil"/>
              <w:left w:val="nil"/>
              <w:bottom w:val="nil"/>
              <w:right w:val="nil"/>
            </w:tcBorders>
          </w:tcPr>
          <w:p w14:paraId="5B75CC98" w14:textId="77777777" w:rsidR="00412B77" w:rsidRPr="004D4183" w:rsidRDefault="00412B77" w:rsidP="001553E2">
            <w:pPr>
              <w:jc w:val="right"/>
              <w:rPr>
                <w:sz w:val="20"/>
                <w:szCs w:val="20"/>
              </w:rPr>
            </w:pPr>
            <w:r w:rsidRPr="004D4183">
              <w:rPr>
                <w:sz w:val="20"/>
                <w:szCs w:val="20"/>
              </w:rPr>
              <w:t>27 (10)</w:t>
            </w:r>
          </w:p>
        </w:tc>
        <w:tc>
          <w:tcPr>
            <w:tcW w:w="1080" w:type="dxa"/>
            <w:tcBorders>
              <w:top w:val="nil"/>
              <w:left w:val="nil"/>
              <w:bottom w:val="nil"/>
            </w:tcBorders>
          </w:tcPr>
          <w:p w14:paraId="5136C6A6" w14:textId="77777777" w:rsidR="00412B77" w:rsidRPr="004D4183" w:rsidRDefault="00412B77" w:rsidP="001553E2">
            <w:pPr>
              <w:jc w:val="right"/>
              <w:rPr>
                <w:sz w:val="20"/>
                <w:szCs w:val="20"/>
              </w:rPr>
            </w:pPr>
          </w:p>
        </w:tc>
        <w:tc>
          <w:tcPr>
            <w:tcW w:w="1080" w:type="dxa"/>
            <w:tcBorders>
              <w:top w:val="nil"/>
              <w:bottom w:val="nil"/>
              <w:right w:val="nil"/>
            </w:tcBorders>
          </w:tcPr>
          <w:p w14:paraId="3D6FA991" w14:textId="77777777" w:rsidR="00412B77" w:rsidRPr="004D4183" w:rsidRDefault="00412B77" w:rsidP="001553E2">
            <w:pPr>
              <w:jc w:val="right"/>
              <w:rPr>
                <w:sz w:val="20"/>
                <w:szCs w:val="20"/>
              </w:rPr>
            </w:pPr>
            <w:r w:rsidRPr="004D4183">
              <w:rPr>
                <w:sz w:val="20"/>
                <w:szCs w:val="20"/>
              </w:rPr>
              <w:t>20 (8)</w:t>
            </w:r>
          </w:p>
        </w:tc>
        <w:tc>
          <w:tcPr>
            <w:tcW w:w="990" w:type="dxa"/>
            <w:tcBorders>
              <w:top w:val="nil"/>
              <w:left w:val="nil"/>
              <w:bottom w:val="nil"/>
              <w:right w:val="nil"/>
            </w:tcBorders>
          </w:tcPr>
          <w:p w14:paraId="7FC902A7"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5D77BED9" w14:textId="77777777" w:rsidR="00412B77" w:rsidRPr="004D4183" w:rsidRDefault="00412B77" w:rsidP="001553E2">
            <w:pPr>
              <w:jc w:val="right"/>
              <w:rPr>
                <w:sz w:val="20"/>
                <w:szCs w:val="20"/>
              </w:rPr>
            </w:pPr>
          </w:p>
        </w:tc>
      </w:tr>
      <w:tr w:rsidR="00412B77" w:rsidRPr="004D4183" w14:paraId="3DD1FC21" w14:textId="77777777" w:rsidTr="001553E2">
        <w:tc>
          <w:tcPr>
            <w:tcW w:w="4585" w:type="dxa"/>
            <w:tcBorders>
              <w:top w:val="nil"/>
              <w:left w:val="nil"/>
              <w:bottom w:val="nil"/>
              <w:right w:val="nil"/>
            </w:tcBorders>
            <w:shd w:val="clear" w:color="auto" w:fill="E7E6E6" w:themeFill="background2"/>
          </w:tcPr>
          <w:p w14:paraId="423373EA" w14:textId="77777777" w:rsidR="00412B77" w:rsidRPr="004D4183" w:rsidRDefault="00412B77" w:rsidP="001553E2">
            <w:pPr>
              <w:rPr>
                <w:sz w:val="20"/>
                <w:szCs w:val="20"/>
              </w:rPr>
            </w:pPr>
            <w:r w:rsidRPr="004D4183">
              <w:rPr>
                <w:sz w:val="20"/>
                <w:szCs w:val="20"/>
              </w:rPr>
              <w:t>Earmolds have been replaced</w:t>
            </w:r>
          </w:p>
        </w:tc>
        <w:tc>
          <w:tcPr>
            <w:tcW w:w="990" w:type="dxa"/>
            <w:tcBorders>
              <w:top w:val="nil"/>
              <w:left w:val="nil"/>
              <w:bottom w:val="nil"/>
              <w:right w:val="nil"/>
            </w:tcBorders>
            <w:shd w:val="clear" w:color="auto" w:fill="E7E6E6" w:themeFill="background2"/>
          </w:tcPr>
          <w:p w14:paraId="4AF2C27B" w14:textId="77777777" w:rsidR="00412B77" w:rsidRPr="004D4183" w:rsidRDefault="00412B77" w:rsidP="001553E2">
            <w:pPr>
              <w:jc w:val="right"/>
              <w:rPr>
                <w:sz w:val="20"/>
                <w:szCs w:val="20"/>
              </w:rPr>
            </w:pPr>
            <w:r w:rsidRPr="004D4183">
              <w:rPr>
                <w:sz w:val="20"/>
                <w:szCs w:val="20"/>
              </w:rPr>
              <w:t>76 (28)</w:t>
            </w:r>
          </w:p>
        </w:tc>
        <w:tc>
          <w:tcPr>
            <w:tcW w:w="1080" w:type="dxa"/>
            <w:tcBorders>
              <w:top w:val="nil"/>
              <w:left w:val="nil"/>
              <w:bottom w:val="nil"/>
              <w:right w:val="nil"/>
            </w:tcBorders>
            <w:shd w:val="clear" w:color="auto" w:fill="E7E6E6" w:themeFill="background2"/>
          </w:tcPr>
          <w:p w14:paraId="5E1BC6CB" w14:textId="77777777" w:rsidR="00412B77" w:rsidRPr="004D4183" w:rsidRDefault="00412B77" w:rsidP="001553E2">
            <w:pPr>
              <w:jc w:val="right"/>
              <w:rPr>
                <w:sz w:val="20"/>
                <w:szCs w:val="20"/>
              </w:rPr>
            </w:pPr>
          </w:p>
        </w:tc>
        <w:tc>
          <w:tcPr>
            <w:tcW w:w="1080" w:type="dxa"/>
            <w:tcBorders>
              <w:top w:val="nil"/>
              <w:left w:val="nil"/>
              <w:bottom w:val="nil"/>
              <w:right w:val="nil"/>
            </w:tcBorders>
            <w:shd w:val="clear" w:color="auto" w:fill="E7E6E6" w:themeFill="background2"/>
          </w:tcPr>
          <w:p w14:paraId="6AA638FA" w14:textId="77777777" w:rsidR="00412B77" w:rsidRPr="004D4183" w:rsidRDefault="00412B77" w:rsidP="001553E2">
            <w:pPr>
              <w:jc w:val="right"/>
              <w:rPr>
                <w:sz w:val="20"/>
                <w:szCs w:val="20"/>
              </w:rPr>
            </w:pPr>
            <w:r w:rsidRPr="004D4183">
              <w:rPr>
                <w:sz w:val="20"/>
                <w:szCs w:val="20"/>
              </w:rPr>
              <w:t>71 (29)</w:t>
            </w:r>
          </w:p>
        </w:tc>
        <w:tc>
          <w:tcPr>
            <w:tcW w:w="990" w:type="dxa"/>
            <w:tcBorders>
              <w:top w:val="nil"/>
              <w:left w:val="nil"/>
              <w:bottom w:val="nil"/>
              <w:right w:val="nil"/>
            </w:tcBorders>
            <w:shd w:val="clear" w:color="auto" w:fill="E7E6E6" w:themeFill="background2"/>
          </w:tcPr>
          <w:p w14:paraId="05E4C9DB"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352093C7" w14:textId="77777777" w:rsidR="00412B77" w:rsidRPr="004D4183" w:rsidRDefault="00412B77" w:rsidP="001553E2">
            <w:pPr>
              <w:jc w:val="right"/>
              <w:rPr>
                <w:sz w:val="20"/>
                <w:szCs w:val="20"/>
              </w:rPr>
            </w:pPr>
            <w:r w:rsidRPr="004D4183">
              <w:rPr>
                <w:sz w:val="20"/>
                <w:szCs w:val="20"/>
              </w:rPr>
              <w:t>0.8</w:t>
            </w:r>
          </w:p>
        </w:tc>
      </w:tr>
      <w:tr w:rsidR="00412B77" w:rsidRPr="004D4183" w14:paraId="3F46DDCD" w14:textId="77777777" w:rsidTr="001553E2">
        <w:tc>
          <w:tcPr>
            <w:tcW w:w="4585" w:type="dxa"/>
            <w:tcBorders>
              <w:top w:val="nil"/>
              <w:left w:val="nil"/>
              <w:bottom w:val="nil"/>
              <w:right w:val="nil"/>
            </w:tcBorders>
          </w:tcPr>
          <w:p w14:paraId="3BC258BA" w14:textId="77777777" w:rsidR="00412B77" w:rsidRPr="004D4183" w:rsidRDefault="00412B77" w:rsidP="001553E2">
            <w:pPr>
              <w:rPr>
                <w:sz w:val="20"/>
                <w:szCs w:val="20"/>
              </w:rPr>
            </w:pPr>
            <w:r w:rsidRPr="004D4183">
              <w:rPr>
                <w:sz w:val="20"/>
                <w:szCs w:val="20"/>
              </w:rPr>
              <w:t>Aided speech perception testing has been done**</w:t>
            </w:r>
          </w:p>
        </w:tc>
        <w:tc>
          <w:tcPr>
            <w:tcW w:w="990" w:type="dxa"/>
            <w:tcBorders>
              <w:top w:val="nil"/>
              <w:left w:val="nil"/>
              <w:bottom w:val="nil"/>
              <w:right w:val="nil"/>
            </w:tcBorders>
          </w:tcPr>
          <w:p w14:paraId="29D2B023" w14:textId="77777777" w:rsidR="00412B77" w:rsidRPr="004D4183" w:rsidRDefault="00412B77" w:rsidP="001553E2">
            <w:pPr>
              <w:jc w:val="right"/>
              <w:rPr>
                <w:sz w:val="20"/>
                <w:szCs w:val="20"/>
              </w:rPr>
            </w:pPr>
            <w:r w:rsidRPr="004D4183">
              <w:rPr>
                <w:sz w:val="20"/>
                <w:szCs w:val="20"/>
              </w:rPr>
              <w:t>46 (17)</w:t>
            </w:r>
          </w:p>
        </w:tc>
        <w:tc>
          <w:tcPr>
            <w:tcW w:w="1080" w:type="dxa"/>
            <w:tcBorders>
              <w:top w:val="nil"/>
              <w:left w:val="nil"/>
              <w:bottom w:val="nil"/>
            </w:tcBorders>
          </w:tcPr>
          <w:p w14:paraId="12BBFD05" w14:textId="77777777" w:rsidR="00412B77" w:rsidRPr="004D4183" w:rsidRDefault="00412B77" w:rsidP="001553E2">
            <w:pPr>
              <w:jc w:val="right"/>
              <w:rPr>
                <w:sz w:val="20"/>
                <w:szCs w:val="20"/>
              </w:rPr>
            </w:pPr>
          </w:p>
        </w:tc>
        <w:tc>
          <w:tcPr>
            <w:tcW w:w="1080" w:type="dxa"/>
            <w:tcBorders>
              <w:top w:val="nil"/>
              <w:bottom w:val="nil"/>
              <w:right w:val="nil"/>
            </w:tcBorders>
          </w:tcPr>
          <w:p w14:paraId="50E6552C" w14:textId="77777777" w:rsidR="00412B77" w:rsidRPr="004D4183" w:rsidRDefault="00412B77" w:rsidP="001553E2">
            <w:pPr>
              <w:jc w:val="right"/>
              <w:rPr>
                <w:sz w:val="20"/>
                <w:szCs w:val="20"/>
              </w:rPr>
            </w:pPr>
            <w:r w:rsidRPr="004D4183">
              <w:rPr>
                <w:sz w:val="20"/>
                <w:szCs w:val="20"/>
              </w:rPr>
              <w:t>46 (19)</w:t>
            </w:r>
          </w:p>
        </w:tc>
        <w:tc>
          <w:tcPr>
            <w:tcW w:w="990" w:type="dxa"/>
            <w:tcBorders>
              <w:top w:val="nil"/>
              <w:left w:val="nil"/>
              <w:bottom w:val="nil"/>
              <w:right w:val="nil"/>
            </w:tcBorders>
          </w:tcPr>
          <w:p w14:paraId="2F5E6735"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53AA1726" w14:textId="77777777" w:rsidR="00412B77" w:rsidRPr="004D4183" w:rsidRDefault="00412B77" w:rsidP="001553E2">
            <w:pPr>
              <w:jc w:val="right"/>
              <w:rPr>
                <w:sz w:val="20"/>
                <w:szCs w:val="20"/>
              </w:rPr>
            </w:pPr>
            <w:r w:rsidRPr="004D4183">
              <w:rPr>
                <w:sz w:val="20"/>
                <w:szCs w:val="20"/>
              </w:rPr>
              <w:t>0.7</w:t>
            </w:r>
          </w:p>
        </w:tc>
      </w:tr>
      <w:tr w:rsidR="00412B77" w:rsidRPr="004D4183" w14:paraId="12344F05" w14:textId="77777777" w:rsidTr="001553E2">
        <w:tc>
          <w:tcPr>
            <w:tcW w:w="4585" w:type="dxa"/>
            <w:tcBorders>
              <w:top w:val="nil"/>
              <w:left w:val="nil"/>
              <w:bottom w:val="nil"/>
              <w:right w:val="nil"/>
            </w:tcBorders>
          </w:tcPr>
          <w:p w14:paraId="1CB7E8E0" w14:textId="77777777" w:rsidR="00412B77" w:rsidRPr="004D4183" w:rsidRDefault="00412B77" w:rsidP="001553E2">
            <w:pPr>
              <w:rPr>
                <w:sz w:val="20"/>
                <w:szCs w:val="20"/>
              </w:rPr>
            </w:pPr>
            <w:r w:rsidRPr="004D4183">
              <w:rPr>
                <w:sz w:val="20"/>
                <w:szCs w:val="20"/>
              </w:rPr>
              <w:t xml:space="preserve">          I am not sure</w:t>
            </w:r>
          </w:p>
        </w:tc>
        <w:tc>
          <w:tcPr>
            <w:tcW w:w="990" w:type="dxa"/>
            <w:tcBorders>
              <w:top w:val="nil"/>
              <w:left w:val="nil"/>
              <w:bottom w:val="nil"/>
              <w:right w:val="nil"/>
            </w:tcBorders>
          </w:tcPr>
          <w:p w14:paraId="566DA653" w14:textId="77777777" w:rsidR="00412B77" w:rsidRPr="004D4183" w:rsidRDefault="00412B77" w:rsidP="001553E2">
            <w:pPr>
              <w:jc w:val="right"/>
              <w:rPr>
                <w:sz w:val="20"/>
                <w:szCs w:val="20"/>
              </w:rPr>
            </w:pPr>
            <w:r w:rsidRPr="004D4183">
              <w:rPr>
                <w:sz w:val="20"/>
                <w:szCs w:val="20"/>
              </w:rPr>
              <w:t>5 (2)</w:t>
            </w:r>
          </w:p>
        </w:tc>
        <w:tc>
          <w:tcPr>
            <w:tcW w:w="1080" w:type="dxa"/>
            <w:tcBorders>
              <w:top w:val="nil"/>
              <w:left w:val="nil"/>
              <w:bottom w:val="nil"/>
            </w:tcBorders>
          </w:tcPr>
          <w:p w14:paraId="4792ACE5" w14:textId="77777777" w:rsidR="00412B77" w:rsidRPr="004D4183" w:rsidRDefault="00412B77" w:rsidP="001553E2">
            <w:pPr>
              <w:jc w:val="right"/>
              <w:rPr>
                <w:sz w:val="20"/>
                <w:szCs w:val="20"/>
              </w:rPr>
            </w:pPr>
          </w:p>
        </w:tc>
        <w:tc>
          <w:tcPr>
            <w:tcW w:w="1080" w:type="dxa"/>
            <w:tcBorders>
              <w:top w:val="nil"/>
              <w:bottom w:val="nil"/>
              <w:right w:val="nil"/>
            </w:tcBorders>
          </w:tcPr>
          <w:p w14:paraId="60FFB8DD" w14:textId="77777777" w:rsidR="00412B77" w:rsidRPr="004D4183" w:rsidRDefault="00412B77" w:rsidP="001553E2">
            <w:pPr>
              <w:jc w:val="right"/>
              <w:rPr>
                <w:sz w:val="20"/>
                <w:szCs w:val="20"/>
              </w:rPr>
            </w:pPr>
            <w:r w:rsidRPr="004D4183">
              <w:rPr>
                <w:sz w:val="20"/>
                <w:szCs w:val="20"/>
              </w:rPr>
              <w:t>5 (2)</w:t>
            </w:r>
          </w:p>
        </w:tc>
        <w:tc>
          <w:tcPr>
            <w:tcW w:w="990" w:type="dxa"/>
            <w:tcBorders>
              <w:top w:val="nil"/>
              <w:left w:val="nil"/>
              <w:bottom w:val="nil"/>
              <w:right w:val="nil"/>
            </w:tcBorders>
          </w:tcPr>
          <w:p w14:paraId="4D63D0CC"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094E0C23" w14:textId="77777777" w:rsidR="00412B77" w:rsidRPr="004D4183" w:rsidRDefault="00412B77" w:rsidP="001553E2">
            <w:pPr>
              <w:jc w:val="right"/>
              <w:rPr>
                <w:sz w:val="20"/>
                <w:szCs w:val="20"/>
              </w:rPr>
            </w:pPr>
          </w:p>
        </w:tc>
      </w:tr>
      <w:tr w:rsidR="00412B77" w:rsidRPr="004D4183" w14:paraId="0414F85D" w14:textId="77777777" w:rsidTr="001553E2">
        <w:tc>
          <w:tcPr>
            <w:tcW w:w="4585" w:type="dxa"/>
            <w:tcBorders>
              <w:top w:val="nil"/>
              <w:left w:val="nil"/>
              <w:bottom w:val="nil"/>
              <w:right w:val="nil"/>
            </w:tcBorders>
          </w:tcPr>
          <w:p w14:paraId="7BC81E0C" w14:textId="77777777" w:rsidR="00412B77" w:rsidRPr="004D4183" w:rsidRDefault="00412B77" w:rsidP="001553E2">
            <w:pPr>
              <w:rPr>
                <w:sz w:val="20"/>
                <w:szCs w:val="20"/>
              </w:rPr>
            </w:pPr>
            <w:r w:rsidRPr="004D4183">
              <w:rPr>
                <w:sz w:val="20"/>
                <w:szCs w:val="20"/>
              </w:rPr>
              <w:t xml:space="preserve">          Not yet</w:t>
            </w:r>
          </w:p>
        </w:tc>
        <w:tc>
          <w:tcPr>
            <w:tcW w:w="990" w:type="dxa"/>
            <w:tcBorders>
              <w:top w:val="nil"/>
              <w:left w:val="nil"/>
              <w:bottom w:val="nil"/>
              <w:right w:val="nil"/>
            </w:tcBorders>
          </w:tcPr>
          <w:p w14:paraId="4735AB25" w14:textId="77777777" w:rsidR="00412B77" w:rsidRPr="004D4183" w:rsidRDefault="00412B77" w:rsidP="001553E2">
            <w:pPr>
              <w:jc w:val="right"/>
              <w:rPr>
                <w:sz w:val="20"/>
                <w:szCs w:val="20"/>
              </w:rPr>
            </w:pPr>
            <w:r w:rsidRPr="004D4183">
              <w:rPr>
                <w:sz w:val="20"/>
                <w:szCs w:val="20"/>
              </w:rPr>
              <w:t>38 (14)</w:t>
            </w:r>
          </w:p>
        </w:tc>
        <w:tc>
          <w:tcPr>
            <w:tcW w:w="1080" w:type="dxa"/>
            <w:tcBorders>
              <w:top w:val="nil"/>
              <w:left w:val="nil"/>
              <w:bottom w:val="nil"/>
            </w:tcBorders>
          </w:tcPr>
          <w:p w14:paraId="70F37CC9" w14:textId="77777777" w:rsidR="00412B77" w:rsidRPr="004D4183" w:rsidRDefault="00412B77" w:rsidP="001553E2">
            <w:pPr>
              <w:jc w:val="right"/>
              <w:rPr>
                <w:sz w:val="20"/>
                <w:szCs w:val="20"/>
              </w:rPr>
            </w:pPr>
          </w:p>
        </w:tc>
        <w:tc>
          <w:tcPr>
            <w:tcW w:w="1080" w:type="dxa"/>
            <w:tcBorders>
              <w:top w:val="nil"/>
              <w:bottom w:val="nil"/>
              <w:right w:val="nil"/>
            </w:tcBorders>
          </w:tcPr>
          <w:p w14:paraId="48071CC3" w14:textId="77777777" w:rsidR="00412B77" w:rsidRPr="004D4183" w:rsidRDefault="00412B77" w:rsidP="001553E2">
            <w:pPr>
              <w:jc w:val="right"/>
              <w:rPr>
                <w:sz w:val="20"/>
                <w:szCs w:val="20"/>
              </w:rPr>
            </w:pPr>
            <w:r w:rsidRPr="004D4183">
              <w:rPr>
                <w:sz w:val="20"/>
                <w:szCs w:val="20"/>
              </w:rPr>
              <w:t>29 (12)</w:t>
            </w:r>
          </w:p>
        </w:tc>
        <w:tc>
          <w:tcPr>
            <w:tcW w:w="990" w:type="dxa"/>
            <w:tcBorders>
              <w:top w:val="nil"/>
              <w:left w:val="nil"/>
              <w:bottom w:val="nil"/>
              <w:right w:val="nil"/>
            </w:tcBorders>
          </w:tcPr>
          <w:p w14:paraId="53E7347D"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67D57C78" w14:textId="77777777" w:rsidR="00412B77" w:rsidRPr="004D4183" w:rsidRDefault="00412B77" w:rsidP="001553E2">
            <w:pPr>
              <w:jc w:val="right"/>
              <w:rPr>
                <w:sz w:val="20"/>
                <w:szCs w:val="20"/>
              </w:rPr>
            </w:pPr>
          </w:p>
        </w:tc>
      </w:tr>
      <w:tr w:rsidR="00412B77" w:rsidRPr="004D4183" w14:paraId="58749F0E" w14:textId="77777777" w:rsidTr="001553E2">
        <w:tc>
          <w:tcPr>
            <w:tcW w:w="4585" w:type="dxa"/>
            <w:tcBorders>
              <w:top w:val="nil"/>
              <w:left w:val="nil"/>
              <w:bottom w:val="nil"/>
              <w:right w:val="nil"/>
            </w:tcBorders>
          </w:tcPr>
          <w:p w14:paraId="3388C96C" w14:textId="77777777" w:rsidR="00412B77" w:rsidRPr="004D4183" w:rsidRDefault="00412B77" w:rsidP="001553E2">
            <w:pPr>
              <w:rPr>
                <w:sz w:val="20"/>
                <w:szCs w:val="20"/>
              </w:rPr>
            </w:pPr>
            <w:r w:rsidRPr="004D4183">
              <w:rPr>
                <w:sz w:val="20"/>
                <w:szCs w:val="20"/>
              </w:rPr>
              <w:t xml:space="preserve">          My child is less than 6 months of age</w:t>
            </w:r>
          </w:p>
        </w:tc>
        <w:tc>
          <w:tcPr>
            <w:tcW w:w="990" w:type="dxa"/>
            <w:tcBorders>
              <w:top w:val="nil"/>
              <w:left w:val="nil"/>
              <w:bottom w:val="nil"/>
              <w:right w:val="nil"/>
            </w:tcBorders>
          </w:tcPr>
          <w:p w14:paraId="21A41292" w14:textId="77777777" w:rsidR="00412B77" w:rsidRPr="004D4183" w:rsidRDefault="00412B77" w:rsidP="001553E2">
            <w:pPr>
              <w:jc w:val="right"/>
              <w:rPr>
                <w:sz w:val="20"/>
                <w:szCs w:val="20"/>
              </w:rPr>
            </w:pPr>
            <w:r w:rsidRPr="004D4183">
              <w:rPr>
                <w:sz w:val="20"/>
                <w:szCs w:val="20"/>
              </w:rPr>
              <w:t>11 (4)</w:t>
            </w:r>
          </w:p>
        </w:tc>
        <w:tc>
          <w:tcPr>
            <w:tcW w:w="1080" w:type="dxa"/>
            <w:tcBorders>
              <w:top w:val="nil"/>
              <w:left w:val="nil"/>
              <w:bottom w:val="nil"/>
            </w:tcBorders>
          </w:tcPr>
          <w:p w14:paraId="2E6938D1" w14:textId="77777777" w:rsidR="00412B77" w:rsidRPr="004D4183" w:rsidRDefault="00412B77" w:rsidP="001553E2">
            <w:pPr>
              <w:jc w:val="right"/>
              <w:rPr>
                <w:sz w:val="20"/>
                <w:szCs w:val="20"/>
              </w:rPr>
            </w:pPr>
          </w:p>
        </w:tc>
        <w:tc>
          <w:tcPr>
            <w:tcW w:w="1080" w:type="dxa"/>
            <w:tcBorders>
              <w:top w:val="nil"/>
              <w:bottom w:val="nil"/>
              <w:right w:val="nil"/>
            </w:tcBorders>
          </w:tcPr>
          <w:p w14:paraId="15B5723C" w14:textId="77777777" w:rsidR="00412B77" w:rsidRPr="004D4183" w:rsidRDefault="00412B77" w:rsidP="001553E2">
            <w:pPr>
              <w:jc w:val="right"/>
              <w:rPr>
                <w:sz w:val="20"/>
                <w:szCs w:val="20"/>
              </w:rPr>
            </w:pPr>
            <w:r w:rsidRPr="004D4183">
              <w:rPr>
                <w:sz w:val="20"/>
                <w:szCs w:val="20"/>
              </w:rPr>
              <w:t>20 (8)</w:t>
            </w:r>
          </w:p>
        </w:tc>
        <w:tc>
          <w:tcPr>
            <w:tcW w:w="990" w:type="dxa"/>
            <w:tcBorders>
              <w:top w:val="nil"/>
              <w:left w:val="nil"/>
              <w:bottom w:val="nil"/>
              <w:right w:val="nil"/>
            </w:tcBorders>
          </w:tcPr>
          <w:p w14:paraId="6CEC2623"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3A7FEB5A" w14:textId="77777777" w:rsidR="00412B77" w:rsidRPr="004D4183" w:rsidRDefault="00412B77" w:rsidP="001553E2">
            <w:pPr>
              <w:jc w:val="right"/>
              <w:rPr>
                <w:sz w:val="20"/>
                <w:szCs w:val="20"/>
              </w:rPr>
            </w:pPr>
          </w:p>
        </w:tc>
      </w:tr>
      <w:tr w:rsidR="00412B77" w:rsidRPr="004D4183" w14:paraId="4CF01D9A" w14:textId="77777777" w:rsidTr="001553E2">
        <w:tc>
          <w:tcPr>
            <w:tcW w:w="4585" w:type="dxa"/>
            <w:tcBorders>
              <w:top w:val="nil"/>
              <w:left w:val="nil"/>
              <w:bottom w:val="nil"/>
              <w:right w:val="nil"/>
            </w:tcBorders>
            <w:shd w:val="clear" w:color="auto" w:fill="E7E6E6" w:themeFill="background2"/>
          </w:tcPr>
          <w:p w14:paraId="0D06C13E" w14:textId="77777777" w:rsidR="00412B77" w:rsidRPr="004D4183" w:rsidRDefault="00412B77" w:rsidP="001553E2">
            <w:pPr>
              <w:rPr>
                <w:sz w:val="20"/>
                <w:szCs w:val="20"/>
              </w:rPr>
            </w:pPr>
            <w:r w:rsidRPr="004D4183">
              <w:rPr>
                <w:sz w:val="20"/>
                <w:szCs w:val="20"/>
              </w:rPr>
              <w:t>Hearing aid has been sent for repair</w:t>
            </w:r>
          </w:p>
        </w:tc>
        <w:tc>
          <w:tcPr>
            <w:tcW w:w="990" w:type="dxa"/>
            <w:tcBorders>
              <w:top w:val="nil"/>
              <w:left w:val="nil"/>
              <w:bottom w:val="nil"/>
              <w:right w:val="nil"/>
            </w:tcBorders>
            <w:shd w:val="clear" w:color="auto" w:fill="E7E6E6" w:themeFill="background2"/>
          </w:tcPr>
          <w:p w14:paraId="5730233D" w14:textId="77777777" w:rsidR="00412B77" w:rsidRPr="004D4183" w:rsidRDefault="00412B77" w:rsidP="001553E2">
            <w:pPr>
              <w:jc w:val="right"/>
              <w:rPr>
                <w:sz w:val="20"/>
                <w:szCs w:val="20"/>
              </w:rPr>
            </w:pPr>
            <w:r w:rsidRPr="004D4183">
              <w:rPr>
                <w:sz w:val="20"/>
                <w:szCs w:val="20"/>
              </w:rPr>
              <w:t>19 (7)</w:t>
            </w:r>
          </w:p>
        </w:tc>
        <w:tc>
          <w:tcPr>
            <w:tcW w:w="1080" w:type="dxa"/>
            <w:tcBorders>
              <w:top w:val="nil"/>
              <w:left w:val="nil"/>
              <w:bottom w:val="nil"/>
              <w:right w:val="nil"/>
            </w:tcBorders>
            <w:shd w:val="clear" w:color="auto" w:fill="E7E6E6" w:themeFill="background2"/>
          </w:tcPr>
          <w:p w14:paraId="6CC4D272" w14:textId="77777777" w:rsidR="00412B77" w:rsidRPr="004D4183" w:rsidRDefault="00412B77" w:rsidP="001553E2">
            <w:pPr>
              <w:jc w:val="right"/>
              <w:rPr>
                <w:sz w:val="20"/>
                <w:szCs w:val="20"/>
              </w:rPr>
            </w:pPr>
          </w:p>
        </w:tc>
        <w:tc>
          <w:tcPr>
            <w:tcW w:w="1080" w:type="dxa"/>
            <w:tcBorders>
              <w:top w:val="nil"/>
              <w:left w:val="nil"/>
              <w:bottom w:val="nil"/>
              <w:right w:val="nil"/>
            </w:tcBorders>
            <w:shd w:val="clear" w:color="auto" w:fill="E7E6E6" w:themeFill="background2"/>
          </w:tcPr>
          <w:p w14:paraId="55CA3FD9" w14:textId="77777777" w:rsidR="00412B77" w:rsidRPr="004D4183" w:rsidRDefault="00412B77" w:rsidP="001553E2">
            <w:pPr>
              <w:jc w:val="right"/>
              <w:rPr>
                <w:sz w:val="20"/>
                <w:szCs w:val="20"/>
              </w:rPr>
            </w:pPr>
            <w:r w:rsidRPr="004D4183">
              <w:rPr>
                <w:sz w:val="20"/>
                <w:szCs w:val="20"/>
              </w:rPr>
              <w:t>17 (7)</w:t>
            </w:r>
          </w:p>
        </w:tc>
        <w:tc>
          <w:tcPr>
            <w:tcW w:w="990" w:type="dxa"/>
            <w:tcBorders>
              <w:top w:val="nil"/>
              <w:left w:val="nil"/>
              <w:bottom w:val="nil"/>
              <w:right w:val="nil"/>
            </w:tcBorders>
            <w:shd w:val="clear" w:color="auto" w:fill="E7E6E6" w:themeFill="background2"/>
          </w:tcPr>
          <w:p w14:paraId="4B0038FB"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6296C428" w14:textId="77777777" w:rsidR="00412B77" w:rsidRPr="004D4183" w:rsidRDefault="00412B77" w:rsidP="001553E2">
            <w:pPr>
              <w:jc w:val="right"/>
              <w:rPr>
                <w:sz w:val="20"/>
                <w:szCs w:val="20"/>
              </w:rPr>
            </w:pPr>
            <w:r w:rsidRPr="004D4183">
              <w:rPr>
                <w:sz w:val="20"/>
                <w:szCs w:val="20"/>
              </w:rPr>
              <w:t>&gt;0.9</w:t>
            </w:r>
          </w:p>
        </w:tc>
      </w:tr>
      <w:tr w:rsidR="00412B77" w:rsidRPr="004D4183" w14:paraId="024E4868" w14:textId="77777777" w:rsidTr="001553E2">
        <w:tc>
          <w:tcPr>
            <w:tcW w:w="4585" w:type="dxa"/>
            <w:tcBorders>
              <w:top w:val="nil"/>
              <w:left w:val="nil"/>
              <w:bottom w:val="nil"/>
              <w:right w:val="nil"/>
            </w:tcBorders>
            <w:shd w:val="clear" w:color="auto" w:fill="E7E6E6" w:themeFill="background2"/>
          </w:tcPr>
          <w:p w14:paraId="32AC8C71" w14:textId="77777777" w:rsidR="00412B77" w:rsidRPr="004D4183" w:rsidRDefault="00412B77" w:rsidP="001553E2">
            <w:pPr>
              <w:rPr>
                <w:sz w:val="20"/>
                <w:szCs w:val="20"/>
              </w:rPr>
            </w:pPr>
            <w:r w:rsidRPr="004D4183">
              <w:rPr>
                <w:sz w:val="20"/>
                <w:szCs w:val="20"/>
              </w:rPr>
              <w:t xml:space="preserve">          A loaner hearing aid was provided</w:t>
            </w:r>
          </w:p>
        </w:tc>
        <w:tc>
          <w:tcPr>
            <w:tcW w:w="990" w:type="dxa"/>
            <w:tcBorders>
              <w:top w:val="nil"/>
              <w:left w:val="nil"/>
              <w:bottom w:val="nil"/>
              <w:right w:val="nil"/>
            </w:tcBorders>
            <w:shd w:val="clear" w:color="auto" w:fill="E7E6E6" w:themeFill="background2"/>
          </w:tcPr>
          <w:p w14:paraId="20948952" w14:textId="77777777" w:rsidR="00412B77" w:rsidRPr="004D4183" w:rsidRDefault="00412B77" w:rsidP="001553E2">
            <w:pPr>
              <w:jc w:val="right"/>
              <w:rPr>
                <w:sz w:val="20"/>
                <w:szCs w:val="20"/>
              </w:rPr>
            </w:pPr>
            <w:r w:rsidRPr="004D4183">
              <w:rPr>
                <w:sz w:val="20"/>
                <w:szCs w:val="20"/>
              </w:rPr>
              <w:t>43 (3)</w:t>
            </w:r>
          </w:p>
        </w:tc>
        <w:tc>
          <w:tcPr>
            <w:tcW w:w="1080" w:type="dxa"/>
            <w:tcBorders>
              <w:top w:val="nil"/>
              <w:left w:val="nil"/>
              <w:bottom w:val="nil"/>
            </w:tcBorders>
            <w:shd w:val="clear" w:color="auto" w:fill="E7E6E6" w:themeFill="background2"/>
          </w:tcPr>
          <w:p w14:paraId="7D64C017"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1D2A2021" w14:textId="77777777" w:rsidR="00412B77" w:rsidRPr="004D4183" w:rsidRDefault="00412B77" w:rsidP="001553E2">
            <w:pPr>
              <w:jc w:val="right"/>
              <w:rPr>
                <w:sz w:val="20"/>
                <w:szCs w:val="20"/>
              </w:rPr>
            </w:pPr>
            <w:r w:rsidRPr="004D4183">
              <w:rPr>
                <w:sz w:val="20"/>
                <w:szCs w:val="20"/>
              </w:rPr>
              <w:t>57 (4)</w:t>
            </w:r>
          </w:p>
        </w:tc>
        <w:tc>
          <w:tcPr>
            <w:tcW w:w="990" w:type="dxa"/>
            <w:tcBorders>
              <w:top w:val="nil"/>
              <w:left w:val="nil"/>
              <w:bottom w:val="nil"/>
              <w:right w:val="nil"/>
            </w:tcBorders>
            <w:shd w:val="clear" w:color="auto" w:fill="E7E6E6" w:themeFill="background2"/>
          </w:tcPr>
          <w:p w14:paraId="741F4982"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6F53F0EB" w14:textId="77777777" w:rsidR="00412B77" w:rsidRPr="004D4183" w:rsidRDefault="00412B77" w:rsidP="001553E2">
            <w:pPr>
              <w:jc w:val="right"/>
              <w:rPr>
                <w:sz w:val="20"/>
                <w:szCs w:val="20"/>
              </w:rPr>
            </w:pPr>
            <w:r w:rsidRPr="004D4183">
              <w:rPr>
                <w:sz w:val="20"/>
                <w:szCs w:val="20"/>
              </w:rPr>
              <w:t>&gt;0.9</w:t>
            </w:r>
          </w:p>
        </w:tc>
      </w:tr>
      <w:tr w:rsidR="00412B77" w:rsidRPr="004D4183" w14:paraId="739979ED" w14:textId="77777777" w:rsidTr="001553E2">
        <w:tc>
          <w:tcPr>
            <w:tcW w:w="4585" w:type="dxa"/>
            <w:tcBorders>
              <w:top w:val="nil"/>
              <w:left w:val="nil"/>
              <w:bottom w:val="nil"/>
              <w:right w:val="nil"/>
            </w:tcBorders>
          </w:tcPr>
          <w:p w14:paraId="103C79F4" w14:textId="77777777" w:rsidR="00412B77" w:rsidRPr="004D4183" w:rsidRDefault="00412B77" w:rsidP="001553E2">
            <w:pPr>
              <w:rPr>
                <w:sz w:val="20"/>
                <w:szCs w:val="20"/>
              </w:rPr>
            </w:pPr>
            <w:r w:rsidRPr="004D4183">
              <w:rPr>
                <w:sz w:val="20"/>
                <w:szCs w:val="20"/>
              </w:rPr>
              <w:t>Information provided on how to meet other parents</w:t>
            </w:r>
          </w:p>
        </w:tc>
        <w:tc>
          <w:tcPr>
            <w:tcW w:w="990" w:type="dxa"/>
            <w:tcBorders>
              <w:top w:val="nil"/>
              <w:left w:val="nil"/>
              <w:bottom w:val="nil"/>
              <w:right w:val="nil"/>
            </w:tcBorders>
          </w:tcPr>
          <w:p w14:paraId="7B1F33A5" w14:textId="77777777" w:rsidR="00412B77" w:rsidRPr="004D4183" w:rsidRDefault="00412B77" w:rsidP="001553E2">
            <w:pPr>
              <w:jc w:val="right"/>
              <w:rPr>
                <w:sz w:val="20"/>
                <w:szCs w:val="20"/>
              </w:rPr>
            </w:pPr>
            <w:r w:rsidRPr="004D4183">
              <w:rPr>
                <w:sz w:val="20"/>
                <w:szCs w:val="20"/>
              </w:rPr>
              <w:t>51 (19)</w:t>
            </w:r>
          </w:p>
        </w:tc>
        <w:tc>
          <w:tcPr>
            <w:tcW w:w="1080" w:type="dxa"/>
            <w:tcBorders>
              <w:top w:val="nil"/>
              <w:left w:val="nil"/>
              <w:bottom w:val="nil"/>
            </w:tcBorders>
          </w:tcPr>
          <w:p w14:paraId="770D4603" w14:textId="77777777" w:rsidR="00412B77" w:rsidRPr="004D4183" w:rsidRDefault="00412B77" w:rsidP="001553E2">
            <w:pPr>
              <w:jc w:val="right"/>
              <w:rPr>
                <w:sz w:val="20"/>
                <w:szCs w:val="20"/>
              </w:rPr>
            </w:pPr>
          </w:p>
        </w:tc>
        <w:tc>
          <w:tcPr>
            <w:tcW w:w="1080" w:type="dxa"/>
            <w:tcBorders>
              <w:top w:val="nil"/>
              <w:bottom w:val="nil"/>
              <w:right w:val="nil"/>
            </w:tcBorders>
          </w:tcPr>
          <w:p w14:paraId="5343D1B5" w14:textId="77777777" w:rsidR="00412B77" w:rsidRPr="004D4183" w:rsidRDefault="00412B77" w:rsidP="001553E2">
            <w:pPr>
              <w:jc w:val="right"/>
              <w:rPr>
                <w:sz w:val="20"/>
                <w:szCs w:val="20"/>
              </w:rPr>
            </w:pPr>
            <w:r w:rsidRPr="004D4183">
              <w:rPr>
                <w:sz w:val="20"/>
                <w:szCs w:val="20"/>
              </w:rPr>
              <w:t>63 (26)</w:t>
            </w:r>
          </w:p>
        </w:tc>
        <w:tc>
          <w:tcPr>
            <w:tcW w:w="990" w:type="dxa"/>
            <w:tcBorders>
              <w:top w:val="nil"/>
              <w:left w:val="nil"/>
              <w:bottom w:val="nil"/>
              <w:right w:val="nil"/>
            </w:tcBorders>
          </w:tcPr>
          <w:p w14:paraId="6BD0E6E4"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4836A660" w14:textId="77777777" w:rsidR="00412B77" w:rsidRPr="004D4183" w:rsidRDefault="00412B77" w:rsidP="001553E2">
            <w:pPr>
              <w:jc w:val="right"/>
              <w:rPr>
                <w:sz w:val="20"/>
                <w:szCs w:val="20"/>
              </w:rPr>
            </w:pPr>
            <w:r w:rsidRPr="004D4183">
              <w:rPr>
                <w:sz w:val="20"/>
                <w:szCs w:val="20"/>
              </w:rPr>
              <w:t>0.4</w:t>
            </w:r>
          </w:p>
        </w:tc>
      </w:tr>
      <w:tr w:rsidR="00412B77" w:rsidRPr="004D4183" w14:paraId="44EC3E75" w14:textId="77777777" w:rsidTr="001553E2">
        <w:tc>
          <w:tcPr>
            <w:tcW w:w="4585" w:type="dxa"/>
            <w:tcBorders>
              <w:top w:val="nil"/>
              <w:left w:val="nil"/>
              <w:bottom w:val="nil"/>
              <w:right w:val="nil"/>
            </w:tcBorders>
          </w:tcPr>
          <w:p w14:paraId="61E77D1F" w14:textId="77777777" w:rsidR="00412B77" w:rsidRPr="004D4183" w:rsidRDefault="00412B77" w:rsidP="001553E2">
            <w:pPr>
              <w:rPr>
                <w:sz w:val="20"/>
                <w:szCs w:val="20"/>
              </w:rPr>
            </w:pPr>
            <w:r w:rsidRPr="004D4183">
              <w:rPr>
                <w:sz w:val="20"/>
                <w:szCs w:val="20"/>
              </w:rPr>
              <w:t xml:space="preserve">          Have spoken with other parents</w:t>
            </w:r>
          </w:p>
        </w:tc>
        <w:tc>
          <w:tcPr>
            <w:tcW w:w="990" w:type="dxa"/>
            <w:tcBorders>
              <w:top w:val="nil"/>
              <w:left w:val="nil"/>
              <w:bottom w:val="nil"/>
              <w:right w:val="nil"/>
            </w:tcBorders>
          </w:tcPr>
          <w:p w14:paraId="08B7EA34" w14:textId="77777777" w:rsidR="00412B77" w:rsidRPr="004D4183" w:rsidRDefault="00412B77" w:rsidP="001553E2">
            <w:pPr>
              <w:jc w:val="right"/>
              <w:rPr>
                <w:sz w:val="20"/>
                <w:szCs w:val="20"/>
              </w:rPr>
            </w:pPr>
            <w:r w:rsidRPr="004D4183">
              <w:rPr>
                <w:sz w:val="20"/>
                <w:szCs w:val="20"/>
              </w:rPr>
              <w:t>53 (10)</w:t>
            </w:r>
          </w:p>
        </w:tc>
        <w:tc>
          <w:tcPr>
            <w:tcW w:w="1080" w:type="dxa"/>
            <w:tcBorders>
              <w:top w:val="nil"/>
              <w:left w:val="nil"/>
              <w:bottom w:val="nil"/>
            </w:tcBorders>
          </w:tcPr>
          <w:p w14:paraId="12A07B80" w14:textId="77777777" w:rsidR="00412B77" w:rsidRPr="004D4183" w:rsidRDefault="00412B77" w:rsidP="001553E2">
            <w:pPr>
              <w:jc w:val="right"/>
              <w:rPr>
                <w:sz w:val="20"/>
                <w:szCs w:val="20"/>
              </w:rPr>
            </w:pPr>
          </w:p>
        </w:tc>
        <w:tc>
          <w:tcPr>
            <w:tcW w:w="1080" w:type="dxa"/>
            <w:tcBorders>
              <w:top w:val="nil"/>
              <w:bottom w:val="nil"/>
              <w:right w:val="nil"/>
            </w:tcBorders>
          </w:tcPr>
          <w:p w14:paraId="31AE903A" w14:textId="77777777" w:rsidR="00412B77" w:rsidRPr="004D4183" w:rsidRDefault="00412B77" w:rsidP="001553E2">
            <w:pPr>
              <w:jc w:val="right"/>
              <w:rPr>
                <w:sz w:val="20"/>
                <w:szCs w:val="20"/>
              </w:rPr>
            </w:pPr>
            <w:r w:rsidRPr="004D4183">
              <w:rPr>
                <w:sz w:val="20"/>
                <w:szCs w:val="20"/>
              </w:rPr>
              <w:t>65 (17)</w:t>
            </w:r>
          </w:p>
        </w:tc>
        <w:tc>
          <w:tcPr>
            <w:tcW w:w="990" w:type="dxa"/>
            <w:tcBorders>
              <w:top w:val="nil"/>
              <w:left w:val="nil"/>
              <w:bottom w:val="nil"/>
              <w:right w:val="nil"/>
            </w:tcBorders>
          </w:tcPr>
          <w:p w14:paraId="10DFD9CA"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76B2D041" w14:textId="77777777" w:rsidR="00412B77" w:rsidRPr="004D4183" w:rsidRDefault="00412B77" w:rsidP="001553E2">
            <w:pPr>
              <w:jc w:val="right"/>
              <w:rPr>
                <w:sz w:val="20"/>
                <w:szCs w:val="20"/>
              </w:rPr>
            </w:pPr>
            <w:r w:rsidRPr="004D4183">
              <w:rPr>
                <w:sz w:val="20"/>
                <w:szCs w:val="20"/>
              </w:rPr>
              <w:t>0.6</w:t>
            </w:r>
          </w:p>
        </w:tc>
      </w:tr>
      <w:tr w:rsidR="00412B77" w:rsidRPr="004D4183" w14:paraId="2974F57F" w14:textId="77777777" w:rsidTr="001553E2">
        <w:tc>
          <w:tcPr>
            <w:tcW w:w="4585" w:type="dxa"/>
            <w:tcBorders>
              <w:top w:val="nil"/>
              <w:left w:val="nil"/>
              <w:bottom w:val="nil"/>
              <w:right w:val="nil"/>
            </w:tcBorders>
            <w:shd w:val="clear" w:color="auto" w:fill="E7E6E6" w:themeFill="background2"/>
          </w:tcPr>
          <w:p w14:paraId="3624D743" w14:textId="77777777" w:rsidR="00412B77" w:rsidRPr="004D4183" w:rsidRDefault="00412B77" w:rsidP="001553E2">
            <w:pPr>
              <w:rPr>
                <w:sz w:val="20"/>
                <w:szCs w:val="20"/>
              </w:rPr>
            </w:pPr>
            <w:r w:rsidRPr="004D4183">
              <w:rPr>
                <w:sz w:val="20"/>
                <w:szCs w:val="20"/>
              </w:rPr>
              <w:t>Provided information on parent support organizations</w:t>
            </w:r>
          </w:p>
        </w:tc>
        <w:tc>
          <w:tcPr>
            <w:tcW w:w="990" w:type="dxa"/>
            <w:tcBorders>
              <w:top w:val="nil"/>
              <w:left w:val="nil"/>
              <w:bottom w:val="nil"/>
              <w:right w:val="nil"/>
            </w:tcBorders>
            <w:shd w:val="clear" w:color="auto" w:fill="E7E6E6" w:themeFill="background2"/>
          </w:tcPr>
          <w:p w14:paraId="3E62E721" w14:textId="77777777" w:rsidR="00412B77" w:rsidRPr="004D4183" w:rsidRDefault="00412B77" w:rsidP="001553E2">
            <w:pPr>
              <w:jc w:val="right"/>
              <w:rPr>
                <w:sz w:val="20"/>
                <w:szCs w:val="20"/>
              </w:rPr>
            </w:pPr>
            <w:r w:rsidRPr="004D4183">
              <w:rPr>
                <w:sz w:val="20"/>
                <w:szCs w:val="20"/>
              </w:rPr>
              <w:t>54 (20)</w:t>
            </w:r>
          </w:p>
        </w:tc>
        <w:tc>
          <w:tcPr>
            <w:tcW w:w="1080" w:type="dxa"/>
            <w:tcBorders>
              <w:top w:val="nil"/>
              <w:left w:val="nil"/>
              <w:bottom w:val="nil"/>
              <w:right w:val="nil"/>
            </w:tcBorders>
            <w:shd w:val="clear" w:color="auto" w:fill="E7E6E6" w:themeFill="background2"/>
          </w:tcPr>
          <w:p w14:paraId="7349A2E5" w14:textId="77777777" w:rsidR="00412B77" w:rsidRPr="004D4183" w:rsidRDefault="00412B77" w:rsidP="001553E2">
            <w:pPr>
              <w:jc w:val="right"/>
              <w:rPr>
                <w:sz w:val="20"/>
                <w:szCs w:val="20"/>
              </w:rPr>
            </w:pPr>
          </w:p>
        </w:tc>
        <w:tc>
          <w:tcPr>
            <w:tcW w:w="1080" w:type="dxa"/>
            <w:tcBorders>
              <w:top w:val="nil"/>
              <w:left w:val="nil"/>
              <w:bottom w:val="nil"/>
              <w:right w:val="nil"/>
            </w:tcBorders>
            <w:shd w:val="clear" w:color="auto" w:fill="E7E6E6" w:themeFill="background2"/>
          </w:tcPr>
          <w:p w14:paraId="6AFB1716" w14:textId="77777777" w:rsidR="00412B77" w:rsidRPr="004D4183" w:rsidRDefault="00412B77" w:rsidP="001553E2">
            <w:pPr>
              <w:jc w:val="right"/>
              <w:rPr>
                <w:sz w:val="20"/>
                <w:szCs w:val="20"/>
              </w:rPr>
            </w:pPr>
            <w:r w:rsidRPr="004D4183">
              <w:rPr>
                <w:sz w:val="20"/>
                <w:szCs w:val="20"/>
              </w:rPr>
              <w:t>54 (22)</w:t>
            </w:r>
          </w:p>
        </w:tc>
        <w:tc>
          <w:tcPr>
            <w:tcW w:w="990" w:type="dxa"/>
            <w:tcBorders>
              <w:top w:val="nil"/>
              <w:left w:val="nil"/>
              <w:bottom w:val="nil"/>
              <w:right w:val="nil"/>
            </w:tcBorders>
            <w:shd w:val="clear" w:color="auto" w:fill="E7E6E6" w:themeFill="background2"/>
          </w:tcPr>
          <w:p w14:paraId="3DB19669"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60E417E1" w14:textId="77777777" w:rsidR="00412B77" w:rsidRPr="004D4183" w:rsidRDefault="00412B77" w:rsidP="001553E2">
            <w:pPr>
              <w:jc w:val="right"/>
              <w:rPr>
                <w:sz w:val="20"/>
                <w:szCs w:val="20"/>
              </w:rPr>
            </w:pPr>
            <w:r w:rsidRPr="004D4183">
              <w:rPr>
                <w:sz w:val="20"/>
                <w:szCs w:val="20"/>
              </w:rPr>
              <w:t>&gt;0.9</w:t>
            </w:r>
          </w:p>
        </w:tc>
      </w:tr>
      <w:tr w:rsidR="00412B77" w:rsidRPr="004D4183" w14:paraId="145F772E" w14:textId="77777777" w:rsidTr="001553E2">
        <w:tc>
          <w:tcPr>
            <w:tcW w:w="4585" w:type="dxa"/>
            <w:tcBorders>
              <w:top w:val="nil"/>
              <w:left w:val="nil"/>
              <w:bottom w:val="nil"/>
              <w:right w:val="nil"/>
            </w:tcBorders>
          </w:tcPr>
          <w:p w14:paraId="06FACC0D" w14:textId="77777777" w:rsidR="00412B77" w:rsidRPr="004D4183" w:rsidRDefault="00412B77" w:rsidP="001553E2">
            <w:pPr>
              <w:rPr>
                <w:sz w:val="20"/>
                <w:szCs w:val="20"/>
              </w:rPr>
            </w:pPr>
            <w:r w:rsidRPr="004D4183">
              <w:rPr>
                <w:sz w:val="20"/>
                <w:szCs w:val="20"/>
              </w:rPr>
              <w:t>Audiologist taught about hearing by (all that apply)</w:t>
            </w:r>
          </w:p>
        </w:tc>
        <w:tc>
          <w:tcPr>
            <w:tcW w:w="990" w:type="dxa"/>
            <w:tcBorders>
              <w:top w:val="nil"/>
              <w:left w:val="nil"/>
              <w:bottom w:val="nil"/>
              <w:right w:val="nil"/>
            </w:tcBorders>
          </w:tcPr>
          <w:p w14:paraId="5E72CA10" w14:textId="77777777" w:rsidR="00412B77" w:rsidRPr="004D4183" w:rsidRDefault="00412B77" w:rsidP="001553E2">
            <w:pPr>
              <w:jc w:val="right"/>
              <w:rPr>
                <w:sz w:val="20"/>
                <w:szCs w:val="20"/>
              </w:rPr>
            </w:pPr>
          </w:p>
        </w:tc>
        <w:tc>
          <w:tcPr>
            <w:tcW w:w="1080" w:type="dxa"/>
            <w:tcBorders>
              <w:top w:val="nil"/>
              <w:left w:val="nil"/>
              <w:bottom w:val="nil"/>
            </w:tcBorders>
          </w:tcPr>
          <w:p w14:paraId="74BEC29E" w14:textId="77777777" w:rsidR="00412B77" w:rsidRPr="004D4183" w:rsidRDefault="00412B77" w:rsidP="001553E2">
            <w:pPr>
              <w:jc w:val="right"/>
              <w:rPr>
                <w:sz w:val="20"/>
                <w:szCs w:val="20"/>
              </w:rPr>
            </w:pPr>
          </w:p>
        </w:tc>
        <w:tc>
          <w:tcPr>
            <w:tcW w:w="1080" w:type="dxa"/>
            <w:tcBorders>
              <w:top w:val="nil"/>
              <w:bottom w:val="nil"/>
              <w:right w:val="nil"/>
            </w:tcBorders>
          </w:tcPr>
          <w:p w14:paraId="553D1C6F" w14:textId="77777777" w:rsidR="00412B77" w:rsidRPr="004D4183" w:rsidRDefault="00412B77" w:rsidP="001553E2">
            <w:pPr>
              <w:jc w:val="right"/>
              <w:rPr>
                <w:sz w:val="20"/>
                <w:szCs w:val="20"/>
              </w:rPr>
            </w:pPr>
          </w:p>
        </w:tc>
        <w:tc>
          <w:tcPr>
            <w:tcW w:w="990" w:type="dxa"/>
            <w:tcBorders>
              <w:top w:val="nil"/>
              <w:left w:val="nil"/>
              <w:bottom w:val="nil"/>
              <w:right w:val="nil"/>
            </w:tcBorders>
          </w:tcPr>
          <w:p w14:paraId="2478C40A"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480574D2" w14:textId="77777777" w:rsidR="00412B77" w:rsidRPr="004D4183" w:rsidRDefault="00412B77" w:rsidP="001553E2">
            <w:pPr>
              <w:jc w:val="right"/>
              <w:rPr>
                <w:sz w:val="20"/>
                <w:szCs w:val="20"/>
              </w:rPr>
            </w:pPr>
          </w:p>
        </w:tc>
      </w:tr>
      <w:tr w:rsidR="00412B77" w:rsidRPr="004D4183" w14:paraId="6F94821C" w14:textId="77777777" w:rsidTr="001553E2">
        <w:tc>
          <w:tcPr>
            <w:tcW w:w="4585" w:type="dxa"/>
            <w:tcBorders>
              <w:top w:val="nil"/>
              <w:left w:val="nil"/>
              <w:bottom w:val="nil"/>
              <w:right w:val="nil"/>
            </w:tcBorders>
          </w:tcPr>
          <w:p w14:paraId="2D6BDFDA" w14:textId="77777777" w:rsidR="00412B77" w:rsidRPr="004D4183" w:rsidRDefault="00412B77" w:rsidP="001553E2">
            <w:pPr>
              <w:rPr>
                <w:sz w:val="20"/>
                <w:szCs w:val="20"/>
              </w:rPr>
            </w:pPr>
            <w:r w:rsidRPr="004D4183">
              <w:rPr>
                <w:sz w:val="20"/>
                <w:szCs w:val="20"/>
              </w:rPr>
              <w:t xml:space="preserve">           Addressing during appointment</w:t>
            </w:r>
          </w:p>
        </w:tc>
        <w:tc>
          <w:tcPr>
            <w:tcW w:w="990" w:type="dxa"/>
            <w:tcBorders>
              <w:top w:val="nil"/>
              <w:left w:val="nil"/>
              <w:bottom w:val="nil"/>
              <w:right w:val="nil"/>
            </w:tcBorders>
          </w:tcPr>
          <w:p w14:paraId="1E777441" w14:textId="77777777" w:rsidR="00412B77" w:rsidRPr="004D4183" w:rsidRDefault="00412B77" w:rsidP="001553E2">
            <w:pPr>
              <w:jc w:val="right"/>
              <w:rPr>
                <w:sz w:val="20"/>
                <w:szCs w:val="20"/>
              </w:rPr>
            </w:pPr>
            <w:r w:rsidRPr="004D4183">
              <w:rPr>
                <w:sz w:val="20"/>
                <w:szCs w:val="20"/>
              </w:rPr>
              <w:t>86 (32)</w:t>
            </w:r>
          </w:p>
        </w:tc>
        <w:tc>
          <w:tcPr>
            <w:tcW w:w="1080" w:type="dxa"/>
            <w:tcBorders>
              <w:top w:val="nil"/>
              <w:left w:val="nil"/>
              <w:bottom w:val="nil"/>
            </w:tcBorders>
          </w:tcPr>
          <w:p w14:paraId="67B3B515" w14:textId="77777777" w:rsidR="00412B77" w:rsidRPr="004D4183" w:rsidRDefault="00412B77" w:rsidP="001553E2">
            <w:pPr>
              <w:jc w:val="right"/>
              <w:rPr>
                <w:sz w:val="20"/>
                <w:szCs w:val="20"/>
              </w:rPr>
            </w:pPr>
          </w:p>
        </w:tc>
        <w:tc>
          <w:tcPr>
            <w:tcW w:w="1080" w:type="dxa"/>
            <w:tcBorders>
              <w:top w:val="nil"/>
              <w:bottom w:val="nil"/>
              <w:right w:val="nil"/>
            </w:tcBorders>
          </w:tcPr>
          <w:p w14:paraId="7436CDCD" w14:textId="77777777" w:rsidR="00412B77" w:rsidRPr="004D4183" w:rsidRDefault="00412B77" w:rsidP="001553E2">
            <w:pPr>
              <w:jc w:val="right"/>
              <w:rPr>
                <w:sz w:val="20"/>
                <w:szCs w:val="20"/>
              </w:rPr>
            </w:pPr>
            <w:r w:rsidRPr="004D4183">
              <w:rPr>
                <w:sz w:val="20"/>
                <w:szCs w:val="20"/>
              </w:rPr>
              <w:t>88 (36)</w:t>
            </w:r>
          </w:p>
        </w:tc>
        <w:tc>
          <w:tcPr>
            <w:tcW w:w="990" w:type="dxa"/>
            <w:tcBorders>
              <w:top w:val="nil"/>
              <w:left w:val="nil"/>
              <w:bottom w:val="nil"/>
              <w:right w:val="nil"/>
            </w:tcBorders>
          </w:tcPr>
          <w:p w14:paraId="7582363E"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1F67E3A2" w14:textId="77777777" w:rsidR="00412B77" w:rsidRPr="004D4183" w:rsidRDefault="00412B77" w:rsidP="001553E2">
            <w:pPr>
              <w:jc w:val="right"/>
              <w:rPr>
                <w:sz w:val="20"/>
                <w:szCs w:val="20"/>
              </w:rPr>
            </w:pPr>
            <w:r w:rsidRPr="004D4183">
              <w:rPr>
                <w:sz w:val="20"/>
                <w:szCs w:val="20"/>
              </w:rPr>
              <w:t>&gt;0.9</w:t>
            </w:r>
          </w:p>
        </w:tc>
      </w:tr>
      <w:tr w:rsidR="00412B77" w:rsidRPr="004D4183" w14:paraId="2C9A39E3" w14:textId="77777777" w:rsidTr="001553E2">
        <w:tc>
          <w:tcPr>
            <w:tcW w:w="4585" w:type="dxa"/>
            <w:tcBorders>
              <w:top w:val="nil"/>
              <w:left w:val="nil"/>
              <w:bottom w:val="nil"/>
              <w:right w:val="nil"/>
            </w:tcBorders>
          </w:tcPr>
          <w:p w14:paraId="2F505838" w14:textId="77777777" w:rsidR="00412B77" w:rsidRPr="004D4183" w:rsidRDefault="00412B77" w:rsidP="001553E2">
            <w:pPr>
              <w:rPr>
                <w:sz w:val="20"/>
                <w:szCs w:val="20"/>
              </w:rPr>
            </w:pPr>
            <w:r w:rsidRPr="004D4183">
              <w:rPr>
                <w:sz w:val="20"/>
                <w:szCs w:val="20"/>
              </w:rPr>
              <w:t xml:space="preserve">           Providing links to online information</w:t>
            </w:r>
          </w:p>
        </w:tc>
        <w:tc>
          <w:tcPr>
            <w:tcW w:w="990" w:type="dxa"/>
            <w:tcBorders>
              <w:top w:val="nil"/>
              <w:left w:val="nil"/>
              <w:bottom w:val="nil"/>
              <w:right w:val="nil"/>
            </w:tcBorders>
          </w:tcPr>
          <w:p w14:paraId="3855337C" w14:textId="77777777" w:rsidR="00412B77" w:rsidRPr="004D4183" w:rsidRDefault="00412B77" w:rsidP="001553E2">
            <w:pPr>
              <w:jc w:val="right"/>
              <w:rPr>
                <w:sz w:val="20"/>
                <w:szCs w:val="20"/>
              </w:rPr>
            </w:pPr>
            <w:r w:rsidRPr="004D4183">
              <w:rPr>
                <w:sz w:val="20"/>
                <w:szCs w:val="20"/>
              </w:rPr>
              <w:t>27 (10)</w:t>
            </w:r>
          </w:p>
        </w:tc>
        <w:tc>
          <w:tcPr>
            <w:tcW w:w="1080" w:type="dxa"/>
            <w:tcBorders>
              <w:top w:val="nil"/>
              <w:left w:val="nil"/>
              <w:bottom w:val="nil"/>
            </w:tcBorders>
          </w:tcPr>
          <w:p w14:paraId="37A4FF67" w14:textId="77777777" w:rsidR="00412B77" w:rsidRPr="004D4183" w:rsidRDefault="00412B77" w:rsidP="001553E2">
            <w:pPr>
              <w:jc w:val="right"/>
              <w:rPr>
                <w:sz w:val="20"/>
                <w:szCs w:val="20"/>
              </w:rPr>
            </w:pPr>
          </w:p>
        </w:tc>
        <w:tc>
          <w:tcPr>
            <w:tcW w:w="1080" w:type="dxa"/>
            <w:tcBorders>
              <w:top w:val="nil"/>
              <w:bottom w:val="nil"/>
              <w:right w:val="nil"/>
            </w:tcBorders>
          </w:tcPr>
          <w:p w14:paraId="4FE6E6B6" w14:textId="77777777" w:rsidR="00412B77" w:rsidRPr="004D4183" w:rsidRDefault="00412B77" w:rsidP="001553E2">
            <w:pPr>
              <w:jc w:val="right"/>
              <w:rPr>
                <w:sz w:val="20"/>
                <w:szCs w:val="20"/>
              </w:rPr>
            </w:pPr>
            <w:r w:rsidRPr="004D4183">
              <w:rPr>
                <w:sz w:val="20"/>
                <w:szCs w:val="20"/>
              </w:rPr>
              <w:t>27 (11)</w:t>
            </w:r>
          </w:p>
        </w:tc>
        <w:tc>
          <w:tcPr>
            <w:tcW w:w="990" w:type="dxa"/>
            <w:tcBorders>
              <w:top w:val="nil"/>
              <w:left w:val="nil"/>
              <w:bottom w:val="nil"/>
              <w:right w:val="nil"/>
            </w:tcBorders>
          </w:tcPr>
          <w:p w14:paraId="682DBB37"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3D742AC9" w14:textId="77777777" w:rsidR="00412B77" w:rsidRPr="004D4183" w:rsidRDefault="00412B77" w:rsidP="001553E2">
            <w:pPr>
              <w:jc w:val="right"/>
              <w:rPr>
                <w:sz w:val="20"/>
                <w:szCs w:val="20"/>
              </w:rPr>
            </w:pPr>
            <w:r w:rsidRPr="004D4183">
              <w:rPr>
                <w:sz w:val="20"/>
                <w:szCs w:val="20"/>
              </w:rPr>
              <w:t>&gt;0.9</w:t>
            </w:r>
          </w:p>
        </w:tc>
      </w:tr>
      <w:tr w:rsidR="00412B77" w:rsidRPr="004D4183" w14:paraId="74F51D73" w14:textId="77777777" w:rsidTr="001553E2">
        <w:tc>
          <w:tcPr>
            <w:tcW w:w="4585" w:type="dxa"/>
            <w:tcBorders>
              <w:top w:val="nil"/>
              <w:left w:val="nil"/>
              <w:bottom w:val="nil"/>
              <w:right w:val="nil"/>
            </w:tcBorders>
          </w:tcPr>
          <w:p w14:paraId="33AB7D47" w14:textId="77777777" w:rsidR="00412B77" w:rsidRPr="004D4183" w:rsidRDefault="00412B77" w:rsidP="001553E2">
            <w:pPr>
              <w:rPr>
                <w:sz w:val="20"/>
                <w:szCs w:val="20"/>
              </w:rPr>
            </w:pPr>
            <w:r w:rsidRPr="004D4183">
              <w:rPr>
                <w:sz w:val="20"/>
                <w:szCs w:val="20"/>
              </w:rPr>
              <w:t xml:space="preserve">           Providing written information</w:t>
            </w:r>
          </w:p>
        </w:tc>
        <w:tc>
          <w:tcPr>
            <w:tcW w:w="990" w:type="dxa"/>
            <w:tcBorders>
              <w:top w:val="nil"/>
              <w:left w:val="nil"/>
              <w:bottom w:val="nil"/>
              <w:right w:val="nil"/>
            </w:tcBorders>
          </w:tcPr>
          <w:p w14:paraId="54F1CF07" w14:textId="77777777" w:rsidR="00412B77" w:rsidRPr="004D4183" w:rsidRDefault="00412B77" w:rsidP="001553E2">
            <w:pPr>
              <w:jc w:val="right"/>
              <w:rPr>
                <w:sz w:val="20"/>
                <w:szCs w:val="20"/>
              </w:rPr>
            </w:pPr>
            <w:r w:rsidRPr="004D4183">
              <w:rPr>
                <w:sz w:val="20"/>
                <w:szCs w:val="20"/>
              </w:rPr>
              <w:t>54 (20)</w:t>
            </w:r>
          </w:p>
        </w:tc>
        <w:tc>
          <w:tcPr>
            <w:tcW w:w="1080" w:type="dxa"/>
            <w:tcBorders>
              <w:top w:val="nil"/>
              <w:left w:val="nil"/>
              <w:bottom w:val="nil"/>
            </w:tcBorders>
          </w:tcPr>
          <w:p w14:paraId="5BA02F42" w14:textId="77777777" w:rsidR="00412B77" w:rsidRPr="004D4183" w:rsidRDefault="00412B77" w:rsidP="001553E2">
            <w:pPr>
              <w:jc w:val="right"/>
              <w:rPr>
                <w:sz w:val="20"/>
                <w:szCs w:val="20"/>
              </w:rPr>
            </w:pPr>
          </w:p>
        </w:tc>
        <w:tc>
          <w:tcPr>
            <w:tcW w:w="1080" w:type="dxa"/>
            <w:tcBorders>
              <w:top w:val="nil"/>
              <w:bottom w:val="nil"/>
              <w:right w:val="nil"/>
            </w:tcBorders>
          </w:tcPr>
          <w:p w14:paraId="2B41F083" w14:textId="77777777" w:rsidR="00412B77" w:rsidRPr="004D4183" w:rsidRDefault="00412B77" w:rsidP="001553E2">
            <w:pPr>
              <w:jc w:val="right"/>
              <w:rPr>
                <w:sz w:val="20"/>
                <w:szCs w:val="20"/>
              </w:rPr>
            </w:pPr>
            <w:r w:rsidRPr="004D4183">
              <w:rPr>
                <w:sz w:val="20"/>
                <w:szCs w:val="20"/>
              </w:rPr>
              <w:t>59 (24)</w:t>
            </w:r>
          </w:p>
        </w:tc>
        <w:tc>
          <w:tcPr>
            <w:tcW w:w="990" w:type="dxa"/>
            <w:tcBorders>
              <w:top w:val="nil"/>
              <w:left w:val="nil"/>
              <w:bottom w:val="nil"/>
              <w:right w:val="nil"/>
            </w:tcBorders>
          </w:tcPr>
          <w:p w14:paraId="1BB49CE5"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7AF3C5B8" w14:textId="77777777" w:rsidR="00412B77" w:rsidRPr="004D4183" w:rsidRDefault="00412B77" w:rsidP="001553E2">
            <w:pPr>
              <w:jc w:val="right"/>
              <w:rPr>
                <w:sz w:val="20"/>
                <w:szCs w:val="20"/>
              </w:rPr>
            </w:pPr>
            <w:r w:rsidRPr="004D4183">
              <w:rPr>
                <w:sz w:val="20"/>
                <w:szCs w:val="20"/>
              </w:rPr>
              <w:t>0.9</w:t>
            </w:r>
          </w:p>
        </w:tc>
      </w:tr>
      <w:tr w:rsidR="00412B77" w:rsidRPr="004D4183" w14:paraId="06E43F97" w14:textId="77777777" w:rsidTr="001553E2">
        <w:tc>
          <w:tcPr>
            <w:tcW w:w="4585" w:type="dxa"/>
            <w:tcBorders>
              <w:top w:val="nil"/>
              <w:left w:val="nil"/>
              <w:bottom w:val="nil"/>
              <w:right w:val="nil"/>
            </w:tcBorders>
          </w:tcPr>
          <w:p w14:paraId="7A77BD7C" w14:textId="77777777" w:rsidR="00412B77" w:rsidRPr="004D4183" w:rsidRDefault="00412B77" w:rsidP="001553E2">
            <w:pPr>
              <w:rPr>
                <w:sz w:val="20"/>
                <w:szCs w:val="20"/>
              </w:rPr>
            </w:pPr>
            <w:r w:rsidRPr="004D4183">
              <w:rPr>
                <w:sz w:val="20"/>
                <w:szCs w:val="20"/>
              </w:rPr>
              <w:t xml:space="preserve">           Other teaching method</w:t>
            </w:r>
          </w:p>
        </w:tc>
        <w:tc>
          <w:tcPr>
            <w:tcW w:w="990" w:type="dxa"/>
            <w:tcBorders>
              <w:top w:val="nil"/>
              <w:left w:val="nil"/>
              <w:bottom w:val="nil"/>
              <w:right w:val="nil"/>
            </w:tcBorders>
          </w:tcPr>
          <w:p w14:paraId="5EAD2FDD" w14:textId="77777777" w:rsidR="00412B77" w:rsidRPr="004D4183" w:rsidRDefault="00412B77" w:rsidP="001553E2">
            <w:pPr>
              <w:jc w:val="right"/>
              <w:rPr>
                <w:sz w:val="20"/>
                <w:szCs w:val="20"/>
              </w:rPr>
            </w:pPr>
            <w:r w:rsidRPr="004D4183">
              <w:rPr>
                <w:sz w:val="20"/>
                <w:szCs w:val="20"/>
              </w:rPr>
              <w:t>5 (2)</w:t>
            </w:r>
          </w:p>
        </w:tc>
        <w:tc>
          <w:tcPr>
            <w:tcW w:w="1080" w:type="dxa"/>
            <w:tcBorders>
              <w:top w:val="nil"/>
              <w:left w:val="nil"/>
              <w:bottom w:val="nil"/>
            </w:tcBorders>
          </w:tcPr>
          <w:p w14:paraId="351207D4" w14:textId="77777777" w:rsidR="00412B77" w:rsidRPr="004D4183" w:rsidRDefault="00412B77" w:rsidP="001553E2">
            <w:pPr>
              <w:jc w:val="right"/>
              <w:rPr>
                <w:sz w:val="20"/>
                <w:szCs w:val="20"/>
              </w:rPr>
            </w:pPr>
          </w:p>
        </w:tc>
        <w:tc>
          <w:tcPr>
            <w:tcW w:w="1080" w:type="dxa"/>
            <w:tcBorders>
              <w:top w:val="nil"/>
              <w:bottom w:val="nil"/>
              <w:right w:val="nil"/>
            </w:tcBorders>
          </w:tcPr>
          <w:p w14:paraId="0FC321FE" w14:textId="77777777" w:rsidR="00412B77" w:rsidRPr="004D4183" w:rsidRDefault="00412B77" w:rsidP="001553E2">
            <w:pPr>
              <w:jc w:val="right"/>
              <w:rPr>
                <w:sz w:val="20"/>
                <w:szCs w:val="20"/>
              </w:rPr>
            </w:pPr>
            <w:r w:rsidRPr="004D4183">
              <w:rPr>
                <w:sz w:val="20"/>
                <w:szCs w:val="20"/>
              </w:rPr>
              <w:t>2 (1)</w:t>
            </w:r>
          </w:p>
        </w:tc>
        <w:tc>
          <w:tcPr>
            <w:tcW w:w="990" w:type="dxa"/>
            <w:tcBorders>
              <w:top w:val="nil"/>
              <w:left w:val="nil"/>
              <w:bottom w:val="nil"/>
              <w:right w:val="nil"/>
            </w:tcBorders>
          </w:tcPr>
          <w:p w14:paraId="4BFBB5CF"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127AAA4E" w14:textId="77777777" w:rsidR="00412B77" w:rsidRPr="004D4183" w:rsidRDefault="00412B77" w:rsidP="001553E2">
            <w:pPr>
              <w:jc w:val="right"/>
              <w:rPr>
                <w:sz w:val="20"/>
                <w:szCs w:val="20"/>
              </w:rPr>
            </w:pPr>
            <w:r w:rsidRPr="004D4183">
              <w:rPr>
                <w:sz w:val="20"/>
                <w:szCs w:val="20"/>
              </w:rPr>
              <w:t>0.6</w:t>
            </w:r>
          </w:p>
        </w:tc>
      </w:tr>
      <w:tr w:rsidR="00412B77" w:rsidRPr="004D4183" w14:paraId="6E03AC62" w14:textId="77777777" w:rsidTr="001553E2">
        <w:tc>
          <w:tcPr>
            <w:tcW w:w="4585" w:type="dxa"/>
            <w:tcBorders>
              <w:top w:val="nil"/>
              <w:left w:val="nil"/>
              <w:bottom w:val="nil"/>
              <w:right w:val="nil"/>
            </w:tcBorders>
          </w:tcPr>
          <w:p w14:paraId="7D6841BE" w14:textId="77777777" w:rsidR="00412B77" w:rsidRPr="004D4183" w:rsidRDefault="00412B77" w:rsidP="001553E2">
            <w:pPr>
              <w:rPr>
                <w:sz w:val="20"/>
                <w:szCs w:val="20"/>
              </w:rPr>
            </w:pPr>
            <w:r w:rsidRPr="004D4183">
              <w:rPr>
                <w:sz w:val="20"/>
                <w:szCs w:val="20"/>
              </w:rPr>
              <w:t xml:space="preserve">           Has not taught me</w:t>
            </w:r>
          </w:p>
        </w:tc>
        <w:tc>
          <w:tcPr>
            <w:tcW w:w="990" w:type="dxa"/>
            <w:tcBorders>
              <w:top w:val="nil"/>
              <w:left w:val="nil"/>
              <w:bottom w:val="nil"/>
              <w:right w:val="nil"/>
            </w:tcBorders>
          </w:tcPr>
          <w:p w14:paraId="23AF1794" w14:textId="77777777" w:rsidR="00412B77" w:rsidRPr="004D4183" w:rsidRDefault="00412B77" w:rsidP="001553E2">
            <w:pPr>
              <w:jc w:val="right"/>
              <w:rPr>
                <w:sz w:val="20"/>
                <w:szCs w:val="20"/>
              </w:rPr>
            </w:pPr>
            <w:r w:rsidRPr="004D4183">
              <w:rPr>
                <w:sz w:val="20"/>
                <w:szCs w:val="20"/>
              </w:rPr>
              <w:t>11 (4)</w:t>
            </w:r>
          </w:p>
        </w:tc>
        <w:tc>
          <w:tcPr>
            <w:tcW w:w="1080" w:type="dxa"/>
            <w:tcBorders>
              <w:top w:val="nil"/>
              <w:left w:val="nil"/>
              <w:bottom w:val="nil"/>
            </w:tcBorders>
          </w:tcPr>
          <w:p w14:paraId="0F283E7E" w14:textId="77777777" w:rsidR="00412B77" w:rsidRPr="004D4183" w:rsidRDefault="00412B77" w:rsidP="001553E2">
            <w:pPr>
              <w:jc w:val="right"/>
              <w:rPr>
                <w:sz w:val="20"/>
                <w:szCs w:val="20"/>
              </w:rPr>
            </w:pPr>
          </w:p>
        </w:tc>
        <w:tc>
          <w:tcPr>
            <w:tcW w:w="1080" w:type="dxa"/>
            <w:tcBorders>
              <w:top w:val="nil"/>
              <w:bottom w:val="nil"/>
              <w:right w:val="nil"/>
            </w:tcBorders>
          </w:tcPr>
          <w:p w14:paraId="15F22452" w14:textId="77777777" w:rsidR="00412B77" w:rsidRPr="004D4183" w:rsidRDefault="00412B77" w:rsidP="001553E2">
            <w:pPr>
              <w:jc w:val="right"/>
              <w:rPr>
                <w:sz w:val="20"/>
                <w:szCs w:val="20"/>
              </w:rPr>
            </w:pPr>
            <w:r w:rsidRPr="004D4183">
              <w:rPr>
                <w:sz w:val="20"/>
                <w:szCs w:val="20"/>
              </w:rPr>
              <w:t>10 (4)</w:t>
            </w:r>
          </w:p>
        </w:tc>
        <w:tc>
          <w:tcPr>
            <w:tcW w:w="990" w:type="dxa"/>
            <w:tcBorders>
              <w:top w:val="nil"/>
              <w:left w:val="nil"/>
              <w:bottom w:val="nil"/>
              <w:right w:val="nil"/>
            </w:tcBorders>
          </w:tcPr>
          <w:p w14:paraId="05680847" w14:textId="77777777" w:rsidR="00412B77" w:rsidRPr="004D4183" w:rsidRDefault="00412B77" w:rsidP="001553E2">
            <w:pPr>
              <w:jc w:val="right"/>
              <w:rPr>
                <w:sz w:val="20"/>
                <w:szCs w:val="20"/>
              </w:rPr>
            </w:pPr>
          </w:p>
        </w:tc>
        <w:tc>
          <w:tcPr>
            <w:tcW w:w="625" w:type="dxa"/>
            <w:tcBorders>
              <w:top w:val="nil"/>
              <w:left w:val="nil"/>
              <w:bottom w:val="nil"/>
              <w:right w:val="nil"/>
            </w:tcBorders>
          </w:tcPr>
          <w:p w14:paraId="03123EE6" w14:textId="77777777" w:rsidR="00412B77" w:rsidRPr="004D4183" w:rsidRDefault="00412B77" w:rsidP="001553E2">
            <w:pPr>
              <w:jc w:val="right"/>
              <w:rPr>
                <w:sz w:val="20"/>
                <w:szCs w:val="20"/>
              </w:rPr>
            </w:pPr>
            <w:r w:rsidRPr="004D4183">
              <w:rPr>
                <w:sz w:val="20"/>
                <w:szCs w:val="20"/>
              </w:rPr>
              <w:t>&gt;0.9</w:t>
            </w:r>
          </w:p>
        </w:tc>
      </w:tr>
      <w:tr w:rsidR="00412B77" w:rsidRPr="004D4183" w14:paraId="43B4696B" w14:textId="77777777" w:rsidTr="001553E2">
        <w:tc>
          <w:tcPr>
            <w:tcW w:w="4585" w:type="dxa"/>
            <w:tcBorders>
              <w:top w:val="nil"/>
              <w:left w:val="nil"/>
              <w:bottom w:val="nil"/>
              <w:right w:val="nil"/>
            </w:tcBorders>
            <w:shd w:val="clear" w:color="auto" w:fill="E7E6E6" w:themeFill="background2"/>
          </w:tcPr>
          <w:p w14:paraId="1DF9199A" w14:textId="77777777" w:rsidR="00412B77" w:rsidRPr="004D4183" w:rsidRDefault="00412B77" w:rsidP="001553E2">
            <w:pPr>
              <w:rPr>
                <w:sz w:val="20"/>
                <w:szCs w:val="20"/>
              </w:rPr>
            </w:pPr>
            <w:r w:rsidRPr="004D4183">
              <w:rPr>
                <w:sz w:val="20"/>
                <w:szCs w:val="20"/>
              </w:rPr>
              <w:t>Support services shared (all that apply)</w:t>
            </w:r>
          </w:p>
        </w:tc>
        <w:tc>
          <w:tcPr>
            <w:tcW w:w="990" w:type="dxa"/>
            <w:tcBorders>
              <w:top w:val="nil"/>
              <w:left w:val="nil"/>
              <w:bottom w:val="nil"/>
              <w:right w:val="nil"/>
            </w:tcBorders>
            <w:shd w:val="clear" w:color="auto" w:fill="E7E6E6" w:themeFill="background2"/>
          </w:tcPr>
          <w:p w14:paraId="7857E602" w14:textId="77777777" w:rsidR="00412B77" w:rsidRPr="004D4183" w:rsidRDefault="00412B77" w:rsidP="001553E2">
            <w:pPr>
              <w:jc w:val="right"/>
              <w:rPr>
                <w:sz w:val="20"/>
                <w:szCs w:val="20"/>
              </w:rPr>
            </w:pPr>
          </w:p>
        </w:tc>
        <w:tc>
          <w:tcPr>
            <w:tcW w:w="1080" w:type="dxa"/>
            <w:tcBorders>
              <w:top w:val="nil"/>
              <w:left w:val="nil"/>
              <w:bottom w:val="nil"/>
            </w:tcBorders>
            <w:shd w:val="clear" w:color="auto" w:fill="E7E6E6" w:themeFill="background2"/>
          </w:tcPr>
          <w:p w14:paraId="5F1FDC5A"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64554BD3" w14:textId="77777777" w:rsidR="00412B77" w:rsidRPr="004D4183" w:rsidRDefault="00412B77" w:rsidP="001553E2">
            <w:pPr>
              <w:jc w:val="right"/>
              <w:rPr>
                <w:sz w:val="20"/>
                <w:szCs w:val="20"/>
              </w:rPr>
            </w:pPr>
          </w:p>
        </w:tc>
        <w:tc>
          <w:tcPr>
            <w:tcW w:w="990" w:type="dxa"/>
            <w:tcBorders>
              <w:top w:val="nil"/>
              <w:left w:val="nil"/>
              <w:bottom w:val="nil"/>
              <w:right w:val="nil"/>
            </w:tcBorders>
            <w:shd w:val="clear" w:color="auto" w:fill="E7E6E6" w:themeFill="background2"/>
          </w:tcPr>
          <w:p w14:paraId="374AC368"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4A3739E2" w14:textId="77777777" w:rsidR="00412B77" w:rsidRPr="004D4183" w:rsidRDefault="00412B77" w:rsidP="001553E2">
            <w:pPr>
              <w:jc w:val="right"/>
              <w:rPr>
                <w:sz w:val="20"/>
                <w:szCs w:val="20"/>
              </w:rPr>
            </w:pPr>
          </w:p>
        </w:tc>
      </w:tr>
      <w:tr w:rsidR="00412B77" w:rsidRPr="004D4183" w14:paraId="6F8E7B78" w14:textId="77777777" w:rsidTr="001553E2">
        <w:tc>
          <w:tcPr>
            <w:tcW w:w="4585" w:type="dxa"/>
            <w:tcBorders>
              <w:top w:val="nil"/>
              <w:left w:val="nil"/>
              <w:bottom w:val="nil"/>
              <w:right w:val="nil"/>
            </w:tcBorders>
            <w:shd w:val="clear" w:color="auto" w:fill="E7E6E6" w:themeFill="background2"/>
          </w:tcPr>
          <w:p w14:paraId="7B3D114C" w14:textId="77777777" w:rsidR="00412B77" w:rsidRPr="004D4183" w:rsidRDefault="00412B77" w:rsidP="001553E2">
            <w:pPr>
              <w:rPr>
                <w:sz w:val="20"/>
                <w:szCs w:val="20"/>
              </w:rPr>
            </w:pPr>
            <w:r w:rsidRPr="004D4183">
              <w:rPr>
                <w:sz w:val="20"/>
                <w:szCs w:val="20"/>
              </w:rPr>
              <w:t xml:space="preserve">           Local parent-to-parent group for hearing loss</w:t>
            </w:r>
          </w:p>
        </w:tc>
        <w:tc>
          <w:tcPr>
            <w:tcW w:w="990" w:type="dxa"/>
            <w:tcBorders>
              <w:top w:val="nil"/>
              <w:left w:val="nil"/>
              <w:bottom w:val="nil"/>
              <w:right w:val="nil"/>
            </w:tcBorders>
            <w:shd w:val="clear" w:color="auto" w:fill="E7E6E6" w:themeFill="background2"/>
          </w:tcPr>
          <w:p w14:paraId="70CD923C" w14:textId="77777777" w:rsidR="00412B77" w:rsidRPr="004D4183" w:rsidRDefault="00412B77" w:rsidP="001553E2">
            <w:pPr>
              <w:jc w:val="right"/>
              <w:rPr>
                <w:sz w:val="20"/>
                <w:szCs w:val="20"/>
              </w:rPr>
            </w:pPr>
            <w:r w:rsidRPr="004D4183">
              <w:rPr>
                <w:sz w:val="20"/>
                <w:szCs w:val="20"/>
              </w:rPr>
              <w:t>32 (12)</w:t>
            </w:r>
          </w:p>
        </w:tc>
        <w:tc>
          <w:tcPr>
            <w:tcW w:w="1080" w:type="dxa"/>
            <w:tcBorders>
              <w:top w:val="nil"/>
              <w:left w:val="nil"/>
              <w:bottom w:val="nil"/>
            </w:tcBorders>
            <w:shd w:val="clear" w:color="auto" w:fill="E7E6E6" w:themeFill="background2"/>
          </w:tcPr>
          <w:p w14:paraId="196FEAEE"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75946BEC" w14:textId="77777777" w:rsidR="00412B77" w:rsidRPr="004D4183" w:rsidRDefault="00412B77" w:rsidP="001553E2">
            <w:pPr>
              <w:jc w:val="right"/>
              <w:rPr>
                <w:sz w:val="20"/>
                <w:szCs w:val="20"/>
              </w:rPr>
            </w:pPr>
            <w:r w:rsidRPr="004D4183">
              <w:rPr>
                <w:sz w:val="20"/>
                <w:szCs w:val="20"/>
              </w:rPr>
              <w:t>41 (17)</w:t>
            </w:r>
          </w:p>
        </w:tc>
        <w:tc>
          <w:tcPr>
            <w:tcW w:w="990" w:type="dxa"/>
            <w:tcBorders>
              <w:top w:val="nil"/>
              <w:left w:val="nil"/>
              <w:bottom w:val="nil"/>
              <w:right w:val="nil"/>
            </w:tcBorders>
            <w:shd w:val="clear" w:color="auto" w:fill="E7E6E6" w:themeFill="background2"/>
          </w:tcPr>
          <w:p w14:paraId="59FD372A"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623A3EF7" w14:textId="77777777" w:rsidR="00412B77" w:rsidRPr="004D4183" w:rsidRDefault="00412B77" w:rsidP="001553E2">
            <w:pPr>
              <w:jc w:val="right"/>
              <w:rPr>
                <w:sz w:val="20"/>
                <w:szCs w:val="20"/>
              </w:rPr>
            </w:pPr>
            <w:r w:rsidRPr="004D4183">
              <w:rPr>
                <w:sz w:val="20"/>
                <w:szCs w:val="20"/>
              </w:rPr>
              <w:t>0.6</w:t>
            </w:r>
          </w:p>
        </w:tc>
      </w:tr>
      <w:tr w:rsidR="00412B77" w:rsidRPr="004D4183" w14:paraId="6D4723C2" w14:textId="77777777" w:rsidTr="001553E2">
        <w:tc>
          <w:tcPr>
            <w:tcW w:w="4585" w:type="dxa"/>
            <w:tcBorders>
              <w:top w:val="nil"/>
              <w:left w:val="nil"/>
              <w:bottom w:val="nil"/>
              <w:right w:val="nil"/>
            </w:tcBorders>
            <w:shd w:val="clear" w:color="auto" w:fill="E7E6E6" w:themeFill="background2"/>
          </w:tcPr>
          <w:p w14:paraId="4823A075" w14:textId="77777777" w:rsidR="00412B77" w:rsidRPr="004D4183" w:rsidRDefault="00412B77" w:rsidP="001553E2">
            <w:pPr>
              <w:rPr>
                <w:sz w:val="20"/>
                <w:szCs w:val="20"/>
              </w:rPr>
            </w:pPr>
            <w:r w:rsidRPr="004D4183">
              <w:rPr>
                <w:sz w:val="20"/>
                <w:szCs w:val="20"/>
              </w:rPr>
              <w:t xml:space="preserve">           Counseling services</w:t>
            </w:r>
          </w:p>
        </w:tc>
        <w:tc>
          <w:tcPr>
            <w:tcW w:w="990" w:type="dxa"/>
            <w:tcBorders>
              <w:top w:val="nil"/>
              <w:left w:val="nil"/>
              <w:bottom w:val="nil"/>
              <w:right w:val="nil"/>
            </w:tcBorders>
            <w:shd w:val="clear" w:color="auto" w:fill="E7E6E6" w:themeFill="background2"/>
          </w:tcPr>
          <w:p w14:paraId="19CF77B5" w14:textId="77777777" w:rsidR="00412B77" w:rsidRPr="004D4183" w:rsidRDefault="00412B77" w:rsidP="001553E2">
            <w:pPr>
              <w:jc w:val="right"/>
              <w:rPr>
                <w:sz w:val="20"/>
                <w:szCs w:val="20"/>
              </w:rPr>
            </w:pPr>
            <w:r w:rsidRPr="004D4183">
              <w:rPr>
                <w:sz w:val="20"/>
                <w:szCs w:val="20"/>
              </w:rPr>
              <w:t>5 (2)</w:t>
            </w:r>
          </w:p>
        </w:tc>
        <w:tc>
          <w:tcPr>
            <w:tcW w:w="1080" w:type="dxa"/>
            <w:tcBorders>
              <w:top w:val="nil"/>
              <w:left w:val="nil"/>
              <w:bottom w:val="nil"/>
            </w:tcBorders>
            <w:shd w:val="clear" w:color="auto" w:fill="E7E6E6" w:themeFill="background2"/>
          </w:tcPr>
          <w:p w14:paraId="47300E01"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19961F7F" w14:textId="77777777" w:rsidR="00412B77" w:rsidRPr="004D4183" w:rsidRDefault="00412B77" w:rsidP="001553E2">
            <w:pPr>
              <w:jc w:val="right"/>
              <w:rPr>
                <w:sz w:val="20"/>
                <w:szCs w:val="20"/>
              </w:rPr>
            </w:pPr>
            <w:r w:rsidRPr="004D4183">
              <w:rPr>
                <w:sz w:val="20"/>
                <w:szCs w:val="20"/>
              </w:rPr>
              <w:t>17 (7)</w:t>
            </w:r>
          </w:p>
        </w:tc>
        <w:tc>
          <w:tcPr>
            <w:tcW w:w="990" w:type="dxa"/>
            <w:tcBorders>
              <w:top w:val="nil"/>
              <w:left w:val="nil"/>
              <w:bottom w:val="nil"/>
              <w:right w:val="nil"/>
            </w:tcBorders>
            <w:shd w:val="clear" w:color="auto" w:fill="E7E6E6" w:themeFill="background2"/>
          </w:tcPr>
          <w:p w14:paraId="2F430A87"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39F7AA25" w14:textId="77777777" w:rsidR="00412B77" w:rsidRPr="004D4183" w:rsidRDefault="00412B77" w:rsidP="001553E2">
            <w:pPr>
              <w:jc w:val="right"/>
              <w:rPr>
                <w:sz w:val="20"/>
                <w:szCs w:val="20"/>
              </w:rPr>
            </w:pPr>
            <w:r w:rsidRPr="004D4183">
              <w:rPr>
                <w:sz w:val="20"/>
                <w:szCs w:val="20"/>
              </w:rPr>
              <w:t>0.2</w:t>
            </w:r>
          </w:p>
        </w:tc>
      </w:tr>
      <w:tr w:rsidR="00412B77" w:rsidRPr="004D4183" w14:paraId="726B21E8" w14:textId="77777777" w:rsidTr="001553E2">
        <w:tc>
          <w:tcPr>
            <w:tcW w:w="4585" w:type="dxa"/>
            <w:tcBorders>
              <w:top w:val="nil"/>
              <w:left w:val="nil"/>
              <w:bottom w:val="nil"/>
              <w:right w:val="nil"/>
            </w:tcBorders>
            <w:shd w:val="clear" w:color="auto" w:fill="E7E6E6" w:themeFill="background2"/>
          </w:tcPr>
          <w:p w14:paraId="5D33ACE8" w14:textId="77777777" w:rsidR="00412B77" w:rsidRPr="004D4183" w:rsidRDefault="00412B77" w:rsidP="001553E2">
            <w:pPr>
              <w:rPr>
                <w:sz w:val="20"/>
                <w:szCs w:val="20"/>
              </w:rPr>
            </w:pPr>
            <w:r w:rsidRPr="004D4183">
              <w:rPr>
                <w:sz w:val="20"/>
                <w:szCs w:val="20"/>
              </w:rPr>
              <w:t xml:space="preserve">           Online parent support resources</w:t>
            </w:r>
          </w:p>
        </w:tc>
        <w:tc>
          <w:tcPr>
            <w:tcW w:w="990" w:type="dxa"/>
            <w:tcBorders>
              <w:top w:val="nil"/>
              <w:left w:val="nil"/>
              <w:bottom w:val="nil"/>
              <w:right w:val="nil"/>
            </w:tcBorders>
            <w:shd w:val="clear" w:color="auto" w:fill="E7E6E6" w:themeFill="background2"/>
          </w:tcPr>
          <w:p w14:paraId="227D1B9F" w14:textId="77777777" w:rsidR="00412B77" w:rsidRPr="004D4183" w:rsidRDefault="00412B77" w:rsidP="001553E2">
            <w:pPr>
              <w:jc w:val="right"/>
              <w:rPr>
                <w:sz w:val="20"/>
                <w:szCs w:val="20"/>
              </w:rPr>
            </w:pPr>
            <w:r w:rsidRPr="004D4183">
              <w:rPr>
                <w:sz w:val="20"/>
                <w:szCs w:val="20"/>
              </w:rPr>
              <w:t>27 (10)</w:t>
            </w:r>
          </w:p>
        </w:tc>
        <w:tc>
          <w:tcPr>
            <w:tcW w:w="1080" w:type="dxa"/>
            <w:tcBorders>
              <w:top w:val="nil"/>
              <w:left w:val="nil"/>
              <w:bottom w:val="nil"/>
            </w:tcBorders>
            <w:shd w:val="clear" w:color="auto" w:fill="E7E6E6" w:themeFill="background2"/>
          </w:tcPr>
          <w:p w14:paraId="34996659"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7BF83806" w14:textId="77777777" w:rsidR="00412B77" w:rsidRPr="004D4183" w:rsidRDefault="00412B77" w:rsidP="001553E2">
            <w:pPr>
              <w:jc w:val="right"/>
              <w:rPr>
                <w:sz w:val="20"/>
                <w:szCs w:val="20"/>
              </w:rPr>
            </w:pPr>
            <w:r w:rsidRPr="004D4183">
              <w:rPr>
                <w:sz w:val="20"/>
                <w:szCs w:val="20"/>
              </w:rPr>
              <w:t>34 (14)</w:t>
            </w:r>
          </w:p>
        </w:tc>
        <w:tc>
          <w:tcPr>
            <w:tcW w:w="990" w:type="dxa"/>
            <w:tcBorders>
              <w:top w:val="nil"/>
              <w:left w:val="nil"/>
              <w:bottom w:val="nil"/>
              <w:right w:val="nil"/>
            </w:tcBorders>
            <w:shd w:val="clear" w:color="auto" w:fill="E7E6E6" w:themeFill="background2"/>
          </w:tcPr>
          <w:p w14:paraId="7C8A3A42"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5DE9EE63" w14:textId="77777777" w:rsidR="00412B77" w:rsidRPr="004D4183" w:rsidRDefault="00412B77" w:rsidP="001553E2">
            <w:pPr>
              <w:jc w:val="right"/>
              <w:rPr>
                <w:sz w:val="20"/>
                <w:szCs w:val="20"/>
              </w:rPr>
            </w:pPr>
            <w:r w:rsidRPr="004D4183">
              <w:rPr>
                <w:sz w:val="20"/>
                <w:szCs w:val="20"/>
              </w:rPr>
              <w:t>0.7</w:t>
            </w:r>
          </w:p>
        </w:tc>
      </w:tr>
      <w:tr w:rsidR="00412B77" w:rsidRPr="004D4183" w14:paraId="7248A901" w14:textId="77777777" w:rsidTr="001553E2">
        <w:tc>
          <w:tcPr>
            <w:tcW w:w="4585" w:type="dxa"/>
            <w:tcBorders>
              <w:top w:val="nil"/>
              <w:left w:val="nil"/>
              <w:bottom w:val="nil"/>
              <w:right w:val="nil"/>
            </w:tcBorders>
            <w:shd w:val="clear" w:color="auto" w:fill="E7E6E6" w:themeFill="background2"/>
          </w:tcPr>
          <w:p w14:paraId="1300A83C" w14:textId="77777777" w:rsidR="00412B77" w:rsidRPr="004D4183" w:rsidRDefault="00412B77" w:rsidP="001553E2">
            <w:pPr>
              <w:rPr>
                <w:sz w:val="20"/>
                <w:szCs w:val="20"/>
              </w:rPr>
            </w:pPr>
            <w:r w:rsidRPr="004D4183">
              <w:rPr>
                <w:sz w:val="20"/>
                <w:szCs w:val="20"/>
              </w:rPr>
              <w:t xml:space="preserve">           Other</w:t>
            </w:r>
          </w:p>
        </w:tc>
        <w:tc>
          <w:tcPr>
            <w:tcW w:w="990" w:type="dxa"/>
            <w:tcBorders>
              <w:top w:val="nil"/>
              <w:left w:val="nil"/>
              <w:bottom w:val="nil"/>
              <w:right w:val="nil"/>
            </w:tcBorders>
            <w:shd w:val="clear" w:color="auto" w:fill="E7E6E6" w:themeFill="background2"/>
          </w:tcPr>
          <w:p w14:paraId="1B42CF74" w14:textId="77777777" w:rsidR="00412B77" w:rsidRPr="004D4183" w:rsidRDefault="00412B77" w:rsidP="001553E2">
            <w:pPr>
              <w:jc w:val="right"/>
              <w:rPr>
                <w:sz w:val="20"/>
                <w:szCs w:val="20"/>
              </w:rPr>
            </w:pPr>
            <w:r w:rsidRPr="004D4183">
              <w:rPr>
                <w:sz w:val="20"/>
                <w:szCs w:val="20"/>
              </w:rPr>
              <w:t>16 (6)</w:t>
            </w:r>
          </w:p>
        </w:tc>
        <w:tc>
          <w:tcPr>
            <w:tcW w:w="1080" w:type="dxa"/>
            <w:tcBorders>
              <w:top w:val="nil"/>
              <w:left w:val="nil"/>
              <w:bottom w:val="nil"/>
            </w:tcBorders>
            <w:shd w:val="clear" w:color="auto" w:fill="E7E6E6" w:themeFill="background2"/>
          </w:tcPr>
          <w:p w14:paraId="6D1D5DD2" w14:textId="77777777" w:rsidR="00412B77" w:rsidRPr="004D4183" w:rsidRDefault="00412B77" w:rsidP="001553E2">
            <w:pPr>
              <w:jc w:val="right"/>
              <w:rPr>
                <w:sz w:val="20"/>
                <w:szCs w:val="20"/>
              </w:rPr>
            </w:pPr>
          </w:p>
        </w:tc>
        <w:tc>
          <w:tcPr>
            <w:tcW w:w="1080" w:type="dxa"/>
            <w:tcBorders>
              <w:top w:val="nil"/>
              <w:bottom w:val="nil"/>
              <w:right w:val="nil"/>
            </w:tcBorders>
            <w:shd w:val="clear" w:color="auto" w:fill="E7E6E6" w:themeFill="background2"/>
          </w:tcPr>
          <w:p w14:paraId="1AA52279" w14:textId="77777777" w:rsidR="00412B77" w:rsidRPr="004D4183" w:rsidRDefault="00412B77" w:rsidP="001553E2">
            <w:pPr>
              <w:jc w:val="right"/>
              <w:rPr>
                <w:sz w:val="20"/>
                <w:szCs w:val="20"/>
              </w:rPr>
            </w:pPr>
            <w:r w:rsidRPr="004D4183">
              <w:rPr>
                <w:sz w:val="20"/>
                <w:szCs w:val="20"/>
              </w:rPr>
              <w:t>20 (8)</w:t>
            </w:r>
          </w:p>
        </w:tc>
        <w:tc>
          <w:tcPr>
            <w:tcW w:w="990" w:type="dxa"/>
            <w:tcBorders>
              <w:top w:val="nil"/>
              <w:left w:val="nil"/>
              <w:bottom w:val="nil"/>
              <w:right w:val="nil"/>
            </w:tcBorders>
            <w:shd w:val="clear" w:color="auto" w:fill="E7E6E6" w:themeFill="background2"/>
          </w:tcPr>
          <w:p w14:paraId="4C284610" w14:textId="77777777" w:rsidR="00412B77" w:rsidRPr="004D4183" w:rsidRDefault="00412B77" w:rsidP="001553E2">
            <w:pPr>
              <w:jc w:val="right"/>
              <w:rPr>
                <w:sz w:val="20"/>
                <w:szCs w:val="20"/>
              </w:rPr>
            </w:pPr>
          </w:p>
        </w:tc>
        <w:tc>
          <w:tcPr>
            <w:tcW w:w="625" w:type="dxa"/>
            <w:tcBorders>
              <w:top w:val="nil"/>
              <w:left w:val="nil"/>
              <w:bottom w:val="nil"/>
              <w:right w:val="nil"/>
            </w:tcBorders>
            <w:shd w:val="clear" w:color="auto" w:fill="E7E6E6" w:themeFill="background2"/>
          </w:tcPr>
          <w:p w14:paraId="40149FF1" w14:textId="77777777" w:rsidR="00412B77" w:rsidRPr="004D4183" w:rsidRDefault="00412B77" w:rsidP="001553E2">
            <w:pPr>
              <w:jc w:val="right"/>
              <w:rPr>
                <w:sz w:val="20"/>
                <w:szCs w:val="20"/>
              </w:rPr>
            </w:pPr>
            <w:r w:rsidRPr="004D4183">
              <w:rPr>
                <w:sz w:val="20"/>
                <w:szCs w:val="20"/>
              </w:rPr>
              <w:t>&gt;0.9</w:t>
            </w:r>
          </w:p>
        </w:tc>
      </w:tr>
      <w:tr w:rsidR="00412B77" w:rsidRPr="004D4183" w14:paraId="6C042342" w14:textId="77777777" w:rsidTr="001553E2">
        <w:tc>
          <w:tcPr>
            <w:tcW w:w="4585" w:type="dxa"/>
            <w:tcBorders>
              <w:top w:val="nil"/>
              <w:left w:val="nil"/>
              <w:right w:val="nil"/>
            </w:tcBorders>
            <w:shd w:val="clear" w:color="auto" w:fill="E7E6E6" w:themeFill="background2"/>
          </w:tcPr>
          <w:p w14:paraId="68887E00" w14:textId="77777777" w:rsidR="00412B77" w:rsidRPr="004D4183" w:rsidRDefault="00412B77" w:rsidP="001553E2">
            <w:pPr>
              <w:rPr>
                <w:sz w:val="20"/>
                <w:szCs w:val="20"/>
              </w:rPr>
            </w:pPr>
            <w:r w:rsidRPr="004D4183">
              <w:rPr>
                <w:sz w:val="20"/>
                <w:szCs w:val="20"/>
              </w:rPr>
              <w:t xml:space="preserve">           None</w:t>
            </w:r>
          </w:p>
        </w:tc>
        <w:tc>
          <w:tcPr>
            <w:tcW w:w="990" w:type="dxa"/>
            <w:tcBorders>
              <w:top w:val="nil"/>
              <w:left w:val="nil"/>
              <w:right w:val="nil"/>
            </w:tcBorders>
            <w:shd w:val="clear" w:color="auto" w:fill="E7E6E6" w:themeFill="background2"/>
          </w:tcPr>
          <w:p w14:paraId="5756C2E8" w14:textId="77777777" w:rsidR="00412B77" w:rsidRPr="004D4183" w:rsidRDefault="00412B77" w:rsidP="001553E2">
            <w:pPr>
              <w:jc w:val="right"/>
              <w:rPr>
                <w:sz w:val="20"/>
                <w:szCs w:val="20"/>
              </w:rPr>
            </w:pPr>
            <w:r w:rsidRPr="004D4183">
              <w:rPr>
                <w:sz w:val="20"/>
                <w:szCs w:val="20"/>
              </w:rPr>
              <w:t>43 (16)</w:t>
            </w:r>
          </w:p>
        </w:tc>
        <w:tc>
          <w:tcPr>
            <w:tcW w:w="1080" w:type="dxa"/>
            <w:tcBorders>
              <w:top w:val="nil"/>
              <w:left w:val="nil"/>
            </w:tcBorders>
            <w:shd w:val="clear" w:color="auto" w:fill="E7E6E6" w:themeFill="background2"/>
          </w:tcPr>
          <w:p w14:paraId="36801041" w14:textId="77777777" w:rsidR="00412B77" w:rsidRPr="004D4183" w:rsidRDefault="00412B77" w:rsidP="001553E2">
            <w:pPr>
              <w:jc w:val="right"/>
              <w:rPr>
                <w:sz w:val="20"/>
                <w:szCs w:val="20"/>
              </w:rPr>
            </w:pPr>
          </w:p>
        </w:tc>
        <w:tc>
          <w:tcPr>
            <w:tcW w:w="1080" w:type="dxa"/>
            <w:tcBorders>
              <w:top w:val="nil"/>
              <w:right w:val="nil"/>
            </w:tcBorders>
            <w:shd w:val="clear" w:color="auto" w:fill="E7E6E6" w:themeFill="background2"/>
          </w:tcPr>
          <w:p w14:paraId="69FC5C83" w14:textId="77777777" w:rsidR="00412B77" w:rsidRPr="004D4183" w:rsidRDefault="00412B77" w:rsidP="001553E2">
            <w:pPr>
              <w:jc w:val="right"/>
              <w:rPr>
                <w:sz w:val="20"/>
                <w:szCs w:val="20"/>
              </w:rPr>
            </w:pPr>
            <w:r w:rsidRPr="004D4183">
              <w:rPr>
                <w:sz w:val="20"/>
                <w:szCs w:val="20"/>
              </w:rPr>
              <w:t>27 (11)</w:t>
            </w:r>
          </w:p>
        </w:tc>
        <w:tc>
          <w:tcPr>
            <w:tcW w:w="990" w:type="dxa"/>
            <w:tcBorders>
              <w:top w:val="nil"/>
              <w:left w:val="nil"/>
              <w:right w:val="nil"/>
            </w:tcBorders>
            <w:shd w:val="clear" w:color="auto" w:fill="E7E6E6" w:themeFill="background2"/>
          </w:tcPr>
          <w:p w14:paraId="1175F1B2" w14:textId="77777777" w:rsidR="00412B77" w:rsidRPr="004D4183" w:rsidRDefault="00412B77" w:rsidP="001553E2">
            <w:pPr>
              <w:jc w:val="right"/>
              <w:rPr>
                <w:sz w:val="20"/>
                <w:szCs w:val="20"/>
              </w:rPr>
            </w:pPr>
          </w:p>
        </w:tc>
        <w:tc>
          <w:tcPr>
            <w:tcW w:w="625" w:type="dxa"/>
            <w:tcBorders>
              <w:top w:val="nil"/>
              <w:left w:val="nil"/>
              <w:right w:val="nil"/>
            </w:tcBorders>
            <w:shd w:val="clear" w:color="auto" w:fill="E7E6E6" w:themeFill="background2"/>
          </w:tcPr>
          <w:p w14:paraId="74C606EA" w14:textId="77777777" w:rsidR="00412B77" w:rsidRPr="004D4183" w:rsidRDefault="00412B77" w:rsidP="001553E2">
            <w:pPr>
              <w:jc w:val="right"/>
              <w:rPr>
                <w:sz w:val="20"/>
                <w:szCs w:val="20"/>
              </w:rPr>
            </w:pPr>
            <w:r w:rsidRPr="004D4183">
              <w:rPr>
                <w:sz w:val="20"/>
                <w:szCs w:val="20"/>
              </w:rPr>
              <w:t>0.2</w:t>
            </w:r>
          </w:p>
        </w:tc>
      </w:tr>
    </w:tbl>
    <w:p w14:paraId="75C99CAD" w14:textId="77777777" w:rsidR="00412B77" w:rsidRPr="004D4183" w:rsidRDefault="00412B77" w:rsidP="00412B77">
      <w:pPr>
        <w:rPr>
          <w:sz w:val="20"/>
          <w:szCs w:val="20"/>
        </w:rPr>
      </w:pPr>
      <w:r w:rsidRPr="004D4183">
        <w:rPr>
          <w:sz w:val="20"/>
          <w:szCs w:val="20"/>
        </w:rPr>
        <w:t>* RECD (real-ear-to-couple-difference); explanation provided: “the RECD is used to program your child’s hearing aids. To get this measurement, the audiologist puts a soft tube in your child’s ear beside the earmold. Then, the audiologist adjusts the hearing aid settings on the computer.”</w:t>
      </w:r>
    </w:p>
    <w:p w14:paraId="528C82DF" w14:textId="77777777" w:rsidR="00412B77" w:rsidRPr="004D4183" w:rsidRDefault="00412B77" w:rsidP="00412B77">
      <w:pPr>
        <w:rPr>
          <w:sz w:val="20"/>
          <w:szCs w:val="20"/>
        </w:rPr>
      </w:pPr>
      <w:r w:rsidRPr="004D4183">
        <w:rPr>
          <w:sz w:val="20"/>
          <w:szCs w:val="20"/>
        </w:rPr>
        <w:t>** Explanation provided: “For children over 6 months of age, the audiologist can test how your child hears speech with the hearing aids on in the sound booth.</w:t>
      </w:r>
    </w:p>
    <w:p w14:paraId="73857FBF" w14:textId="77777777" w:rsidR="00412B77" w:rsidRDefault="00412B77" w:rsidP="00412B77"/>
    <w:p w14:paraId="6382C150" w14:textId="77777777" w:rsidR="00412B77" w:rsidRDefault="00412B77" w:rsidP="00412B77">
      <w:r>
        <w:br w:type="page"/>
      </w:r>
    </w:p>
    <w:p w14:paraId="2A3F0EE1" w14:textId="77777777" w:rsidR="00412B77" w:rsidRPr="004D4183" w:rsidRDefault="00412B77" w:rsidP="00412B77">
      <w:pPr>
        <w:rPr>
          <w:color w:val="000000" w:themeColor="text1"/>
        </w:rPr>
      </w:pPr>
      <w:r w:rsidRPr="004D4183">
        <w:lastRenderedPageBreak/>
        <w:t xml:space="preserve">Table </w:t>
      </w:r>
      <w:r>
        <w:t>3</w:t>
      </w:r>
      <w:r w:rsidRPr="004D4183">
        <w:t>. Knowledge at 12 weeks post-baseline</w:t>
      </w:r>
    </w:p>
    <w:p w14:paraId="502A8808" w14:textId="77777777" w:rsidR="00412B77" w:rsidRPr="004D4183" w:rsidRDefault="00412B77" w:rsidP="00412B77"/>
    <w:tbl>
      <w:tblPr>
        <w:tblStyle w:val="TableGrid"/>
        <w:tblW w:w="0" w:type="auto"/>
        <w:tblLayout w:type="fixed"/>
        <w:tblLook w:val="04A0" w:firstRow="1" w:lastRow="0" w:firstColumn="1" w:lastColumn="0" w:noHBand="0" w:noVBand="1"/>
      </w:tblPr>
      <w:tblGrid>
        <w:gridCol w:w="3775"/>
        <w:gridCol w:w="720"/>
        <w:gridCol w:w="720"/>
        <w:gridCol w:w="900"/>
        <w:gridCol w:w="810"/>
        <w:gridCol w:w="810"/>
        <w:gridCol w:w="810"/>
        <w:gridCol w:w="805"/>
      </w:tblGrid>
      <w:tr w:rsidR="00412B77" w:rsidRPr="004D4183" w14:paraId="07A31400" w14:textId="77777777" w:rsidTr="001553E2">
        <w:tc>
          <w:tcPr>
            <w:tcW w:w="3775" w:type="dxa"/>
            <w:vMerge w:val="restart"/>
          </w:tcPr>
          <w:p w14:paraId="0AB180E3" w14:textId="77777777" w:rsidR="00412B77" w:rsidRPr="004D4183" w:rsidRDefault="00412B77" w:rsidP="001553E2">
            <w:pPr>
              <w:jc w:val="center"/>
              <w:rPr>
                <w:b/>
                <w:bCs/>
                <w:sz w:val="20"/>
                <w:szCs w:val="20"/>
              </w:rPr>
            </w:pPr>
            <w:r w:rsidRPr="004D4183">
              <w:rPr>
                <w:b/>
                <w:bCs/>
                <w:sz w:val="20"/>
                <w:szCs w:val="20"/>
              </w:rPr>
              <w:t>Knowledge Items</w:t>
            </w:r>
          </w:p>
          <w:p w14:paraId="56AA401B" w14:textId="77777777" w:rsidR="00412B77" w:rsidRPr="004D4183" w:rsidRDefault="00412B77" w:rsidP="001553E2">
            <w:pPr>
              <w:jc w:val="center"/>
              <w:rPr>
                <w:i/>
                <w:iCs/>
                <w:sz w:val="20"/>
                <w:szCs w:val="20"/>
              </w:rPr>
            </w:pPr>
            <w:r w:rsidRPr="004D4183">
              <w:rPr>
                <w:i/>
                <w:iCs/>
                <w:sz w:val="20"/>
                <w:szCs w:val="20"/>
              </w:rPr>
              <w:t>Level of understanding of why each item is</w:t>
            </w:r>
            <w:r w:rsidRPr="004D4183">
              <w:rPr>
                <w:b/>
                <w:bCs/>
                <w:i/>
                <w:iCs/>
                <w:sz w:val="20"/>
                <w:szCs w:val="20"/>
              </w:rPr>
              <w:t xml:space="preserve"> </w:t>
            </w:r>
            <w:r w:rsidRPr="004D4183">
              <w:rPr>
                <w:i/>
                <w:iCs/>
                <w:sz w:val="20"/>
                <w:szCs w:val="20"/>
              </w:rPr>
              <w:t>important</w:t>
            </w:r>
          </w:p>
        </w:tc>
        <w:tc>
          <w:tcPr>
            <w:tcW w:w="2340" w:type="dxa"/>
            <w:gridSpan w:val="3"/>
          </w:tcPr>
          <w:p w14:paraId="5C6A3C20" w14:textId="77777777" w:rsidR="00412B77" w:rsidRPr="004D4183" w:rsidRDefault="00412B77" w:rsidP="001553E2">
            <w:pPr>
              <w:jc w:val="center"/>
              <w:rPr>
                <w:b/>
                <w:bCs/>
                <w:sz w:val="20"/>
                <w:szCs w:val="20"/>
              </w:rPr>
            </w:pPr>
            <w:r w:rsidRPr="004D4183">
              <w:rPr>
                <w:b/>
                <w:bCs/>
                <w:sz w:val="20"/>
                <w:szCs w:val="20"/>
              </w:rPr>
              <w:t>Intervention Group</w:t>
            </w:r>
          </w:p>
          <w:p w14:paraId="72917C2D" w14:textId="77777777" w:rsidR="00412B77" w:rsidRPr="004D4183" w:rsidRDefault="00412B77" w:rsidP="001553E2">
            <w:pPr>
              <w:jc w:val="center"/>
              <w:rPr>
                <w:b/>
                <w:bCs/>
                <w:sz w:val="20"/>
                <w:szCs w:val="20"/>
              </w:rPr>
            </w:pPr>
            <w:r w:rsidRPr="004D4183">
              <w:rPr>
                <w:b/>
                <w:bCs/>
                <w:sz w:val="20"/>
                <w:szCs w:val="20"/>
              </w:rPr>
              <w:t>(N = 3</w:t>
            </w:r>
            <w:r>
              <w:rPr>
                <w:b/>
                <w:bCs/>
                <w:sz w:val="20"/>
                <w:szCs w:val="20"/>
              </w:rPr>
              <w:t>7</w:t>
            </w:r>
            <w:r w:rsidRPr="004D4183">
              <w:rPr>
                <w:b/>
                <w:bCs/>
                <w:sz w:val="20"/>
                <w:szCs w:val="20"/>
              </w:rPr>
              <w:t>)</w:t>
            </w:r>
          </w:p>
        </w:tc>
        <w:tc>
          <w:tcPr>
            <w:tcW w:w="2430" w:type="dxa"/>
            <w:gridSpan w:val="3"/>
          </w:tcPr>
          <w:p w14:paraId="5255C168" w14:textId="77777777" w:rsidR="00412B77" w:rsidRPr="004D4183" w:rsidRDefault="00412B77" w:rsidP="001553E2">
            <w:pPr>
              <w:jc w:val="center"/>
              <w:rPr>
                <w:b/>
                <w:bCs/>
                <w:sz w:val="20"/>
                <w:szCs w:val="20"/>
              </w:rPr>
            </w:pPr>
            <w:r w:rsidRPr="004D4183">
              <w:rPr>
                <w:b/>
                <w:bCs/>
                <w:sz w:val="20"/>
                <w:szCs w:val="20"/>
              </w:rPr>
              <w:t>Control Group</w:t>
            </w:r>
          </w:p>
          <w:p w14:paraId="3EE9A4BF" w14:textId="77777777" w:rsidR="00412B77" w:rsidRPr="004D4183" w:rsidRDefault="00412B77" w:rsidP="001553E2">
            <w:pPr>
              <w:jc w:val="center"/>
              <w:rPr>
                <w:b/>
                <w:bCs/>
                <w:sz w:val="20"/>
                <w:szCs w:val="20"/>
              </w:rPr>
            </w:pPr>
            <w:r w:rsidRPr="004D4183">
              <w:rPr>
                <w:b/>
                <w:bCs/>
                <w:sz w:val="20"/>
                <w:szCs w:val="20"/>
              </w:rPr>
              <w:t>(N = 41)</w:t>
            </w:r>
          </w:p>
        </w:tc>
        <w:tc>
          <w:tcPr>
            <w:tcW w:w="805" w:type="dxa"/>
            <w:vMerge w:val="restart"/>
          </w:tcPr>
          <w:p w14:paraId="246217CB" w14:textId="77777777" w:rsidR="00412B77" w:rsidRPr="004D4183" w:rsidRDefault="00412B77" w:rsidP="001553E2">
            <w:pPr>
              <w:jc w:val="center"/>
              <w:rPr>
                <w:b/>
                <w:bCs/>
                <w:i/>
                <w:iCs/>
                <w:sz w:val="20"/>
                <w:szCs w:val="20"/>
              </w:rPr>
            </w:pPr>
          </w:p>
          <w:p w14:paraId="62378981" w14:textId="77777777" w:rsidR="00412B77" w:rsidRPr="004D4183" w:rsidRDefault="00412B77" w:rsidP="001553E2">
            <w:pPr>
              <w:jc w:val="center"/>
              <w:rPr>
                <w:b/>
                <w:bCs/>
                <w:i/>
                <w:iCs/>
                <w:sz w:val="20"/>
                <w:szCs w:val="20"/>
              </w:rPr>
            </w:pPr>
            <w:r w:rsidRPr="004D4183">
              <w:rPr>
                <w:b/>
                <w:bCs/>
                <w:i/>
                <w:iCs/>
                <w:sz w:val="20"/>
                <w:szCs w:val="20"/>
              </w:rPr>
              <w:t>p</w:t>
            </w:r>
          </w:p>
        </w:tc>
      </w:tr>
      <w:tr w:rsidR="00412B77" w:rsidRPr="004D4183" w14:paraId="56B26752" w14:textId="77777777" w:rsidTr="001553E2">
        <w:tc>
          <w:tcPr>
            <w:tcW w:w="3775" w:type="dxa"/>
            <w:vMerge/>
          </w:tcPr>
          <w:p w14:paraId="1642FA53" w14:textId="77777777" w:rsidR="00412B77" w:rsidRPr="004D4183" w:rsidRDefault="00412B77" w:rsidP="001553E2">
            <w:pPr>
              <w:rPr>
                <w:sz w:val="20"/>
                <w:szCs w:val="20"/>
              </w:rPr>
            </w:pPr>
          </w:p>
        </w:tc>
        <w:tc>
          <w:tcPr>
            <w:tcW w:w="2340" w:type="dxa"/>
            <w:gridSpan w:val="3"/>
          </w:tcPr>
          <w:p w14:paraId="228A1014" w14:textId="77777777" w:rsidR="00412B77" w:rsidRPr="004D4183" w:rsidRDefault="00412B77" w:rsidP="001553E2">
            <w:pPr>
              <w:jc w:val="center"/>
              <w:rPr>
                <w:sz w:val="20"/>
                <w:szCs w:val="20"/>
              </w:rPr>
            </w:pPr>
            <w:r w:rsidRPr="004D4183">
              <w:rPr>
                <w:sz w:val="20"/>
                <w:szCs w:val="20"/>
              </w:rPr>
              <w:t>% (n)</w:t>
            </w:r>
          </w:p>
        </w:tc>
        <w:tc>
          <w:tcPr>
            <w:tcW w:w="2430" w:type="dxa"/>
            <w:gridSpan w:val="3"/>
          </w:tcPr>
          <w:p w14:paraId="2597A583" w14:textId="77777777" w:rsidR="00412B77" w:rsidRPr="004D4183" w:rsidRDefault="00412B77" w:rsidP="001553E2">
            <w:pPr>
              <w:jc w:val="center"/>
              <w:rPr>
                <w:sz w:val="20"/>
                <w:szCs w:val="20"/>
              </w:rPr>
            </w:pPr>
            <w:r w:rsidRPr="004D4183">
              <w:rPr>
                <w:sz w:val="20"/>
                <w:szCs w:val="20"/>
              </w:rPr>
              <w:t>% (n)</w:t>
            </w:r>
          </w:p>
        </w:tc>
        <w:tc>
          <w:tcPr>
            <w:tcW w:w="805" w:type="dxa"/>
            <w:vMerge/>
          </w:tcPr>
          <w:p w14:paraId="45B548B0" w14:textId="77777777" w:rsidR="00412B77" w:rsidRPr="004D4183" w:rsidRDefault="00412B77" w:rsidP="001553E2">
            <w:pPr>
              <w:rPr>
                <w:sz w:val="20"/>
                <w:szCs w:val="20"/>
              </w:rPr>
            </w:pPr>
          </w:p>
        </w:tc>
      </w:tr>
      <w:tr w:rsidR="00412B77" w:rsidRPr="004D4183" w14:paraId="229C561A" w14:textId="77777777" w:rsidTr="001553E2">
        <w:tc>
          <w:tcPr>
            <w:tcW w:w="3775" w:type="dxa"/>
            <w:vMerge/>
          </w:tcPr>
          <w:p w14:paraId="15329766" w14:textId="77777777" w:rsidR="00412B77" w:rsidRPr="004D4183" w:rsidRDefault="00412B77" w:rsidP="001553E2">
            <w:pPr>
              <w:rPr>
                <w:sz w:val="20"/>
                <w:szCs w:val="20"/>
              </w:rPr>
            </w:pPr>
          </w:p>
        </w:tc>
        <w:tc>
          <w:tcPr>
            <w:tcW w:w="720" w:type="dxa"/>
          </w:tcPr>
          <w:p w14:paraId="50E6D907" w14:textId="77777777" w:rsidR="00412B77" w:rsidRPr="004D4183" w:rsidRDefault="00412B77" w:rsidP="001553E2">
            <w:pPr>
              <w:jc w:val="center"/>
              <w:rPr>
                <w:sz w:val="20"/>
                <w:szCs w:val="20"/>
              </w:rPr>
            </w:pPr>
            <w:r w:rsidRPr="004D4183">
              <w:rPr>
                <w:sz w:val="20"/>
                <w:szCs w:val="20"/>
              </w:rPr>
              <w:t>Poor</w:t>
            </w:r>
          </w:p>
        </w:tc>
        <w:tc>
          <w:tcPr>
            <w:tcW w:w="720" w:type="dxa"/>
          </w:tcPr>
          <w:p w14:paraId="4320CB7E" w14:textId="77777777" w:rsidR="00412B77" w:rsidRPr="004D4183" w:rsidRDefault="00412B77" w:rsidP="001553E2">
            <w:pPr>
              <w:jc w:val="center"/>
              <w:rPr>
                <w:sz w:val="20"/>
                <w:szCs w:val="20"/>
              </w:rPr>
            </w:pPr>
            <w:r w:rsidRPr="004D4183">
              <w:rPr>
                <w:sz w:val="20"/>
                <w:szCs w:val="20"/>
              </w:rPr>
              <w:t>Fair</w:t>
            </w:r>
          </w:p>
        </w:tc>
        <w:tc>
          <w:tcPr>
            <w:tcW w:w="900" w:type="dxa"/>
            <w:shd w:val="clear" w:color="auto" w:fill="E7E6E6" w:themeFill="background2"/>
          </w:tcPr>
          <w:p w14:paraId="5C2B7478" w14:textId="77777777" w:rsidR="00412B77" w:rsidRPr="004D4183" w:rsidRDefault="00412B77" w:rsidP="001553E2">
            <w:pPr>
              <w:jc w:val="center"/>
              <w:rPr>
                <w:sz w:val="20"/>
                <w:szCs w:val="20"/>
              </w:rPr>
            </w:pPr>
            <w:r w:rsidRPr="004D4183">
              <w:rPr>
                <w:sz w:val="20"/>
                <w:szCs w:val="20"/>
              </w:rPr>
              <w:t>Good</w:t>
            </w:r>
          </w:p>
        </w:tc>
        <w:tc>
          <w:tcPr>
            <w:tcW w:w="810" w:type="dxa"/>
          </w:tcPr>
          <w:p w14:paraId="0A1FF551" w14:textId="77777777" w:rsidR="00412B77" w:rsidRPr="004D4183" w:rsidRDefault="00412B77" w:rsidP="001553E2">
            <w:pPr>
              <w:jc w:val="center"/>
              <w:rPr>
                <w:sz w:val="20"/>
                <w:szCs w:val="20"/>
              </w:rPr>
            </w:pPr>
            <w:r w:rsidRPr="004D4183">
              <w:rPr>
                <w:sz w:val="20"/>
                <w:szCs w:val="20"/>
              </w:rPr>
              <w:t>Poor</w:t>
            </w:r>
          </w:p>
        </w:tc>
        <w:tc>
          <w:tcPr>
            <w:tcW w:w="810" w:type="dxa"/>
          </w:tcPr>
          <w:p w14:paraId="0712D01D" w14:textId="77777777" w:rsidR="00412B77" w:rsidRPr="004D4183" w:rsidRDefault="00412B77" w:rsidP="001553E2">
            <w:pPr>
              <w:jc w:val="center"/>
              <w:rPr>
                <w:sz w:val="20"/>
                <w:szCs w:val="20"/>
              </w:rPr>
            </w:pPr>
            <w:r w:rsidRPr="004D4183">
              <w:rPr>
                <w:sz w:val="20"/>
                <w:szCs w:val="20"/>
              </w:rPr>
              <w:t>Fair</w:t>
            </w:r>
          </w:p>
        </w:tc>
        <w:tc>
          <w:tcPr>
            <w:tcW w:w="810" w:type="dxa"/>
            <w:shd w:val="clear" w:color="auto" w:fill="E7E6E6" w:themeFill="background2"/>
          </w:tcPr>
          <w:p w14:paraId="77C69809" w14:textId="77777777" w:rsidR="00412B77" w:rsidRPr="004D4183" w:rsidRDefault="00412B77" w:rsidP="001553E2">
            <w:pPr>
              <w:jc w:val="center"/>
              <w:rPr>
                <w:sz w:val="20"/>
                <w:szCs w:val="20"/>
              </w:rPr>
            </w:pPr>
            <w:r w:rsidRPr="004D4183">
              <w:rPr>
                <w:sz w:val="20"/>
                <w:szCs w:val="20"/>
              </w:rPr>
              <w:t>Good</w:t>
            </w:r>
          </w:p>
        </w:tc>
        <w:tc>
          <w:tcPr>
            <w:tcW w:w="805" w:type="dxa"/>
            <w:vMerge/>
          </w:tcPr>
          <w:p w14:paraId="18C3979E" w14:textId="77777777" w:rsidR="00412B77" w:rsidRPr="004D4183" w:rsidRDefault="00412B77" w:rsidP="001553E2">
            <w:pPr>
              <w:rPr>
                <w:sz w:val="20"/>
                <w:szCs w:val="20"/>
              </w:rPr>
            </w:pPr>
          </w:p>
        </w:tc>
      </w:tr>
      <w:tr w:rsidR="00412B77" w:rsidRPr="004D4183" w14:paraId="3FB6F6D0" w14:textId="77777777" w:rsidTr="001553E2">
        <w:tc>
          <w:tcPr>
            <w:tcW w:w="3775" w:type="dxa"/>
          </w:tcPr>
          <w:p w14:paraId="629FE4C8" w14:textId="77777777" w:rsidR="00412B77" w:rsidRPr="004D4183" w:rsidRDefault="00412B77" w:rsidP="001553E2">
            <w:pPr>
              <w:rPr>
                <w:sz w:val="20"/>
                <w:szCs w:val="20"/>
              </w:rPr>
            </w:pPr>
            <w:r w:rsidRPr="004D4183">
              <w:rPr>
                <w:sz w:val="20"/>
                <w:szCs w:val="20"/>
              </w:rPr>
              <w:t>Observe child’s response to sound</w:t>
            </w:r>
          </w:p>
        </w:tc>
        <w:tc>
          <w:tcPr>
            <w:tcW w:w="720" w:type="dxa"/>
          </w:tcPr>
          <w:p w14:paraId="2B18B57C" w14:textId="77777777" w:rsidR="00412B77" w:rsidRPr="004D4183" w:rsidRDefault="00412B77" w:rsidP="001553E2">
            <w:pPr>
              <w:jc w:val="right"/>
              <w:rPr>
                <w:sz w:val="20"/>
                <w:szCs w:val="20"/>
              </w:rPr>
            </w:pPr>
            <w:r w:rsidRPr="004D4183">
              <w:rPr>
                <w:sz w:val="20"/>
                <w:szCs w:val="20"/>
              </w:rPr>
              <w:t>0 (0)</w:t>
            </w:r>
          </w:p>
        </w:tc>
        <w:tc>
          <w:tcPr>
            <w:tcW w:w="720" w:type="dxa"/>
          </w:tcPr>
          <w:p w14:paraId="6DF70DF1"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39DEC3B9"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32075CB6" w14:textId="77777777" w:rsidR="00412B77" w:rsidRPr="004D4183" w:rsidRDefault="00412B77" w:rsidP="001553E2">
            <w:pPr>
              <w:jc w:val="right"/>
              <w:rPr>
                <w:sz w:val="20"/>
                <w:szCs w:val="20"/>
              </w:rPr>
            </w:pPr>
            <w:r w:rsidRPr="004D4183">
              <w:rPr>
                <w:sz w:val="20"/>
                <w:szCs w:val="20"/>
              </w:rPr>
              <w:t>0 (0)</w:t>
            </w:r>
          </w:p>
        </w:tc>
        <w:tc>
          <w:tcPr>
            <w:tcW w:w="810" w:type="dxa"/>
          </w:tcPr>
          <w:p w14:paraId="5F7C770D" w14:textId="77777777" w:rsidR="00412B77" w:rsidRPr="004D4183" w:rsidRDefault="00412B77" w:rsidP="001553E2">
            <w:pPr>
              <w:jc w:val="right"/>
              <w:rPr>
                <w:sz w:val="20"/>
                <w:szCs w:val="20"/>
              </w:rPr>
            </w:pPr>
            <w:r w:rsidRPr="004D4183">
              <w:rPr>
                <w:sz w:val="20"/>
                <w:szCs w:val="20"/>
              </w:rPr>
              <w:t>10 (4)</w:t>
            </w:r>
          </w:p>
        </w:tc>
        <w:tc>
          <w:tcPr>
            <w:tcW w:w="810" w:type="dxa"/>
            <w:shd w:val="clear" w:color="auto" w:fill="E7E6E6" w:themeFill="background2"/>
          </w:tcPr>
          <w:p w14:paraId="44F00BC2" w14:textId="77777777" w:rsidR="00412B77" w:rsidRPr="004D4183" w:rsidRDefault="00412B77" w:rsidP="001553E2">
            <w:pPr>
              <w:jc w:val="right"/>
              <w:rPr>
                <w:sz w:val="20"/>
                <w:szCs w:val="20"/>
              </w:rPr>
            </w:pPr>
            <w:r w:rsidRPr="004D4183">
              <w:rPr>
                <w:sz w:val="20"/>
                <w:szCs w:val="20"/>
              </w:rPr>
              <w:t>90 (37)</w:t>
            </w:r>
          </w:p>
        </w:tc>
        <w:tc>
          <w:tcPr>
            <w:tcW w:w="805" w:type="dxa"/>
          </w:tcPr>
          <w:p w14:paraId="47FFE9BE" w14:textId="77777777" w:rsidR="00412B77" w:rsidRPr="004D4183" w:rsidRDefault="00412B77" w:rsidP="001553E2">
            <w:pPr>
              <w:jc w:val="right"/>
              <w:rPr>
                <w:sz w:val="20"/>
                <w:szCs w:val="20"/>
              </w:rPr>
            </w:pPr>
            <w:r w:rsidRPr="004D4183">
              <w:rPr>
                <w:sz w:val="20"/>
                <w:szCs w:val="20"/>
              </w:rPr>
              <w:t>0.1</w:t>
            </w:r>
            <w:r>
              <w:rPr>
                <w:sz w:val="20"/>
                <w:szCs w:val="20"/>
              </w:rPr>
              <w:t>4</w:t>
            </w:r>
          </w:p>
        </w:tc>
      </w:tr>
      <w:tr w:rsidR="00412B77" w:rsidRPr="004D4183" w14:paraId="3F7B3C4D" w14:textId="77777777" w:rsidTr="001553E2">
        <w:tc>
          <w:tcPr>
            <w:tcW w:w="3775" w:type="dxa"/>
          </w:tcPr>
          <w:p w14:paraId="69276CC4" w14:textId="77777777" w:rsidR="00412B77" w:rsidRPr="004D4183" w:rsidRDefault="00412B77" w:rsidP="001553E2">
            <w:pPr>
              <w:rPr>
                <w:sz w:val="20"/>
                <w:szCs w:val="20"/>
              </w:rPr>
            </w:pPr>
            <w:r w:rsidRPr="004D4183">
              <w:rPr>
                <w:sz w:val="20"/>
                <w:szCs w:val="20"/>
              </w:rPr>
              <w:t>Check HA are working each day</w:t>
            </w:r>
          </w:p>
        </w:tc>
        <w:tc>
          <w:tcPr>
            <w:tcW w:w="720" w:type="dxa"/>
          </w:tcPr>
          <w:p w14:paraId="288487ED" w14:textId="77777777" w:rsidR="00412B77" w:rsidRPr="004D4183" w:rsidRDefault="00412B77" w:rsidP="001553E2">
            <w:pPr>
              <w:jc w:val="right"/>
              <w:rPr>
                <w:sz w:val="20"/>
                <w:szCs w:val="20"/>
              </w:rPr>
            </w:pPr>
            <w:r w:rsidRPr="004D4183">
              <w:rPr>
                <w:sz w:val="20"/>
                <w:szCs w:val="20"/>
              </w:rPr>
              <w:t>0 (0)</w:t>
            </w:r>
          </w:p>
        </w:tc>
        <w:tc>
          <w:tcPr>
            <w:tcW w:w="720" w:type="dxa"/>
          </w:tcPr>
          <w:p w14:paraId="7F5F5813"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07C2CDF6"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57640FFC" w14:textId="77777777" w:rsidR="00412B77" w:rsidRPr="004D4183" w:rsidRDefault="00412B77" w:rsidP="001553E2">
            <w:pPr>
              <w:jc w:val="right"/>
              <w:rPr>
                <w:sz w:val="20"/>
                <w:szCs w:val="20"/>
              </w:rPr>
            </w:pPr>
            <w:r w:rsidRPr="004D4183">
              <w:rPr>
                <w:sz w:val="20"/>
                <w:szCs w:val="20"/>
              </w:rPr>
              <w:t>7 (3)</w:t>
            </w:r>
          </w:p>
        </w:tc>
        <w:tc>
          <w:tcPr>
            <w:tcW w:w="810" w:type="dxa"/>
          </w:tcPr>
          <w:p w14:paraId="34C62A89" w14:textId="77777777" w:rsidR="00412B77" w:rsidRPr="004D4183" w:rsidRDefault="00412B77" w:rsidP="001553E2">
            <w:pPr>
              <w:jc w:val="right"/>
              <w:rPr>
                <w:sz w:val="20"/>
                <w:szCs w:val="20"/>
              </w:rPr>
            </w:pPr>
            <w:r w:rsidRPr="004D4183">
              <w:rPr>
                <w:sz w:val="20"/>
                <w:szCs w:val="20"/>
              </w:rPr>
              <w:t>7 (3)</w:t>
            </w:r>
          </w:p>
        </w:tc>
        <w:tc>
          <w:tcPr>
            <w:tcW w:w="810" w:type="dxa"/>
            <w:shd w:val="clear" w:color="auto" w:fill="E7E6E6" w:themeFill="background2"/>
          </w:tcPr>
          <w:p w14:paraId="315AAA81" w14:textId="77777777" w:rsidR="00412B77" w:rsidRPr="004D4183" w:rsidRDefault="00412B77" w:rsidP="001553E2">
            <w:pPr>
              <w:jc w:val="right"/>
              <w:rPr>
                <w:sz w:val="20"/>
                <w:szCs w:val="20"/>
              </w:rPr>
            </w:pPr>
            <w:r w:rsidRPr="004D4183">
              <w:rPr>
                <w:sz w:val="20"/>
                <w:szCs w:val="20"/>
              </w:rPr>
              <w:t>86 (35)</w:t>
            </w:r>
          </w:p>
        </w:tc>
        <w:tc>
          <w:tcPr>
            <w:tcW w:w="805" w:type="dxa"/>
          </w:tcPr>
          <w:p w14:paraId="7E4BDD71" w14:textId="77777777" w:rsidR="00412B77" w:rsidRPr="004D4183" w:rsidRDefault="00412B77" w:rsidP="001553E2">
            <w:pPr>
              <w:jc w:val="right"/>
              <w:rPr>
                <w:sz w:val="20"/>
                <w:szCs w:val="20"/>
              </w:rPr>
            </w:pPr>
            <w:r w:rsidRPr="004D4183">
              <w:rPr>
                <w:sz w:val="20"/>
                <w:szCs w:val="20"/>
              </w:rPr>
              <w:t>0.0</w:t>
            </w:r>
            <w:r>
              <w:rPr>
                <w:sz w:val="20"/>
                <w:szCs w:val="20"/>
              </w:rPr>
              <w:t>75</w:t>
            </w:r>
          </w:p>
        </w:tc>
      </w:tr>
      <w:tr w:rsidR="00412B77" w:rsidRPr="004D4183" w14:paraId="13F46C09" w14:textId="77777777" w:rsidTr="001553E2">
        <w:tc>
          <w:tcPr>
            <w:tcW w:w="3775" w:type="dxa"/>
          </w:tcPr>
          <w:p w14:paraId="75C52060" w14:textId="77777777" w:rsidR="00412B77" w:rsidRPr="004D4183" w:rsidRDefault="00412B77" w:rsidP="001553E2">
            <w:pPr>
              <w:rPr>
                <w:sz w:val="20"/>
                <w:szCs w:val="20"/>
              </w:rPr>
            </w:pPr>
            <w:r w:rsidRPr="004D4183">
              <w:rPr>
                <w:sz w:val="20"/>
                <w:szCs w:val="20"/>
              </w:rPr>
              <w:t>Have child wear HA consistently</w:t>
            </w:r>
          </w:p>
        </w:tc>
        <w:tc>
          <w:tcPr>
            <w:tcW w:w="720" w:type="dxa"/>
          </w:tcPr>
          <w:p w14:paraId="2677EAE1" w14:textId="77777777" w:rsidR="00412B77" w:rsidRPr="004D4183" w:rsidRDefault="00412B77" w:rsidP="001553E2">
            <w:pPr>
              <w:jc w:val="right"/>
              <w:rPr>
                <w:sz w:val="20"/>
                <w:szCs w:val="20"/>
              </w:rPr>
            </w:pPr>
            <w:r w:rsidRPr="004D4183">
              <w:rPr>
                <w:sz w:val="20"/>
                <w:szCs w:val="20"/>
              </w:rPr>
              <w:t>0 (0)</w:t>
            </w:r>
          </w:p>
        </w:tc>
        <w:tc>
          <w:tcPr>
            <w:tcW w:w="720" w:type="dxa"/>
          </w:tcPr>
          <w:p w14:paraId="617A71B5"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316920E5"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291FB980" w14:textId="77777777" w:rsidR="00412B77" w:rsidRPr="004D4183" w:rsidRDefault="00412B77" w:rsidP="001553E2">
            <w:pPr>
              <w:jc w:val="right"/>
              <w:rPr>
                <w:sz w:val="20"/>
                <w:szCs w:val="20"/>
              </w:rPr>
            </w:pPr>
            <w:r w:rsidRPr="004D4183">
              <w:rPr>
                <w:sz w:val="20"/>
                <w:szCs w:val="20"/>
              </w:rPr>
              <w:t>0 (0)</w:t>
            </w:r>
          </w:p>
        </w:tc>
        <w:tc>
          <w:tcPr>
            <w:tcW w:w="810" w:type="dxa"/>
          </w:tcPr>
          <w:p w14:paraId="411C21D7" w14:textId="77777777" w:rsidR="00412B77" w:rsidRPr="004D4183" w:rsidRDefault="00412B77" w:rsidP="001553E2">
            <w:pPr>
              <w:jc w:val="right"/>
              <w:rPr>
                <w:sz w:val="20"/>
                <w:szCs w:val="20"/>
              </w:rPr>
            </w:pPr>
            <w:r w:rsidRPr="004D4183">
              <w:rPr>
                <w:sz w:val="20"/>
                <w:szCs w:val="20"/>
              </w:rPr>
              <w:t>7 (3)</w:t>
            </w:r>
          </w:p>
        </w:tc>
        <w:tc>
          <w:tcPr>
            <w:tcW w:w="810" w:type="dxa"/>
            <w:shd w:val="clear" w:color="auto" w:fill="E7E6E6" w:themeFill="background2"/>
          </w:tcPr>
          <w:p w14:paraId="6F4B13BD" w14:textId="77777777" w:rsidR="00412B77" w:rsidRPr="004D4183" w:rsidRDefault="00412B77" w:rsidP="001553E2">
            <w:pPr>
              <w:jc w:val="right"/>
              <w:rPr>
                <w:sz w:val="20"/>
                <w:szCs w:val="20"/>
              </w:rPr>
            </w:pPr>
            <w:r w:rsidRPr="004D4183">
              <w:rPr>
                <w:sz w:val="20"/>
                <w:szCs w:val="20"/>
              </w:rPr>
              <w:t>92 (30)</w:t>
            </w:r>
          </w:p>
        </w:tc>
        <w:tc>
          <w:tcPr>
            <w:tcW w:w="805" w:type="dxa"/>
          </w:tcPr>
          <w:p w14:paraId="2E41234F" w14:textId="77777777" w:rsidR="00412B77" w:rsidRPr="004D4183" w:rsidRDefault="00412B77" w:rsidP="001553E2">
            <w:pPr>
              <w:jc w:val="right"/>
              <w:rPr>
                <w:sz w:val="20"/>
                <w:szCs w:val="20"/>
              </w:rPr>
            </w:pPr>
            <w:r w:rsidRPr="004D4183">
              <w:rPr>
                <w:sz w:val="20"/>
                <w:szCs w:val="20"/>
              </w:rPr>
              <w:t>0.0</w:t>
            </w:r>
            <w:r>
              <w:rPr>
                <w:sz w:val="20"/>
                <w:szCs w:val="20"/>
              </w:rPr>
              <w:t>92</w:t>
            </w:r>
          </w:p>
        </w:tc>
      </w:tr>
      <w:tr w:rsidR="00412B77" w:rsidRPr="004D4183" w14:paraId="4C795FFD" w14:textId="77777777" w:rsidTr="001553E2">
        <w:tc>
          <w:tcPr>
            <w:tcW w:w="3775" w:type="dxa"/>
          </w:tcPr>
          <w:p w14:paraId="22E1630C" w14:textId="77777777" w:rsidR="00412B77" w:rsidRPr="004D4183" w:rsidRDefault="00412B77" w:rsidP="001553E2">
            <w:pPr>
              <w:rPr>
                <w:sz w:val="20"/>
                <w:szCs w:val="20"/>
              </w:rPr>
            </w:pPr>
            <w:r w:rsidRPr="004D4183">
              <w:rPr>
                <w:sz w:val="20"/>
                <w:szCs w:val="20"/>
              </w:rPr>
              <w:t>Clean earwax out of earmolds</w:t>
            </w:r>
          </w:p>
        </w:tc>
        <w:tc>
          <w:tcPr>
            <w:tcW w:w="720" w:type="dxa"/>
          </w:tcPr>
          <w:p w14:paraId="3BA18BAA" w14:textId="77777777" w:rsidR="00412B77" w:rsidRPr="004D4183" w:rsidRDefault="00412B77" w:rsidP="001553E2">
            <w:pPr>
              <w:jc w:val="right"/>
              <w:rPr>
                <w:sz w:val="20"/>
                <w:szCs w:val="20"/>
              </w:rPr>
            </w:pPr>
            <w:r w:rsidRPr="004D4183">
              <w:rPr>
                <w:sz w:val="20"/>
                <w:szCs w:val="20"/>
              </w:rPr>
              <w:t>0 (0)</w:t>
            </w:r>
          </w:p>
        </w:tc>
        <w:tc>
          <w:tcPr>
            <w:tcW w:w="720" w:type="dxa"/>
          </w:tcPr>
          <w:p w14:paraId="3F77DD76"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7477D680"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346CD626" w14:textId="77777777" w:rsidR="00412B77" w:rsidRPr="004D4183" w:rsidRDefault="00412B77" w:rsidP="001553E2">
            <w:pPr>
              <w:jc w:val="right"/>
              <w:rPr>
                <w:sz w:val="20"/>
                <w:szCs w:val="20"/>
              </w:rPr>
            </w:pPr>
            <w:r w:rsidRPr="004D4183">
              <w:rPr>
                <w:sz w:val="20"/>
                <w:szCs w:val="20"/>
              </w:rPr>
              <w:t>2 (1)</w:t>
            </w:r>
          </w:p>
        </w:tc>
        <w:tc>
          <w:tcPr>
            <w:tcW w:w="810" w:type="dxa"/>
          </w:tcPr>
          <w:p w14:paraId="4E604E24" w14:textId="77777777" w:rsidR="00412B77" w:rsidRPr="004D4183" w:rsidRDefault="00412B77" w:rsidP="001553E2">
            <w:pPr>
              <w:jc w:val="right"/>
              <w:rPr>
                <w:sz w:val="20"/>
                <w:szCs w:val="20"/>
              </w:rPr>
            </w:pPr>
            <w:r w:rsidRPr="004D4183">
              <w:rPr>
                <w:sz w:val="20"/>
                <w:szCs w:val="20"/>
              </w:rPr>
              <w:t>7 (3)</w:t>
            </w:r>
          </w:p>
        </w:tc>
        <w:tc>
          <w:tcPr>
            <w:tcW w:w="810" w:type="dxa"/>
            <w:shd w:val="clear" w:color="auto" w:fill="E7E6E6" w:themeFill="background2"/>
          </w:tcPr>
          <w:p w14:paraId="5FA288DA" w14:textId="77777777" w:rsidR="00412B77" w:rsidRPr="004D4183" w:rsidRDefault="00412B77" w:rsidP="001553E2">
            <w:pPr>
              <w:jc w:val="right"/>
              <w:rPr>
                <w:sz w:val="20"/>
                <w:szCs w:val="20"/>
              </w:rPr>
            </w:pPr>
            <w:r w:rsidRPr="004D4183">
              <w:rPr>
                <w:sz w:val="20"/>
                <w:szCs w:val="20"/>
              </w:rPr>
              <w:t>90 (37)</w:t>
            </w:r>
          </w:p>
        </w:tc>
        <w:tc>
          <w:tcPr>
            <w:tcW w:w="805" w:type="dxa"/>
          </w:tcPr>
          <w:p w14:paraId="796901DC" w14:textId="77777777" w:rsidR="00412B77" w:rsidRPr="004D4183" w:rsidRDefault="00412B77" w:rsidP="001553E2">
            <w:pPr>
              <w:jc w:val="right"/>
              <w:rPr>
                <w:sz w:val="20"/>
                <w:szCs w:val="20"/>
              </w:rPr>
            </w:pPr>
            <w:r w:rsidRPr="004D4183">
              <w:rPr>
                <w:sz w:val="20"/>
                <w:szCs w:val="20"/>
              </w:rPr>
              <w:t>0.3</w:t>
            </w:r>
          </w:p>
        </w:tc>
      </w:tr>
      <w:tr w:rsidR="00412B77" w:rsidRPr="004D4183" w14:paraId="7FC6B63B" w14:textId="77777777" w:rsidTr="001553E2">
        <w:tc>
          <w:tcPr>
            <w:tcW w:w="3775" w:type="dxa"/>
          </w:tcPr>
          <w:p w14:paraId="67644B8B" w14:textId="77777777" w:rsidR="00412B77" w:rsidRPr="004D4183" w:rsidRDefault="00412B77" w:rsidP="001553E2">
            <w:pPr>
              <w:rPr>
                <w:sz w:val="20"/>
                <w:szCs w:val="20"/>
              </w:rPr>
            </w:pPr>
            <w:r w:rsidRPr="004D4183">
              <w:rPr>
                <w:sz w:val="20"/>
                <w:szCs w:val="20"/>
              </w:rPr>
              <w:t xml:space="preserve">Check how child’s earmolds are fitting </w:t>
            </w:r>
          </w:p>
        </w:tc>
        <w:tc>
          <w:tcPr>
            <w:tcW w:w="720" w:type="dxa"/>
          </w:tcPr>
          <w:p w14:paraId="0DB2FD26" w14:textId="77777777" w:rsidR="00412B77" w:rsidRPr="004D4183" w:rsidRDefault="00412B77" w:rsidP="001553E2">
            <w:pPr>
              <w:jc w:val="right"/>
              <w:rPr>
                <w:sz w:val="20"/>
                <w:szCs w:val="20"/>
              </w:rPr>
            </w:pPr>
            <w:r w:rsidRPr="004D4183">
              <w:rPr>
                <w:sz w:val="20"/>
                <w:szCs w:val="20"/>
              </w:rPr>
              <w:t>0 (0)</w:t>
            </w:r>
          </w:p>
        </w:tc>
        <w:tc>
          <w:tcPr>
            <w:tcW w:w="720" w:type="dxa"/>
          </w:tcPr>
          <w:p w14:paraId="26A652A1"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55BCAA54"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41DF2910" w14:textId="77777777" w:rsidR="00412B77" w:rsidRPr="004D4183" w:rsidRDefault="00412B77" w:rsidP="001553E2">
            <w:pPr>
              <w:jc w:val="right"/>
              <w:rPr>
                <w:sz w:val="20"/>
                <w:szCs w:val="20"/>
              </w:rPr>
            </w:pPr>
            <w:r w:rsidRPr="004D4183">
              <w:rPr>
                <w:sz w:val="20"/>
                <w:szCs w:val="20"/>
              </w:rPr>
              <w:t>2 (1)</w:t>
            </w:r>
          </w:p>
        </w:tc>
        <w:tc>
          <w:tcPr>
            <w:tcW w:w="810" w:type="dxa"/>
          </w:tcPr>
          <w:p w14:paraId="29372EC5" w14:textId="77777777" w:rsidR="00412B77" w:rsidRPr="004D4183" w:rsidRDefault="00412B77" w:rsidP="001553E2">
            <w:pPr>
              <w:jc w:val="right"/>
              <w:rPr>
                <w:sz w:val="20"/>
                <w:szCs w:val="20"/>
              </w:rPr>
            </w:pPr>
            <w:r w:rsidRPr="004D4183">
              <w:rPr>
                <w:sz w:val="20"/>
                <w:szCs w:val="20"/>
              </w:rPr>
              <w:t>10 (4)</w:t>
            </w:r>
          </w:p>
        </w:tc>
        <w:tc>
          <w:tcPr>
            <w:tcW w:w="810" w:type="dxa"/>
            <w:shd w:val="clear" w:color="auto" w:fill="E7E6E6" w:themeFill="background2"/>
          </w:tcPr>
          <w:p w14:paraId="4509FAE1" w14:textId="77777777" w:rsidR="00412B77" w:rsidRPr="004D4183" w:rsidRDefault="00412B77" w:rsidP="001553E2">
            <w:pPr>
              <w:jc w:val="right"/>
              <w:rPr>
                <w:sz w:val="20"/>
                <w:szCs w:val="20"/>
              </w:rPr>
            </w:pPr>
            <w:r w:rsidRPr="004D4183">
              <w:rPr>
                <w:sz w:val="20"/>
                <w:szCs w:val="20"/>
              </w:rPr>
              <w:t>88 (36)</w:t>
            </w:r>
          </w:p>
        </w:tc>
        <w:tc>
          <w:tcPr>
            <w:tcW w:w="805" w:type="dxa"/>
          </w:tcPr>
          <w:p w14:paraId="2AEA763C" w14:textId="77777777" w:rsidR="00412B77" w:rsidRPr="004D4183" w:rsidRDefault="00412B77" w:rsidP="001553E2">
            <w:pPr>
              <w:jc w:val="right"/>
              <w:rPr>
                <w:sz w:val="20"/>
                <w:szCs w:val="20"/>
              </w:rPr>
            </w:pPr>
            <w:r w:rsidRPr="004D4183">
              <w:rPr>
                <w:sz w:val="20"/>
                <w:szCs w:val="20"/>
              </w:rPr>
              <w:t>0.0</w:t>
            </w:r>
            <w:r>
              <w:rPr>
                <w:sz w:val="20"/>
                <w:szCs w:val="20"/>
              </w:rPr>
              <w:t>45*</w:t>
            </w:r>
          </w:p>
        </w:tc>
      </w:tr>
      <w:tr w:rsidR="00412B77" w:rsidRPr="004D4183" w14:paraId="370E1833" w14:textId="77777777" w:rsidTr="001553E2">
        <w:tc>
          <w:tcPr>
            <w:tcW w:w="3775" w:type="dxa"/>
          </w:tcPr>
          <w:p w14:paraId="0549FEDB" w14:textId="77777777" w:rsidR="00412B77" w:rsidRPr="004D4183" w:rsidRDefault="00412B77" w:rsidP="001553E2">
            <w:pPr>
              <w:rPr>
                <w:sz w:val="20"/>
                <w:szCs w:val="20"/>
              </w:rPr>
            </w:pPr>
            <w:r w:rsidRPr="004D4183">
              <w:rPr>
                <w:sz w:val="20"/>
                <w:szCs w:val="20"/>
              </w:rPr>
              <w:t>Tell others about child’s hearing loss</w:t>
            </w:r>
          </w:p>
        </w:tc>
        <w:tc>
          <w:tcPr>
            <w:tcW w:w="720" w:type="dxa"/>
          </w:tcPr>
          <w:p w14:paraId="02C2D022" w14:textId="77777777" w:rsidR="00412B77" w:rsidRPr="004D4183" w:rsidRDefault="00412B77" w:rsidP="001553E2">
            <w:pPr>
              <w:jc w:val="right"/>
              <w:rPr>
                <w:sz w:val="20"/>
                <w:szCs w:val="20"/>
              </w:rPr>
            </w:pPr>
            <w:r w:rsidRPr="004D4183">
              <w:rPr>
                <w:sz w:val="20"/>
                <w:szCs w:val="20"/>
              </w:rPr>
              <w:t>0 (0)</w:t>
            </w:r>
          </w:p>
        </w:tc>
        <w:tc>
          <w:tcPr>
            <w:tcW w:w="720" w:type="dxa"/>
          </w:tcPr>
          <w:p w14:paraId="06B76127"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4416BC82"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810" w:type="dxa"/>
          </w:tcPr>
          <w:p w14:paraId="374A9F8F" w14:textId="77777777" w:rsidR="00412B77" w:rsidRPr="004D4183" w:rsidRDefault="00412B77" w:rsidP="001553E2">
            <w:pPr>
              <w:jc w:val="right"/>
              <w:rPr>
                <w:sz w:val="20"/>
                <w:szCs w:val="20"/>
              </w:rPr>
            </w:pPr>
            <w:r w:rsidRPr="004D4183">
              <w:rPr>
                <w:sz w:val="20"/>
                <w:szCs w:val="20"/>
              </w:rPr>
              <w:t>2 (1)</w:t>
            </w:r>
          </w:p>
        </w:tc>
        <w:tc>
          <w:tcPr>
            <w:tcW w:w="810" w:type="dxa"/>
          </w:tcPr>
          <w:p w14:paraId="44D8016C" w14:textId="77777777" w:rsidR="00412B77" w:rsidRPr="004D4183" w:rsidRDefault="00412B77" w:rsidP="001553E2">
            <w:pPr>
              <w:jc w:val="right"/>
              <w:rPr>
                <w:sz w:val="20"/>
                <w:szCs w:val="20"/>
              </w:rPr>
            </w:pPr>
            <w:r w:rsidRPr="004D4183">
              <w:rPr>
                <w:sz w:val="20"/>
                <w:szCs w:val="20"/>
              </w:rPr>
              <w:t>12 (5)</w:t>
            </w:r>
          </w:p>
        </w:tc>
        <w:tc>
          <w:tcPr>
            <w:tcW w:w="810" w:type="dxa"/>
            <w:shd w:val="clear" w:color="auto" w:fill="E7E6E6" w:themeFill="background2"/>
          </w:tcPr>
          <w:p w14:paraId="2DBB6939" w14:textId="77777777" w:rsidR="00412B77" w:rsidRPr="004D4183" w:rsidRDefault="00412B77" w:rsidP="001553E2">
            <w:pPr>
              <w:jc w:val="right"/>
              <w:rPr>
                <w:sz w:val="20"/>
                <w:szCs w:val="20"/>
              </w:rPr>
            </w:pPr>
            <w:r w:rsidRPr="004D4183">
              <w:rPr>
                <w:sz w:val="20"/>
                <w:szCs w:val="20"/>
              </w:rPr>
              <w:t>85 (35)</w:t>
            </w:r>
          </w:p>
        </w:tc>
        <w:tc>
          <w:tcPr>
            <w:tcW w:w="805" w:type="dxa"/>
          </w:tcPr>
          <w:p w14:paraId="09C07325" w14:textId="77777777" w:rsidR="00412B77" w:rsidRPr="004D4183" w:rsidRDefault="00412B77" w:rsidP="001553E2">
            <w:pPr>
              <w:jc w:val="right"/>
              <w:rPr>
                <w:sz w:val="20"/>
                <w:szCs w:val="20"/>
              </w:rPr>
            </w:pPr>
            <w:r w:rsidRPr="004D4183">
              <w:rPr>
                <w:sz w:val="20"/>
                <w:szCs w:val="20"/>
              </w:rPr>
              <w:t>0.0</w:t>
            </w:r>
            <w:r>
              <w:rPr>
                <w:sz w:val="20"/>
                <w:szCs w:val="20"/>
              </w:rPr>
              <w:t>7</w:t>
            </w:r>
            <w:r w:rsidRPr="004D4183">
              <w:rPr>
                <w:sz w:val="20"/>
                <w:szCs w:val="20"/>
              </w:rPr>
              <w:t>8</w:t>
            </w:r>
          </w:p>
        </w:tc>
      </w:tr>
      <w:tr w:rsidR="00412B77" w:rsidRPr="004D4183" w14:paraId="1552A46D" w14:textId="77777777" w:rsidTr="001553E2">
        <w:tc>
          <w:tcPr>
            <w:tcW w:w="3775" w:type="dxa"/>
          </w:tcPr>
          <w:p w14:paraId="32C33A7D" w14:textId="77777777" w:rsidR="00412B77" w:rsidRPr="004D4183" w:rsidRDefault="00412B77" w:rsidP="001553E2">
            <w:pPr>
              <w:rPr>
                <w:sz w:val="20"/>
                <w:szCs w:val="20"/>
              </w:rPr>
            </w:pPr>
            <w:r w:rsidRPr="004D4183">
              <w:rPr>
                <w:sz w:val="20"/>
                <w:szCs w:val="20"/>
              </w:rPr>
              <w:t>Teach others to put HA on child</w:t>
            </w:r>
          </w:p>
        </w:tc>
        <w:tc>
          <w:tcPr>
            <w:tcW w:w="720" w:type="dxa"/>
          </w:tcPr>
          <w:p w14:paraId="06A79EB6" w14:textId="77777777" w:rsidR="00412B77" w:rsidRPr="004D4183" w:rsidRDefault="00412B77" w:rsidP="001553E2">
            <w:pPr>
              <w:jc w:val="right"/>
              <w:rPr>
                <w:sz w:val="20"/>
                <w:szCs w:val="20"/>
              </w:rPr>
            </w:pPr>
            <w:r w:rsidRPr="004D4183">
              <w:rPr>
                <w:sz w:val="20"/>
                <w:szCs w:val="20"/>
              </w:rPr>
              <w:t>0 (0)</w:t>
            </w:r>
          </w:p>
        </w:tc>
        <w:tc>
          <w:tcPr>
            <w:tcW w:w="720" w:type="dxa"/>
          </w:tcPr>
          <w:p w14:paraId="678062AA" w14:textId="77777777" w:rsidR="00412B77" w:rsidRPr="004D4183" w:rsidRDefault="00412B77" w:rsidP="001553E2">
            <w:pPr>
              <w:jc w:val="right"/>
              <w:rPr>
                <w:sz w:val="20"/>
                <w:szCs w:val="20"/>
              </w:rPr>
            </w:pPr>
            <w:r w:rsidRPr="004D4183">
              <w:rPr>
                <w:sz w:val="20"/>
                <w:szCs w:val="20"/>
              </w:rPr>
              <w:t>3 (1)</w:t>
            </w:r>
          </w:p>
        </w:tc>
        <w:tc>
          <w:tcPr>
            <w:tcW w:w="900" w:type="dxa"/>
            <w:shd w:val="clear" w:color="auto" w:fill="E7E6E6" w:themeFill="background2"/>
          </w:tcPr>
          <w:p w14:paraId="4355F697" w14:textId="77777777" w:rsidR="00412B77" w:rsidRPr="004D4183" w:rsidRDefault="00412B77" w:rsidP="001553E2">
            <w:pPr>
              <w:jc w:val="right"/>
              <w:rPr>
                <w:sz w:val="20"/>
                <w:szCs w:val="20"/>
              </w:rPr>
            </w:pPr>
            <w:r w:rsidRPr="004D4183">
              <w:rPr>
                <w:sz w:val="20"/>
                <w:szCs w:val="20"/>
              </w:rPr>
              <w:t>97 (3</w:t>
            </w:r>
            <w:r>
              <w:rPr>
                <w:sz w:val="20"/>
                <w:szCs w:val="20"/>
              </w:rPr>
              <w:t>6</w:t>
            </w:r>
            <w:r w:rsidRPr="004D4183">
              <w:rPr>
                <w:sz w:val="20"/>
                <w:szCs w:val="20"/>
              </w:rPr>
              <w:t>)</w:t>
            </w:r>
          </w:p>
        </w:tc>
        <w:tc>
          <w:tcPr>
            <w:tcW w:w="810" w:type="dxa"/>
          </w:tcPr>
          <w:p w14:paraId="53E1C8BC" w14:textId="77777777" w:rsidR="00412B77" w:rsidRPr="004D4183" w:rsidRDefault="00412B77" w:rsidP="001553E2">
            <w:pPr>
              <w:jc w:val="right"/>
              <w:rPr>
                <w:sz w:val="20"/>
                <w:szCs w:val="20"/>
              </w:rPr>
            </w:pPr>
            <w:r w:rsidRPr="004D4183">
              <w:rPr>
                <w:sz w:val="20"/>
                <w:szCs w:val="20"/>
              </w:rPr>
              <w:t>2 (1)</w:t>
            </w:r>
          </w:p>
        </w:tc>
        <w:tc>
          <w:tcPr>
            <w:tcW w:w="810" w:type="dxa"/>
          </w:tcPr>
          <w:p w14:paraId="17DEB1E3" w14:textId="77777777" w:rsidR="00412B77" w:rsidRPr="004D4183" w:rsidRDefault="00412B77" w:rsidP="001553E2">
            <w:pPr>
              <w:jc w:val="right"/>
              <w:rPr>
                <w:sz w:val="20"/>
                <w:szCs w:val="20"/>
              </w:rPr>
            </w:pPr>
            <w:r w:rsidRPr="004D4183">
              <w:rPr>
                <w:sz w:val="20"/>
                <w:szCs w:val="20"/>
              </w:rPr>
              <w:t>10 (4)</w:t>
            </w:r>
          </w:p>
        </w:tc>
        <w:tc>
          <w:tcPr>
            <w:tcW w:w="810" w:type="dxa"/>
            <w:shd w:val="clear" w:color="auto" w:fill="E7E6E6" w:themeFill="background2"/>
          </w:tcPr>
          <w:p w14:paraId="555AFFEB" w14:textId="77777777" w:rsidR="00412B77" w:rsidRPr="004D4183" w:rsidRDefault="00412B77" w:rsidP="001553E2">
            <w:pPr>
              <w:jc w:val="right"/>
              <w:rPr>
                <w:sz w:val="20"/>
                <w:szCs w:val="20"/>
              </w:rPr>
            </w:pPr>
            <w:r w:rsidRPr="004D4183">
              <w:rPr>
                <w:sz w:val="20"/>
                <w:szCs w:val="20"/>
              </w:rPr>
              <w:t>88 (36)</w:t>
            </w:r>
          </w:p>
        </w:tc>
        <w:tc>
          <w:tcPr>
            <w:tcW w:w="805" w:type="dxa"/>
          </w:tcPr>
          <w:p w14:paraId="1F18CBE4" w14:textId="77777777" w:rsidR="00412B77" w:rsidRPr="004D4183" w:rsidRDefault="00412B77" w:rsidP="001553E2">
            <w:pPr>
              <w:jc w:val="right"/>
              <w:rPr>
                <w:sz w:val="20"/>
                <w:szCs w:val="20"/>
              </w:rPr>
            </w:pPr>
            <w:r w:rsidRPr="004D4183">
              <w:rPr>
                <w:sz w:val="20"/>
                <w:szCs w:val="20"/>
              </w:rPr>
              <w:t>0.</w:t>
            </w:r>
            <w:r>
              <w:rPr>
                <w:sz w:val="20"/>
                <w:szCs w:val="20"/>
              </w:rPr>
              <w:t>12</w:t>
            </w:r>
          </w:p>
        </w:tc>
      </w:tr>
      <w:tr w:rsidR="00412B77" w:rsidRPr="004D4183" w14:paraId="0E4934CD" w14:textId="77777777" w:rsidTr="001553E2">
        <w:tc>
          <w:tcPr>
            <w:tcW w:w="3775" w:type="dxa"/>
          </w:tcPr>
          <w:p w14:paraId="1E7A9EB9" w14:textId="77777777" w:rsidR="00412B77" w:rsidRPr="004D4183" w:rsidRDefault="00412B77" w:rsidP="001553E2">
            <w:pPr>
              <w:rPr>
                <w:sz w:val="20"/>
                <w:szCs w:val="20"/>
              </w:rPr>
            </w:pPr>
            <w:r w:rsidRPr="004D4183">
              <w:rPr>
                <w:sz w:val="20"/>
                <w:szCs w:val="20"/>
              </w:rPr>
              <w:t>Check the HA batteries</w:t>
            </w:r>
          </w:p>
        </w:tc>
        <w:tc>
          <w:tcPr>
            <w:tcW w:w="720" w:type="dxa"/>
          </w:tcPr>
          <w:p w14:paraId="6127F0BA" w14:textId="77777777" w:rsidR="00412B77" w:rsidRPr="004D4183" w:rsidRDefault="00412B77" w:rsidP="001553E2">
            <w:pPr>
              <w:jc w:val="right"/>
              <w:rPr>
                <w:sz w:val="20"/>
                <w:szCs w:val="20"/>
              </w:rPr>
            </w:pPr>
            <w:r>
              <w:rPr>
                <w:sz w:val="20"/>
                <w:szCs w:val="20"/>
              </w:rPr>
              <w:t>5</w:t>
            </w:r>
            <w:r w:rsidRPr="004D4183">
              <w:rPr>
                <w:sz w:val="20"/>
                <w:szCs w:val="20"/>
              </w:rPr>
              <w:t xml:space="preserve"> (2)</w:t>
            </w:r>
          </w:p>
        </w:tc>
        <w:tc>
          <w:tcPr>
            <w:tcW w:w="720" w:type="dxa"/>
          </w:tcPr>
          <w:p w14:paraId="544B0163" w14:textId="77777777" w:rsidR="00412B77" w:rsidRPr="004D4183" w:rsidRDefault="00412B77" w:rsidP="001553E2">
            <w:pPr>
              <w:jc w:val="right"/>
              <w:rPr>
                <w:sz w:val="20"/>
                <w:szCs w:val="20"/>
              </w:rPr>
            </w:pPr>
            <w:r w:rsidRPr="004D4183">
              <w:rPr>
                <w:sz w:val="20"/>
                <w:szCs w:val="20"/>
              </w:rPr>
              <w:t>0 (0)</w:t>
            </w:r>
          </w:p>
        </w:tc>
        <w:tc>
          <w:tcPr>
            <w:tcW w:w="900" w:type="dxa"/>
            <w:shd w:val="clear" w:color="auto" w:fill="E7E6E6" w:themeFill="background2"/>
          </w:tcPr>
          <w:p w14:paraId="5C81096E" w14:textId="77777777" w:rsidR="00412B77" w:rsidRPr="004D4183" w:rsidRDefault="00412B77" w:rsidP="001553E2">
            <w:pPr>
              <w:jc w:val="right"/>
              <w:rPr>
                <w:sz w:val="20"/>
                <w:szCs w:val="20"/>
              </w:rPr>
            </w:pPr>
            <w:r w:rsidRPr="004D4183">
              <w:rPr>
                <w:sz w:val="20"/>
                <w:szCs w:val="20"/>
              </w:rPr>
              <w:t>95 (3</w:t>
            </w:r>
            <w:r>
              <w:rPr>
                <w:sz w:val="20"/>
                <w:szCs w:val="20"/>
              </w:rPr>
              <w:t>5</w:t>
            </w:r>
            <w:r w:rsidRPr="004D4183">
              <w:rPr>
                <w:sz w:val="20"/>
                <w:szCs w:val="20"/>
              </w:rPr>
              <w:t>)</w:t>
            </w:r>
          </w:p>
        </w:tc>
        <w:tc>
          <w:tcPr>
            <w:tcW w:w="810" w:type="dxa"/>
          </w:tcPr>
          <w:p w14:paraId="5D53B253" w14:textId="77777777" w:rsidR="00412B77" w:rsidRPr="004D4183" w:rsidRDefault="00412B77" w:rsidP="001553E2">
            <w:pPr>
              <w:jc w:val="right"/>
              <w:rPr>
                <w:sz w:val="20"/>
                <w:szCs w:val="20"/>
              </w:rPr>
            </w:pPr>
            <w:r w:rsidRPr="004D4183">
              <w:rPr>
                <w:sz w:val="20"/>
                <w:szCs w:val="20"/>
              </w:rPr>
              <w:t>0 (0)</w:t>
            </w:r>
          </w:p>
        </w:tc>
        <w:tc>
          <w:tcPr>
            <w:tcW w:w="810" w:type="dxa"/>
          </w:tcPr>
          <w:p w14:paraId="6EED1389" w14:textId="77777777" w:rsidR="00412B77" w:rsidRPr="004D4183" w:rsidRDefault="00412B77" w:rsidP="001553E2">
            <w:pPr>
              <w:jc w:val="right"/>
              <w:rPr>
                <w:sz w:val="20"/>
                <w:szCs w:val="20"/>
              </w:rPr>
            </w:pPr>
            <w:r w:rsidRPr="004D4183">
              <w:rPr>
                <w:sz w:val="20"/>
                <w:szCs w:val="20"/>
              </w:rPr>
              <w:t>7 (3)</w:t>
            </w:r>
          </w:p>
        </w:tc>
        <w:tc>
          <w:tcPr>
            <w:tcW w:w="810" w:type="dxa"/>
            <w:shd w:val="clear" w:color="auto" w:fill="E7E6E6" w:themeFill="background2"/>
          </w:tcPr>
          <w:p w14:paraId="18135280" w14:textId="77777777" w:rsidR="00412B77" w:rsidRPr="004D4183" w:rsidRDefault="00412B77" w:rsidP="001553E2">
            <w:pPr>
              <w:jc w:val="right"/>
              <w:rPr>
                <w:sz w:val="20"/>
                <w:szCs w:val="20"/>
              </w:rPr>
            </w:pPr>
            <w:r w:rsidRPr="004D4183">
              <w:rPr>
                <w:sz w:val="20"/>
                <w:szCs w:val="20"/>
              </w:rPr>
              <w:t>93 (38)</w:t>
            </w:r>
          </w:p>
        </w:tc>
        <w:tc>
          <w:tcPr>
            <w:tcW w:w="805" w:type="dxa"/>
          </w:tcPr>
          <w:p w14:paraId="3850C959" w14:textId="77777777" w:rsidR="00412B77" w:rsidRPr="004D4183" w:rsidRDefault="00412B77" w:rsidP="001553E2">
            <w:pPr>
              <w:jc w:val="right"/>
              <w:rPr>
                <w:sz w:val="20"/>
                <w:szCs w:val="20"/>
              </w:rPr>
            </w:pPr>
            <w:r w:rsidRPr="004D4183">
              <w:rPr>
                <w:sz w:val="20"/>
                <w:szCs w:val="20"/>
              </w:rPr>
              <w:t>0.0</w:t>
            </w:r>
            <w:r>
              <w:rPr>
                <w:sz w:val="20"/>
                <w:szCs w:val="20"/>
              </w:rPr>
              <w:t>11*</w:t>
            </w:r>
          </w:p>
        </w:tc>
      </w:tr>
      <w:tr w:rsidR="00412B77" w:rsidRPr="004D4183" w14:paraId="31075019" w14:textId="77777777" w:rsidTr="001553E2">
        <w:tc>
          <w:tcPr>
            <w:tcW w:w="3775" w:type="dxa"/>
          </w:tcPr>
          <w:p w14:paraId="297B4B4E" w14:textId="77777777" w:rsidR="00412B77" w:rsidRPr="004D4183" w:rsidRDefault="00412B77" w:rsidP="001553E2">
            <w:pPr>
              <w:rPr>
                <w:sz w:val="20"/>
                <w:szCs w:val="20"/>
              </w:rPr>
            </w:pPr>
            <w:r w:rsidRPr="004D4183">
              <w:rPr>
                <w:sz w:val="20"/>
                <w:szCs w:val="20"/>
              </w:rPr>
              <w:t>HA settings checked with new earmolds</w:t>
            </w:r>
          </w:p>
        </w:tc>
        <w:tc>
          <w:tcPr>
            <w:tcW w:w="720" w:type="dxa"/>
          </w:tcPr>
          <w:p w14:paraId="7A04B6F7" w14:textId="77777777" w:rsidR="00412B77" w:rsidRPr="004D4183" w:rsidRDefault="00412B77" w:rsidP="001553E2">
            <w:pPr>
              <w:jc w:val="right"/>
              <w:rPr>
                <w:sz w:val="20"/>
                <w:szCs w:val="20"/>
              </w:rPr>
            </w:pPr>
            <w:r w:rsidRPr="004D4183">
              <w:rPr>
                <w:sz w:val="20"/>
                <w:szCs w:val="20"/>
              </w:rPr>
              <w:t>0 (0)</w:t>
            </w:r>
          </w:p>
        </w:tc>
        <w:tc>
          <w:tcPr>
            <w:tcW w:w="720" w:type="dxa"/>
          </w:tcPr>
          <w:p w14:paraId="21EC1473" w14:textId="77777777" w:rsidR="00412B77" w:rsidRPr="004D4183" w:rsidRDefault="00412B77" w:rsidP="001553E2">
            <w:pPr>
              <w:jc w:val="right"/>
              <w:rPr>
                <w:sz w:val="20"/>
                <w:szCs w:val="20"/>
              </w:rPr>
            </w:pPr>
            <w:r>
              <w:rPr>
                <w:sz w:val="20"/>
                <w:szCs w:val="20"/>
              </w:rPr>
              <w:t>5</w:t>
            </w:r>
            <w:r w:rsidRPr="004D4183">
              <w:rPr>
                <w:sz w:val="20"/>
                <w:szCs w:val="20"/>
              </w:rPr>
              <w:t>(2)</w:t>
            </w:r>
          </w:p>
        </w:tc>
        <w:tc>
          <w:tcPr>
            <w:tcW w:w="900" w:type="dxa"/>
            <w:shd w:val="clear" w:color="auto" w:fill="E7E6E6" w:themeFill="background2"/>
          </w:tcPr>
          <w:p w14:paraId="78D936D9" w14:textId="77777777" w:rsidR="00412B77" w:rsidRPr="004D4183" w:rsidRDefault="00412B77" w:rsidP="001553E2">
            <w:pPr>
              <w:jc w:val="right"/>
              <w:rPr>
                <w:sz w:val="20"/>
                <w:szCs w:val="20"/>
              </w:rPr>
            </w:pPr>
            <w:r w:rsidRPr="004D4183">
              <w:rPr>
                <w:sz w:val="20"/>
                <w:szCs w:val="20"/>
              </w:rPr>
              <w:t>94 (3</w:t>
            </w:r>
            <w:r>
              <w:rPr>
                <w:sz w:val="20"/>
                <w:szCs w:val="20"/>
              </w:rPr>
              <w:t>5</w:t>
            </w:r>
            <w:r w:rsidRPr="004D4183">
              <w:rPr>
                <w:sz w:val="20"/>
                <w:szCs w:val="20"/>
              </w:rPr>
              <w:t>)</w:t>
            </w:r>
          </w:p>
        </w:tc>
        <w:tc>
          <w:tcPr>
            <w:tcW w:w="810" w:type="dxa"/>
          </w:tcPr>
          <w:p w14:paraId="401A1014" w14:textId="77777777" w:rsidR="00412B77" w:rsidRPr="004D4183" w:rsidRDefault="00412B77" w:rsidP="001553E2">
            <w:pPr>
              <w:jc w:val="right"/>
              <w:rPr>
                <w:sz w:val="20"/>
                <w:szCs w:val="20"/>
              </w:rPr>
            </w:pPr>
            <w:r w:rsidRPr="004D4183">
              <w:rPr>
                <w:sz w:val="20"/>
                <w:szCs w:val="20"/>
              </w:rPr>
              <w:t>14 (6)</w:t>
            </w:r>
          </w:p>
        </w:tc>
        <w:tc>
          <w:tcPr>
            <w:tcW w:w="810" w:type="dxa"/>
          </w:tcPr>
          <w:p w14:paraId="42E7A2D0" w14:textId="77777777" w:rsidR="00412B77" w:rsidRPr="004D4183" w:rsidRDefault="00412B77" w:rsidP="001553E2">
            <w:pPr>
              <w:jc w:val="right"/>
              <w:rPr>
                <w:sz w:val="20"/>
                <w:szCs w:val="20"/>
              </w:rPr>
            </w:pPr>
            <w:r w:rsidRPr="004D4183">
              <w:rPr>
                <w:sz w:val="20"/>
                <w:szCs w:val="20"/>
              </w:rPr>
              <w:t>15 (6)</w:t>
            </w:r>
          </w:p>
        </w:tc>
        <w:tc>
          <w:tcPr>
            <w:tcW w:w="810" w:type="dxa"/>
            <w:shd w:val="clear" w:color="auto" w:fill="E7E6E6" w:themeFill="background2"/>
          </w:tcPr>
          <w:p w14:paraId="4B5DCD58" w14:textId="77777777" w:rsidR="00412B77" w:rsidRPr="004D4183" w:rsidRDefault="00412B77" w:rsidP="001553E2">
            <w:pPr>
              <w:jc w:val="right"/>
              <w:rPr>
                <w:sz w:val="20"/>
                <w:szCs w:val="20"/>
              </w:rPr>
            </w:pPr>
            <w:r w:rsidRPr="004D4183">
              <w:rPr>
                <w:sz w:val="20"/>
                <w:szCs w:val="20"/>
              </w:rPr>
              <w:t>70 (29)</w:t>
            </w:r>
          </w:p>
        </w:tc>
        <w:tc>
          <w:tcPr>
            <w:tcW w:w="805" w:type="dxa"/>
          </w:tcPr>
          <w:p w14:paraId="689B8341" w14:textId="77777777" w:rsidR="00412B77" w:rsidRPr="004D4183" w:rsidRDefault="00412B77" w:rsidP="001553E2">
            <w:pPr>
              <w:jc w:val="right"/>
              <w:rPr>
                <w:sz w:val="20"/>
                <w:szCs w:val="20"/>
              </w:rPr>
            </w:pPr>
            <w:r w:rsidRPr="004D4183">
              <w:rPr>
                <w:sz w:val="20"/>
                <w:szCs w:val="20"/>
              </w:rPr>
              <w:t>0.02</w:t>
            </w:r>
            <w:r>
              <w:rPr>
                <w:sz w:val="20"/>
                <w:szCs w:val="20"/>
              </w:rPr>
              <w:t>6*</w:t>
            </w:r>
          </w:p>
        </w:tc>
      </w:tr>
      <w:tr w:rsidR="00412B77" w:rsidRPr="004D4183" w14:paraId="469D12C7" w14:textId="77777777" w:rsidTr="001553E2">
        <w:tc>
          <w:tcPr>
            <w:tcW w:w="3775" w:type="dxa"/>
          </w:tcPr>
          <w:p w14:paraId="00988FC0" w14:textId="77777777" w:rsidR="00412B77" w:rsidRPr="004D4183" w:rsidRDefault="00412B77" w:rsidP="001553E2">
            <w:pPr>
              <w:rPr>
                <w:sz w:val="20"/>
                <w:szCs w:val="20"/>
              </w:rPr>
            </w:pPr>
            <w:r w:rsidRPr="004D4183">
              <w:rPr>
                <w:sz w:val="20"/>
                <w:szCs w:val="20"/>
              </w:rPr>
              <w:t>Troubleshoot problems with HA</w:t>
            </w:r>
          </w:p>
        </w:tc>
        <w:tc>
          <w:tcPr>
            <w:tcW w:w="720" w:type="dxa"/>
          </w:tcPr>
          <w:p w14:paraId="77CF62DB" w14:textId="77777777" w:rsidR="00412B77" w:rsidRPr="004D4183" w:rsidRDefault="00412B77" w:rsidP="001553E2">
            <w:pPr>
              <w:jc w:val="right"/>
              <w:rPr>
                <w:sz w:val="20"/>
                <w:szCs w:val="20"/>
              </w:rPr>
            </w:pPr>
            <w:r w:rsidRPr="004D4183">
              <w:rPr>
                <w:sz w:val="20"/>
                <w:szCs w:val="20"/>
              </w:rPr>
              <w:t>0 (0)</w:t>
            </w:r>
          </w:p>
        </w:tc>
        <w:tc>
          <w:tcPr>
            <w:tcW w:w="720" w:type="dxa"/>
          </w:tcPr>
          <w:p w14:paraId="6A106EE8" w14:textId="77777777" w:rsidR="00412B77" w:rsidRPr="004D4183" w:rsidRDefault="00412B77" w:rsidP="001553E2">
            <w:pPr>
              <w:jc w:val="right"/>
              <w:rPr>
                <w:sz w:val="20"/>
                <w:szCs w:val="20"/>
              </w:rPr>
            </w:pPr>
            <w:r>
              <w:rPr>
                <w:sz w:val="20"/>
                <w:szCs w:val="20"/>
              </w:rPr>
              <w:t>5</w:t>
            </w:r>
            <w:r w:rsidRPr="004D4183">
              <w:rPr>
                <w:sz w:val="20"/>
                <w:szCs w:val="20"/>
              </w:rPr>
              <w:t xml:space="preserve"> (2)</w:t>
            </w:r>
          </w:p>
        </w:tc>
        <w:tc>
          <w:tcPr>
            <w:tcW w:w="900" w:type="dxa"/>
            <w:shd w:val="clear" w:color="auto" w:fill="E7E6E6" w:themeFill="background2"/>
          </w:tcPr>
          <w:p w14:paraId="137BAFB2" w14:textId="77777777" w:rsidR="00412B77" w:rsidRPr="004D4183" w:rsidRDefault="00412B77" w:rsidP="001553E2">
            <w:pPr>
              <w:jc w:val="right"/>
              <w:rPr>
                <w:sz w:val="20"/>
                <w:szCs w:val="20"/>
              </w:rPr>
            </w:pPr>
            <w:r w:rsidRPr="004D4183">
              <w:rPr>
                <w:sz w:val="20"/>
                <w:szCs w:val="20"/>
              </w:rPr>
              <w:t>9</w:t>
            </w:r>
            <w:r>
              <w:rPr>
                <w:sz w:val="20"/>
                <w:szCs w:val="20"/>
              </w:rPr>
              <w:t>5</w:t>
            </w:r>
            <w:r w:rsidRPr="004D4183">
              <w:rPr>
                <w:sz w:val="20"/>
                <w:szCs w:val="20"/>
              </w:rPr>
              <w:t xml:space="preserve"> (3</w:t>
            </w:r>
            <w:r>
              <w:rPr>
                <w:sz w:val="20"/>
                <w:szCs w:val="20"/>
              </w:rPr>
              <w:t>5</w:t>
            </w:r>
            <w:r w:rsidRPr="004D4183">
              <w:rPr>
                <w:sz w:val="20"/>
                <w:szCs w:val="20"/>
              </w:rPr>
              <w:t>)</w:t>
            </w:r>
          </w:p>
        </w:tc>
        <w:tc>
          <w:tcPr>
            <w:tcW w:w="810" w:type="dxa"/>
          </w:tcPr>
          <w:p w14:paraId="0B100B58" w14:textId="77777777" w:rsidR="00412B77" w:rsidRPr="004D4183" w:rsidRDefault="00412B77" w:rsidP="001553E2">
            <w:pPr>
              <w:jc w:val="right"/>
              <w:rPr>
                <w:sz w:val="20"/>
                <w:szCs w:val="20"/>
              </w:rPr>
            </w:pPr>
            <w:r w:rsidRPr="004D4183">
              <w:rPr>
                <w:sz w:val="20"/>
                <w:szCs w:val="20"/>
              </w:rPr>
              <w:t>7 (3)</w:t>
            </w:r>
          </w:p>
        </w:tc>
        <w:tc>
          <w:tcPr>
            <w:tcW w:w="810" w:type="dxa"/>
          </w:tcPr>
          <w:p w14:paraId="018FF3FB" w14:textId="77777777" w:rsidR="00412B77" w:rsidRPr="004D4183" w:rsidRDefault="00412B77" w:rsidP="001553E2">
            <w:pPr>
              <w:jc w:val="right"/>
              <w:rPr>
                <w:sz w:val="20"/>
                <w:szCs w:val="20"/>
              </w:rPr>
            </w:pPr>
            <w:r w:rsidRPr="004D4183">
              <w:rPr>
                <w:sz w:val="20"/>
                <w:szCs w:val="20"/>
              </w:rPr>
              <w:t>22 (9)</w:t>
            </w:r>
          </w:p>
        </w:tc>
        <w:tc>
          <w:tcPr>
            <w:tcW w:w="810" w:type="dxa"/>
            <w:shd w:val="clear" w:color="auto" w:fill="E7E6E6" w:themeFill="background2"/>
          </w:tcPr>
          <w:p w14:paraId="0A8FA2D4" w14:textId="77777777" w:rsidR="00412B77" w:rsidRPr="004D4183" w:rsidRDefault="00412B77" w:rsidP="001553E2">
            <w:pPr>
              <w:jc w:val="right"/>
              <w:rPr>
                <w:sz w:val="20"/>
                <w:szCs w:val="20"/>
              </w:rPr>
            </w:pPr>
            <w:r w:rsidRPr="004D4183">
              <w:rPr>
                <w:sz w:val="20"/>
                <w:szCs w:val="20"/>
              </w:rPr>
              <w:t>70 (29)</w:t>
            </w:r>
          </w:p>
        </w:tc>
        <w:tc>
          <w:tcPr>
            <w:tcW w:w="805" w:type="dxa"/>
          </w:tcPr>
          <w:p w14:paraId="43664CCC" w14:textId="77777777" w:rsidR="00412B77" w:rsidRPr="004D4183" w:rsidRDefault="00412B77" w:rsidP="001553E2">
            <w:pPr>
              <w:jc w:val="right"/>
              <w:rPr>
                <w:sz w:val="20"/>
                <w:szCs w:val="20"/>
              </w:rPr>
            </w:pPr>
            <w:r w:rsidRPr="004D4183">
              <w:rPr>
                <w:sz w:val="20"/>
                <w:szCs w:val="20"/>
              </w:rPr>
              <w:t>0.0</w:t>
            </w:r>
            <w:r>
              <w:rPr>
                <w:sz w:val="20"/>
                <w:szCs w:val="20"/>
              </w:rPr>
              <w:t>40*</w:t>
            </w:r>
          </w:p>
        </w:tc>
      </w:tr>
      <w:tr w:rsidR="00412B77" w:rsidRPr="004D4183" w14:paraId="43096E6C" w14:textId="77777777" w:rsidTr="001553E2">
        <w:tc>
          <w:tcPr>
            <w:tcW w:w="3775" w:type="dxa"/>
          </w:tcPr>
          <w:p w14:paraId="12E6243A" w14:textId="77777777" w:rsidR="00412B77" w:rsidRPr="004D4183" w:rsidRDefault="00412B77" w:rsidP="001553E2">
            <w:pPr>
              <w:rPr>
                <w:sz w:val="20"/>
                <w:szCs w:val="20"/>
              </w:rPr>
            </w:pPr>
            <w:r w:rsidRPr="004D4183">
              <w:rPr>
                <w:sz w:val="20"/>
                <w:szCs w:val="20"/>
              </w:rPr>
              <w:t>Determine when child has trouble hearing</w:t>
            </w:r>
          </w:p>
        </w:tc>
        <w:tc>
          <w:tcPr>
            <w:tcW w:w="720" w:type="dxa"/>
          </w:tcPr>
          <w:p w14:paraId="220886EF" w14:textId="77777777" w:rsidR="00412B77" w:rsidRPr="004D4183" w:rsidRDefault="00412B77" w:rsidP="001553E2">
            <w:pPr>
              <w:jc w:val="right"/>
              <w:rPr>
                <w:sz w:val="20"/>
                <w:szCs w:val="20"/>
              </w:rPr>
            </w:pPr>
            <w:r w:rsidRPr="004D4183">
              <w:rPr>
                <w:sz w:val="20"/>
                <w:szCs w:val="20"/>
              </w:rPr>
              <w:t>0 (0)</w:t>
            </w:r>
          </w:p>
        </w:tc>
        <w:tc>
          <w:tcPr>
            <w:tcW w:w="720" w:type="dxa"/>
          </w:tcPr>
          <w:p w14:paraId="3C2D4BB4" w14:textId="77777777" w:rsidR="00412B77" w:rsidRPr="004D4183" w:rsidRDefault="00412B77" w:rsidP="001553E2">
            <w:pPr>
              <w:jc w:val="right"/>
              <w:rPr>
                <w:sz w:val="20"/>
                <w:szCs w:val="20"/>
              </w:rPr>
            </w:pPr>
            <w:r w:rsidRPr="004D4183">
              <w:rPr>
                <w:sz w:val="20"/>
                <w:szCs w:val="20"/>
              </w:rPr>
              <w:t>8 (3)</w:t>
            </w:r>
          </w:p>
        </w:tc>
        <w:tc>
          <w:tcPr>
            <w:tcW w:w="900" w:type="dxa"/>
            <w:shd w:val="clear" w:color="auto" w:fill="E7E6E6" w:themeFill="background2"/>
          </w:tcPr>
          <w:p w14:paraId="30BDF9CE" w14:textId="77777777" w:rsidR="00412B77" w:rsidRPr="004D4183" w:rsidRDefault="00412B77" w:rsidP="001553E2">
            <w:pPr>
              <w:jc w:val="right"/>
              <w:rPr>
                <w:sz w:val="20"/>
                <w:szCs w:val="20"/>
              </w:rPr>
            </w:pPr>
            <w:r w:rsidRPr="004D4183">
              <w:rPr>
                <w:sz w:val="20"/>
                <w:szCs w:val="20"/>
              </w:rPr>
              <w:t>91 (3</w:t>
            </w:r>
            <w:r>
              <w:rPr>
                <w:sz w:val="20"/>
                <w:szCs w:val="20"/>
              </w:rPr>
              <w:t>4</w:t>
            </w:r>
            <w:r w:rsidRPr="004D4183">
              <w:rPr>
                <w:sz w:val="20"/>
                <w:szCs w:val="20"/>
              </w:rPr>
              <w:t>)</w:t>
            </w:r>
          </w:p>
        </w:tc>
        <w:tc>
          <w:tcPr>
            <w:tcW w:w="810" w:type="dxa"/>
          </w:tcPr>
          <w:p w14:paraId="03251D45" w14:textId="77777777" w:rsidR="00412B77" w:rsidRPr="004D4183" w:rsidRDefault="00412B77" w:rsidP="001553E2">
            <w:pPr>
              <w:jc w:val="right"/>
              <w:rPr>
                <w:sz w:val="20"/>
                <w:szCs w:val="20"/>
              </w:rPr>
            </w:pPr>
            <w:r w:rsidRPr="004D4183">
              <w:rPr>
                <w:sz w:val="20"/>
                <w:szCs w:val="20"/>
              </w:rPr>
              <w:t>7 (3)</w:t>
            </w:r>
          </w:p>
        </w:tc>
        <w:tc>
          <w:tcPr>
            <w:tcW w:w="810" w:type="dxa"/>
          </w:tcPr>
          <w:p w14:paraId="41E093D8" w14:textId="77777777" w:rsidR="00412B77" w:rsidRPr="004D4183" w:rsidRDefault="00412B77" w:rsidP="001553E2">
            <w:pPr>
              <w:jc w:val="right"/>
              <w:rPr>
                <w:sz w:val="20"/>
                <w:szCs w:val="20"/>
              </w:rPr>
            </w:pPr>
            <w:r w:rsidRPr="004D4183">
              <w:rPr>
                <w:sz w:val="20"/>
                <w:szCs w:val="20"/>
              </w:rPr>
              <w:t>20 (8)</w:t>
            </w:r>
          </w:p>
        </w:tc>
        <w:tc>
          <w:tcPr>
            <w:tcW w:w="810" w:type="dxa"/>
            <w:shd w:val="clear" w:color="auto" w:fill="E7E6E6" w:themeFill="background2"/>
          </w:tcPr>
          <w:p w14:paraId="5F948CA7" w14:textId="77777777" w:rsidR="00412B77" w:rsidRPr="004D4183" w:rsidRDefault="00412B77" w:rsidP="001553E2">
            <w:pPr>
              <w:jc w:val="right"/>
              <w:rPr>
                <w:sz w:val="20"/>
                <w:szCs w:val="20"/>
              </w:rPr>
            </w:pPr>
            <w:r w:rsidRPr="004D4183">
              <w:rPr>
                <w:sz w:val="20"/>
                <w:szCs w:val="20"/>
              </w:rPr>
              <w:t>73 (30)</w:t>
            </w:r>
          </w:p>
        </w:tc>
        <w:tc>
          <w:tcPr>
            <w:tcW w:w="805" w:type="dxa"/>
          </w:tcPr>
          <w:p w14:paraId="60E4C293" w14:textId="77777777" w:rsidR="00412B77" w:rsidRPr="004D4183" w:rsidRDefault="00412B77" w:rsidP="001553E2">
            <w:pPr>
              <w:jc w:val="right"/>
              <w:rPr>
                <w:sz w:val="20"/>
                <w:szCs w:val="20"/>
              </w:rPr>
            </w:pPr>
            <w:r w:rsidRPr="004D4183">
              <w:rPr>
                <w:sz w:val="20"/>
                <w:szCs w:val="20"/>
              </w:rPr>
              <w:t>0.0</w:t>
            </w:r>
            <w:r>
              <w:rPr>
                <w:sz w:val="20"/>
                <w:szCs w:val="20"/>
              </w:rPr>
              <w:t>6</w:t>
            </w:r>
            <w:r w:rsidRPr="004D4183">
              <w:rPr>
                <w:sz w:val="20"/>
                <w:szCs w:val="20"/>
              </w:rPr>
              <w:t>3</w:t>
            </w:r>
          </w:p>
        </w:tc>
      </w:tr>
      <w:tr w:rsidR="00412B77" w:rsidRPr="004D4183" w14:paraId="6A19958B" w14:textId="77777777" w:rsidTr="001553E2">
        <w:tc>
          <w:tcPr>
            <w:tcW w:w="3775" w:type="dxa"/>
          </w:tcPr>
          <w:p w14:paraId="5BDE0A16" w14:textId="77777777" w:rsidR="00412B77" w:rsidRPr="004D4183" w:rsidRDefault="00412B77" w:rsidP="001553E2">
            <w:pPr>
              <w:rPr>
                <w:sz w:val="20"/>
                <w:szCs w:val="20"/>
              </w:rPr>
            </w:pPr>
            <w:r w:rsidRPr="004D4183">
              <w:rPr>
                <w:sz w:val="20"/>
                <w:szCs w:val="20"/>
              </w:rPr>
              <w:t>Help child to hear in noisy places</w:t>
            </w:r>
          </w:p>
        </w:tc>
        <w:tc>
          <w:tcPr>
            <w:tcW w:w="720" w:type="dxa"/>
          </w:tcPr>
          <w:p w14:paraId="7035DA90" w14:textId="77777777" w:rsidR="00412B77" w:rsidRPr="004D4183" w:rsidRDefault="00412B77" w:rsidP="001553E2">
            <w:pPr>
              <w:jc w:val="right"/>
              <w:rPr>
                <w:sz w:val="20"/>
                <w:szCs w:val="20"/>
              </w:rPr>
            </w:pPr>
            <w:r w:rsidRPr="004D4183">
              <w:rPr>
                <w:sz w:val="20"/>
                <w:szCs w:val="20"/>
              </w:rPr>
              <w:t>3 (1)</w:t>
            </w:r>
          </w:p>
        </w:tc>
        <w:tc>
          <w:tcPr>
            <w:tcW w:w="720" w:type="dxa"/>
          </w:tcPr>
          <w:p w14:paraId="5D0EA7B8" w14:textId="77777777" w:rsidR="00412B77" w:rsidRPr="004D4183" w:rsidRDefault="00412B77" w:rsidP="001553E2">
            <w:pPr>
              <w:jc w:val="right"/>
              <w:rPr>
                <w:sz w:val="20"/>
                <w:szCs w:val="20"/>
              </w:rPr>
            </w:pPr>
            <w:r w:rsidRPr="004D4183">
              <w:rPr>
                <w:sz w:val="20"/>
                <w:szCs w:val="20"/>
              </w:rPr>
              <w:t>8 (3)</w:t>
            </w:r>
          </w:p>
        </w:tc>
        <w:tc>
          <w:tcPr>
            <w:tcW w:w="900" w:type="dxa"/>
            <w:shd w:val="clear" w:color="auto" w:fill="E7E6E6" w:themeFill="background2"/>
          </w:tcPr>
          <w:p w14:paraId="16451CC8" w14:textId="77777777" w:rsidR="00412B77" w:rsidRPr="004D4183" w:rsidRDefault="00412B77" w:rsidP="001553E2">
            <w:pPr>
              <w:jc w:val="right"/>
              <w:rPr>
                <w:sz w:val="20"/>
                <w:szCs w:val="20"/>
              </w:rPr>
            </w:pPr>
            <w:r w:rsidRPr="004D4183">
              <w:rPr>
                <w:sz w:val="20"/>
                <w:szCs w:val="20"/>
              </w:rPr>
              <w:t>89 (3</w:t>
            </w:r>
            <w:r>
              <w:rPr>
                <w:sz w:val="20"/>
                <w:szCs w:val="20"/>
              </w:rPr>
              <w:t>3</w:t>
            </w:r>
            <w:r w:rsidRPr="004D4183">
              <w:rPr>
                <w:sz w:val="20"/>
                <w:szCs w:val="20"/>
              </w:rPr>
              <w:t>)</w:t>
            </w:r>
          </w:p>
        </w:tc>
        <w:tc>
          <w:tcPr>
            <w:tcW w:w="810" w:type="dxa"/>
          </w:tcPr>
          <w:p w14:paraId="746DDD73" w14:textId="77777777" w:rsidR="00412B77" w:rsidRPr="004D4183" w:rsidRDefault="00412B77" w:rsidP="001553E2">
            <w:pPr>
              <w:jc w:val="right"/>
              <w:rPr>
                <w:sz w:val="20"/>
                <w:szCs w:val="20"/>
              </w:rPr>
            </w:pPr>
            <w:r w:rsidRPr="004D4183">
              <w:rPr>
                <w:sz w:val="20"/>
                <w:szCs w:val="20"/>
              </w:rPr>
              <w:t>10 (4)</w:t>
            </w:r>
          </w:p>
        </w:tc>
        <w:tc>
          <w:tcPr>
            <w:tcW w:w="810" w:type="dxa"/>
          </w:tcPr>
          <w:p w14:paraId="35D578D8" w14:textId="77777777" w:rsidR="00412B77" w:rsidRPr="004D4183" w:rsidRDefault="00412B77" w:rsidP="001553E2">
            <w:pPr>
              <w:jc w:val="right"/>
              <w:rPr>
                <w:sz w:val="20"/>
                <w:szCs w:val="20"/>
              </w:rPr>
            </w:pPr>
            <w:r w:rsidRPr="004D4183">
              <w:rPr>
                <w:sz w:val="20"/>
                <w:szCs w:val="20"/>
              </w:rPr>
              <w:t>12 (5)</w:t>
            </w:r>
          </w:p>
        </w:tc>
        <w:tc>
          <w:tcPr>
            <w:tcW w:w="810" w:type="dxa"/>
            <w:shd w:val="clear" w:color="auto" w:fill="E7E6E6" w:themeFill="background2"/>
          </w:tcPr>
          <w:p w14:paraId="5989B7E1" w14:textId="77777777" w:rsidR="00412B77" w:rsidRPr="004D4183" w:rsidRDefault="00412B77" w:rsidP="001553E2">
            <w:pPr>
              <w:jc w:val="right"/>
              <w:rPr>
                <w:sz w:val="20"/>
                <w:szCs w:val="20"/>
              </w:rPr>
            </w:pPr>
            <w:r w:rsidRPr="004D4183">
              <w:rPr>
                <w:sz w:val="20"/>
                <w:szCs w:val="20"/>
              </w:rPr>
              <w:t>78 (32)</w:t>
            </w:r>
          </w:p>
        </w:tc>
        <w:tc>
          <w:tcPr>
            <w:tcW w:w="805" w:type="dxa"/>
          </w:tcPr>
          <w:p w14:paraId="13602289" w14:textId="77777777" w:rsidR="00412B77" w:rsidRPr="004D4183" w:rsidRDefault="00412B77" w:rsidP="001553E2">
            <w:pPr>
              <w:jc w:val="right"/>
              <w:rPr>
                <w:sz w:val="20"/>
                <w:szCs w:val="20"/>
              </w:rPr>
            </w:pPr>
            <w:r w:rsidRPr="004D4183">
              <w:rPr>
                <w:sz w:val="20"/>
                <w:szCs w:val="20"/>
              </w:rPr>
              <w:t>0.</w:t>
            </w:r>
            <w:r>
              <w:rPr>
                <w:sz w:val="20"/>
                <w:szCs w:val="20"/>
              </w:rPr>
              <w:t>6</w:t>
            </w:r>
          </w:p>
        </w:tc>
      </w:tr>
      <w:tr w:rsidR="00412B77" w:rsidRPr="004D4183" w14:paraId="17B56E5E" w14:textId="77777777" w:rsidTr="001553E2">
        <w:tc>
          <w:tcPr>
            <w:tcW w:w="3775" w:type="dxa"/>
          </w:tcPr>
          <w:p w14:paraId="728AE30A" w14:textId="77777777" w:rsidR="00412B77" w:rsidRPr="004D4183" w:rsidRDefault="00412B77" w:rsidP="001553E2">
            <w:pPr>
              <w:rPr>
                <w:sz w:val="20"/>
                <w:szCs w:val="20"/>
              </w:rPr>
            </w:pPr>
            <w:r w:rsidRPr="004D4183">
              <w:rPr>
                <w:sz w:val="20"/>
                <w:szCs w:val="20"/>
              </w:rPr>
              <w:t>Monitor for changes in hearing levels</w:t>
            </w:r>
          </w:p>
        </w:tc>
        <w:tc>
          <w:tcPr>
            <w:tcW w:w="720" w:type="dxa"/>
          </w:tcPr>
          <w:p w14:paraId="5534E5E6" w14:textId="77777777" w:rsidR="00412B77" w:rsidRPr="004D4183" w:rsidRDefault="00412B77" w:rsidP="001553E2">
            <w:pPr>
              <w:jc w:val="right"/>
              <w:rPr>
                <w:sz w:val="20"/>
                <w:szCs w:val="20"/>
              </w:rPr>
            </w:pPr>
            <w:r w:rsidRPr="004D4183">
              <w:rPr>
                <w:sz w:val="20"/>
                <w:szCs w:val="20"/>
              </w:rPr>
              <w:t>0 (0)</w:t>
            </w:r>
          </w:p>
        </w:tc>
        <w:tc>
          <w:tcPr>
            <w:tcW w:w="720" w:type="dxa"/>
          </w:tcPr>
          <w:p w14:paraId="69649EB7" w14:textId="77777777" w:rsidR="00412B77" w:rsidRPr="004D4183" w:rsidRDefault="00412B77" w:rsidP="001553E2">
            <w:pPr>
              <w:jc w:val="right"/>
              <w:rPr>
                <w:sz w:val="20"/>
                <w:szCs w:val="20"/>
              </w:rPr>
            </w:pPr>
            <w:r w:rsidRPr="004D4183">
              <w:rPr>
                <w:sz w:val="20"/>
                <w:szCs w:val="20"/>
              </w:rPr>
              <w:t>11 (4)</w:t>
            </w:r>
          </w:p>
        </w:tc>
        <w:tc>
          <w:tcPr>
            <w:tcW w:w="900" w:type="dxa"/>
            <w:shd w:val="clear" w:color="auto" w:fill="E7E6E6" w:themeFill="background2"/>
          </w:tcPr>
          <w:p w14:paraId="5429BD7A" w14:textId="77777777" w:rsidR="00412B77" w:rsidRPr="004D4183" w:rsidRDefault="00412B77" w:rsidP="001553E2">
            <w:pPr>
              <w:jc w:val="right"/>
              <w:rPr>
                <w:sz w:val="20"/>
                <w:szCs w:val="20"/>
              </w:rPr>
            </w:pPr>
            <w:r w:rsidRPr="004D4183">
              <w:rPr>
                <w:sz w:val="20"/>
                <w:szCs w:val="20"/>
              </w:rPr>
              <w:t>89 (3</w:t>
            </w:r>
            <w:r>
              <w:rPr>
                <w:sz w:val="20"/>
                <w:szCs w:val="20"/>
              </w:rPr>
              <w:t>3</w:t>
            </w:r>
            <w:r w:rsidRPr="004D4183">
              <w:rPr>
                <w:sz w:val="20"/>
                <w:szCs w:val="20"/>
              </w:rPr>
              <w:t>)</w:t>
            </w:r>
          </w:p>
        </w:tc>
        <w:tc>
          <w:tcPr>
            <w:tcW w:w="810" w:type="dxa"/>
          </w:tcPr>
          <w:p w14:paraId="6056D9D8" w14:textId="77777777" w:rsidR="00412B77" w:rsidRPr="004D4183" w:rsidRDefault="00412B77" w:rsidP="001553E2">
            <w:pPr>
              <w:jc w:val="right"/>
              <w:rPr>
                <w:sz w:val="20"/>
                <w:szCs w:val="20"/>
              </w:rPr>
            </w:pPr>
            <w:r w:rsidRPr="004D4183">
              <w:rPr>
                <w:sz w:val="20"/>
                <w:szCs w:val="20"/>
              </w:rPr>
              <w:t>7 (3)</w:t>
            </w:r>
          </w:p>
        </w:tc>
        <w:tc>
          <w:tcPr>
            <w:tcW w:w="810" w:type="dxa"/>
          </w:tcPr>
          <w:p w14:paraId="7EF01C37" w14:textId="77777777" w:rsidR="00412B77" w:rsidRPr="004D4183" w:rsidRDefault="00412B77" w:rsidP="001553E2">
            <w:pPr>
              <w:jc w:val="right"/>
              <w:rPr>
                <w:sz w:val="20"/>
                <w:szCs w:val="20"/>
              </w:rPr>
            </w:pPr>
            <w:r w:rsidRPr="004D4183">
              <w:rPr>
                <w:sz w:val="20"/>
                <w:szCs w:val="20"/>
              </w:rPr>
              <w:t>20 (8)</w:t>
            </w:r>
          </w:p>
        </w:tc>
        <w:tc>
          <w:tcPr>
            <w:tcW w:w="810" w:type="dxa"/>
            <w:shd w:val="clear" w:color="auto" w:fill="E7E6E6" w:themeFill="background2"/>
          </w:tcPr>
          <w:p w14:paraId="5C7767A2" w14:textId="77777777" w:rsidR="00412B77" w:rsidRPr="004D4183" w:rsidRDefault="00412B77" w:rsidP="001553E2">
            <w:pPr>
              <w:jc w:val="right"/>
              <w:rPr>
                <w:sz w:val="20"/>
                <w:szCs w:val="20"/>
              </w:rPr>
            </w:pPr>
            <w:r w:rsidRPr="004D4183">
              <w:rPr>
                <w:sz w:val="20"/>
                <w:szCs w:val="20"/>
              </w:rPr>
              <w:t>73 (30)</w:t>
            </w:r>
          </w:p>
        </w:tc>
        <w:tc>
          <w:tcPr>
            <w:tcW w:w="805" w:type="dxa"/>
          </w:tcPr>
          <w:p w14:paraId="6BCFA337" w14:textId="77777777" w:rsidR="00412B77" w:rsidRPr="004D4183" w:rsidRDefault="00412B77" w:rsidP="001553E2">
            <w:pPr>
              <w:jc w:val="right"/>
              <w:rPr>
                <w:sz w:val="20"/>
                <w:szCs w:val="20"/>
              </w:rPr>
            </w:pPr>
            <w:r w:rsidRPr="004D4183">
              <w:rPr>
                <w:sz w:val="20"/>
                <w:szCs w:val="20"/>
              </w:rPr>
              <w:t>0.2</w:t>
            </w:r>
          </w:p>
        </w:tc>
      </w:tr>
      <w:tr w:rsidR="00412B77" w:rsidRPr="004D4183" w14:paraId="7FFCA49B" w14:textId="77777777" w:rsidTr="001553E2">
        <w:tc>
          <w:tcPr>
            <w:tcW w:w="3775" w:type="dxa"/>
          </w:tcPr>
          <w:p w14:paraId="2657C984" w14:textId="77777777" w:rsidR="00412B77" w:rsidRPr="004D4183" w:rsidRDefault="00412B77" w:rsidP="001553E2">
            <w:pPr>
              <w:rPr>
                <w:sz w:val="20"/>
                <w:szCs w:val="20"/>
              </w:rPr>
            </w:pPr>
            <w:r w:rsidRPr="004D4183">
              <w:rPr>
                <w:sz w:val="20"/>
                <w:szCs w:val="20"/>
              </w:rPr>
              <w:t>Get loaner HA if child’s aids sent for repair</w:t>
            </w:r>
          </w:p>
        </w:tc>
        <w:tc>
          <w:tcPr>
            <w:tcW w:w="720" w:type="dxa"/>
          </w:tcPr>
          <w:p w14:paraId="10DA9DBB" w14:textId="77777777" w:rsidR="00412B77" w:rsidRPr="004D4183" w:rsidRDefault="00412B77" w:rsidP="001553E2">
            <w:pPr>
              <w:jc w:val="right"/>
              <w:rPr>
                <w:sz w:val="20"/>
                <w:szCs w:val="20"/>
              </w:rPr>
            </w:pPr>
            <w:r>
              <w:rPr>
                <w:sz w:val="20"/>
                <w:szCs w:val="20"/>
              </w:rPr>
              <w:t xml:space="preserve">11 </w:t>
            </w:r>
            <w:r w:rsidRPr="004D4183">
              <w:rPr>
                <w:sz w:val="20"/>
                <w:szCs w:val="20"/>
              </w:rPr>
              <w:t>(</w:t>
            </w:r>
            <w:r>
              <w:rPr>
                <w:sz w:val="20"/>
                <w:szCs w:val="20"/>
              </w:rPr>
              <w:t>4</w:t>
            </w:r>
            <w:r w:rsidRPr="004D4183">
              <w:rPr>
                <w:sz w:val="20"/>
                <w:szCs w:val="20"/>
              </w:rPr>
              <w:t>)</w:t>
            </w:r>
          </w:p>
        </w:tc>
        <w:tc>
          <w:tcPr>
            <w:tcW w:w="720" w:type="dxa"/>
          </w:tcPr>
          <w:p w14:paraId="2DE1BB11" w14:textId="77777777" w:rsidR="00412B77" w:rsidRPr="004D4183" w:rsidRDefault="00412B77" w:rsidP="001553E2">
            <w:pPr>
              <w:jc w:val="right"/>
              <w:rPr>
                <w:sz w:val="20"/>
                <w:szCs w:val="20"/>
              </w:rPr>
            </w:pPr>
            <w:r>
              <w:rPr>
                <w:sz w:val="20"/>
                <w:szCs w:val="20"/>
              </w:rPr>
              <w:t>5</w:t>
            </w:r>
            <w:r w:rsidRPr="004D4183">
              <w:rPr>
                <w:sz w:val="20"/>
                <w:szCs w:val="20"/>
              </w:rPr>
              <w:t xml:space="preserve"> (</w:t>
            </w:r>
            <w:r>
              <w:rPr>
                <w:sz w:val="20"/>
                <w:szCs w:val="20"/>
              </w:rPr>
              <w:t>2</w:t>
            </w:r>
            <w:r w:rsidRPr="004D4183">
              <w:rPr>
                <w:sz w:val="20"/>
                <w:szCs w:val="20"/>
              </w:rPr>
              <w:t>)</w:t>
            </w:r>
          </w:p>
        </w:tc>
        <w:tc>
          <w:tcPr>
            <w:tcW w:w="900" w:type="dxa"/>
            <w:shd w:val="clear" w:color="auto" w:fill="E7E6E6" w:themeFill="background2"/>
          </w:tcPr>
          <w:p w14:paraId="47D2547D" w14:textId="77777777" w:rsidR="00412B77" w:rsidRPr="004D4183" w:rsidRDefault="00412B77" w:rsidP="001553E2">
            <w:pPr>
              <w:jc w:val="right"/>
              <w:rPr>
                <w:sz w:val="20"/>
                <w:szCs w:val="20"/>
              </w:rPr>
            </w:pPr>
            <w:r>
              <w:rPr>
                <w:sz w:val="20"/>
                <w:szCs w:val="20"/>
              </w:rPr>
              <w:t>84</w:t>
            </w:r>
            <w:r w:rsidRPr="004D4183">
              <w:rPr>
                <w:sz w:val="20"/>
                <w:szCs w:val="20"/>
              </w:rPr>
              <w:t xml:space="preserve"> (3</w:t>
            </w:r>
            <w:r>
              <w:rPr>
                <w:sz w:val="20"/>
                <w:szCs w:val="20"/>
              </w:rPr>
              <w:t>1</w:t>
            </w:r>
            <w:r w:rsidRPr="004D4183">
              <w:rPr>
                <w:sz w:val="20"/>
                <w:szCs w:val="20"/>
              </w:rPr>
              <w:t>)</w:t>
            </w:r>
          </w:p>
        </w:tc>
        <w:tc>
          <w:tcPr>
            <w:tcW w:w="810" w:type="dxa"/>
          </w:tcPr>
          <w:p w14:paraId="6B002D07" w14:textId="77777777" w:rsidR="00412B77" w:rsidRPr="004D4183" w:rsidRDefault="00412B77" w:rsidP="001553E2">
            <w:pPr>
              <w:jc w:val="right"/>
              <w:rPr>
                <w:sz w:val="20"/>
                <w:szCs w:val="20"/>
              </w:rPr>
            </w:pPr>
            <w:r>
              <w:rPr>
                <w:sz w:val="20"/>
                <w:szCs w:val="20"/>
              </w:rPr>
              <w:t>12</w:t>
            </w:r>
            <w:r w:rsidRPr="004D4183">
              <w:rPr>
                <w:sz w:val="20"/>
                <w:szCs w:val="20"/>
              </w:rPr>
              <w:t xml:space="preserve"> (</w:t>
            </w:r>
            <w:r>
              <w:rPr>
                <w:sz w:val="20"/>
                <w:szCs w:val="20"/>
              </w:rPr>
              <w:t>5</w:t>
            </w:r>
            <w:r w:rsidRPr="004D4183">
              <w:rPr>
                <w:sz w:val="20"/>
                <w:szCs w:val="20"/>
              </w:rPr>
              <w:t>)</w:t>
            </w:r>
          </w:p>
        </w:tc>
        <w:tc>
          <w:tcPr>
            <w:tcW w:w="810" w:type="dxa"/>
          </w:tcPr>
          <w:p w14:paraId="00CC5BC9" w14:textId="77777777" w:rsidR="00412B77" w:rsidRPr="004D4183" w:rsidRDefault="00412B77" w:rsidP="001553E2">
            <w:pPr>
              <w:jc w:val="right"/>
              <w:rPr>
                <w:sz w:val="20"/>
                <w:szCs w:val="20"/>
              </w:rPr>
            </w:pPr>
            <w:r w:rsidRPr="004D4183">
              <w:rPr>
                <w:sz w:val="20"/>
                <w:szCs w:val="20"/>
              </w:rPr>
              <w:t>1</w:t>
            </w:r>
            <w:r>
              <w:rPr>
                <w:sz w:val="20"/>
                <w:szCs w:val="20"/>
              </w:rPr>
              <w:t>5</w:t>
            </w:r>
            <w:r w:rsidRPr="004D4183">
              <w:rPr>
                <w:sz w:val="20"/>
                <w:szCs w:val="20"/>
              </w:rPr>
              <w:t xml:space="preserve"> (</w:t>
            </w:r>
            <w:r>
              <w:rPr>
                <w:sz w:val="20"/>
                <w:szCs w:val="20"/>
              </w:rPr>
              <w:t>6</w:t>
            </w:r>
            <w:r w:rsidRPr="004D4183">
              <w:rPr>
                <w:sz w:val="20"/>
                <w:szCs w:val="20"/>
              </w:rPr>
              <w:t>)</w:t>
            </w:r>
          </w:p>
        </w:tc>
        <w:tc>
          <w:tcPr>
            <w:tcW w:w="810" w:type="dxa"/>
            <w:shd w:val="clear" w:color="auto" w:fill="E7E6E6" w:themeFill="background2"/>
          </w:tcPr>
          <w:p w14:paraId="3AE9D369" w14:textId="77777777" w:rsidR="00412B77" w:rsidRPr="004D4183" w:rsidRDefault="00412B77" w:rsidP="001553E2">
            <w:pPr>
              <w:jc w:val="right"/>
              <w:rPr>
                <w:sz w:val="20"/>
                <w:szCs w:val="20"/>
              </w:rPr>
            </w:pPr>
            <w:r w:rsidRPr="004D4183">
              <w:rPr>
                <w:sz w:val="20"/>
                <w:szCs w:val="20"/>
              </w:rPr>
              <w:t>73 (30)</w:t>
            </w:r>
          </w:p>
        </w:tc>
        <w:tc>
          <w:tcPr>
            <w:tcW w:w="805" w:type="dxa"/>
          </w:tcPr>
          <w:p w14:paraId="37602F20" w14:textId="77777777" w:rsidR="00412B77" w:rsidRPr="004D4183" w:rsidRDefault="00412B77" w:rsidP="001553E2">
            <w:pPr>
              <w:jc w:val="right"/>
              <w:rPr>
                <w:sz w:val="20"/>
                <w:szCs w:val="20"/>
              </w:rPr>
            </w:pPr>
            <w:r w:rsidRPr="004D4183">
              <w:rPr>
                <w:sz w:val="20"/>
                <w:szCs w:val="20"/>
              </w:rPr>
              <w:t>0.3</w:t>
            </w:r>
          </w:p>
        </w:tc>
      </w:tr>
      <w:tr w:rsidR="00412B77" w:rsidRPr="004D4183" w14:paraId="3291E917" w14:textId="77777777" w:rsidTr="001553E2">
        <w:tc>
          <w:tcPr>
            <w:tcW w:w="3775" w:type="dxa"/>
          </w:tcPr>
          <w:p w14:paraId="1A43C12D" w14:textId="77777777" w:rsidR="00412B77" w:rsidRPr="004D4183" w:rsidRDefault="00412B77" w:rsidP="001553E2">
            <w:pPr>
              <w:rPr>
                <w:sz w:val="20"/>
                <w:szCs w:val="20"/>
              </w:rPr>
            </w:pPr>
            <w:r w:rsidRPr="004D4183">
              <w:rPr>
                <w:sz w:val="20"/>
                <w:szCs w:val="20"/>
              </w:rPr>
              <w:t>Know HA use data logging results</w:t>
            </w:r>
          </w:p>
        </w:tc>
        <w:tc>
          <w:tcPr>
            <w:tcW w:w="720" w:type="dxa"/>
          </w:tcPr>
          <w:p w14:paraId="3456A05C" w14:textId="77777777" w:rsidR="00412B77" w:rsidRPr="004D4183" w:rsidRDefault="00412B77" w:rsidP="001553E2">
            <w:pPr>
              <w:jc w:val="right"/>
              <w:rPr>
                <w:sz w:val="20"/>
                <w:szCs w:val="20"/>
              </w:rPr>
            </w:pPr>
            <w:r w:rsidRPr="004D4183">
              <w:rPr>
                <w:sz w:val="20"/>
                <w:szCs w:val="20"/>
              </w:rPr>
              <w:t>0 (0)</w:t>
            </w:r>
          </w:p>
        </w:tc>
        <w:tc>
          <w:tcPr>
            <w:tcW w:w="720" w:type="dxa"/>
          </w:tcPr>
          <w:p w14:paraId="7A52A80F" w14:textId="77777777" w:rsidR="00412B77" w:rsidRPr="004D4183" w:rsidRDefault="00412B77" w:rsidP="001553E2">
            <w:pPr>
              <w:jc w:val="right"/>
              <w:rPr>
                <w:sz w:val="20"/>
                <w:szCs w:val="20"/>
              </w:rPr>
            </w:pPr>
            <w:r w:rsidRPr="004D4183">
              <w:rPr>
                <w:sz w:val="20"/>
                <w:szCs w:val="20"/>
              </w:rPr>
              <w:t>2</w:t>
            </w:r>
            <w:r>
              <w:rPr>
                <w:sz w:val="20"/>
                <w:szCs w:val="20"/>
              </w:rPr>
              <w:t>4</w:t>
            </w:r>
            <w:r w:rsidRPr="004D4183">
              <w:rPr>
                <w:sz w:val="20"/>
                <w:szCs w:val="20"/>
              </w:rPr>
              <w:t xml:space="preserve"> (9)</w:t>
            </w:r>
          </w:p>
        </w:tc>
        <w:tc>
          <w:tcPr>
            <w:tcW w:w="900" w:type="dxa"/>
            <w:shd w:val="clear" w:color="auto" w:fill="E7E6E6" w:themeFill="background2"/>
          </w:tcPr>
          <w:p w14:paraId="500641F5" w14:textId="77777777" w:rsidR="00412B77" w:rsidRPr="004D4183" w:rsidRDefault="00412B77" w:rsidP="001553E2">
            <w:pPr>
              <w:jc w:val="right"/>
              <w:rPr>
                <w:sz w:val="20"/>
                <w:szCs w:val="20"/>
              </w:rPr>
            </w:pPr>
            <w:r w:rsidRPr="004D4183">
              <w:rPr>
                <w:sz w:val="20"/>
                <w:szCs w:val="20"/>
              </w:rPr>
              <w:t>75 (2</w:t>
            </w:r>
            <w:r>
              <w:rPr>
                <w:sz w:val="20"/>
                <w:szCs w:val="20"/>
              </w:rPr>
              <w:t>8</w:t>
            </w:r>
            <w:r w:rsidRPr="004D4183">
              <w:rPr>
                <w:sz w:val="20"/>
                <w:szCs w:val="20"/>
              </w:rPr>
              <w:t>)</w:t>
            </w:r>
          </w:p>
        </w:tc>
        <w:tc>
          <w:tcPr>
            <w:tcW w:w="810" w:type="dxa"/>
          </w:tcPr>
          <w:p w14:paraId="1B1D2D3F" w14:textId="77777777" w:rsidR="00412B77" w:rsidRPr="004D4183" w:rsidRDefault="00412B77" w:rsidP="001553E2">
            <w:pPr>
              <w:jc w:val="right"/>
              <w:rPr>
                <w:sz w:val="20"/>
                <w:szCs w:val="20"/>
              </w:rPr>
            </w:pPr>
            <w:r w:rsidRPr="004D4183">
              <w:rPr>
                <w:sz w:val="20"/>
                <w:szCs w:val="20"/>
              </w:rPr>
              <w:t>27 (11)</w:t>
            </w:r>
          </w:p>
        </w:tc>
        <w:tc>
          <w:tcPr>
            <w:tcW w:w="810" w:type="dxa"/>
          </w:tcPr>
          <w:p w14:paraId="495D8A2D" w14:textId="77777777" w:rsidR="00412B77" w:rsidRPr="004D4183" w:rsidRDefault="00412B77" w:rsidP="001553E2">
            <w:pPr>
              <w:jc w:val="right"/>
              <w:rPr>
                <w:sz w:val="20"/>
                <w:szCs w:val="20"/>
              </w:rPr>
            </w:pPr>
            <w:r w:rsidRPr="004D4183">
              <w:rPr>
                <w:sz w:val="20"/>
                <w:szCs w:val="20"/>
              </w:rPr>
              <w:t>34 (14)</w:t>
            </w:r>
          </w:p>
        </w:tc>
        <w:tc>
          <w:tcPr>
            <w:tcW w:w="810" w:type="dxa"/>
            <w:shd w:val="clear" w:color="auto" w:fill="E7E6E6" w:themeFill="background2"/>
          </w:tcPr>
          <w:p w14:paraId="248AB458" w14:textId="77777777" w:rsidR="00412B77" w:rsidRPr="004D4183" w:rsidRDefault="00412B77" w:rsidP="001553E2">
            <w:pPr>
              <w:jc w:val="right"/>
              <w:rPr>
                <w:sz w:val="20"/>
                <w:szCs w:val="20"/>
              </w:rPr>
            </w:pPr>
            <w:r w:rsidRPr="004D4183">
              <w:rPr>
                <w:sz w:val="20"/>
                <w:szCs w:val="20"/>
              </w:rPr>
              <w:t>39 (16)</w:t>
            </w:r>
          </w:p>
        </w:tc>
        <w:tc>
          <w:tcPr>
            <w:tcW w:w="805" w:type="dxa"/>
          </w:tcPr>
          <w:p w14:paraId="78355F32" w14:textId="77777777" w:rsidR="00412B77" w:rsidRPr="004D4183" w:rsidRDefault="00412B77" w:rsidP="001553E2">
            <w:pPr>
              <w:jc w:val="right"/>
              <w:rPr>
                <w:sz w:val="20"/>
                <w:szCs w:val="20"/>
              </w:rPr>
            </w:pPr>
            <w:r w:rsidRPr="004D4183">
              <w:rPr>
                <w:sz w:val="20"/>
                <w:szCs w:val="20"/>
              </w:rPr>
              <w:t>0.003</w:t>
            </w:r>
            <w:r>
              <w:rPr>
                <w:sz w:val="20"/>
                <w:szCs w:val="20"/>
              </w:rPr>
              <w:t>*</w:t>
            </w:r>
          </w:p>
        </w:tc>
      </w:tr>
    </w:tbl>
    <w:p w14:paraId="22A7EECD" w14:textId="77777777" w:rsidR="00412B77" w:rsidRPr="004D4183" w:rsidRDefault="00412B77" w:rsidP="00412B77">
      <w:pPr>
        <w:rPr>
          <w:sz w:val="20"/>
          <w:szCs w:val="20"/>
        </w:rPr>
      </w:pPr>
      <w:r w:rsidRPr="004D4183">
        <w:rPr>
          <w:sz w:val="20"/>
          <w:szCs w:val="20"/>
        </w:rPr>
        <w:t>Rating scale (1=very poor; 2=poor; 3=fair; 4=good; 5=very good); ratings were combined for 1/2 and 4/5</w:t>
      </w:r>
    </w:p>
    <w:p w14:paraId="1F80E0FA" w14:textId="77777777" w:rsidR="00412B77" w:rsidRDefault="00412B77" w:rsidP="00412B77">
      <w:pPr>
        <w:rPr>
          <w:sz w:val="20"/>
          <w:szCs w:val="20"/>
        </w:rPr>
      </w:pPr>
      <w:r w:rsidRPr="004D4183">
        <w:rPr>
          <w:sz w:val="20"/>
          <w:szCs w:val="20"/>
        </w:rPr>
        <w:t>HA: hearing aids</w:t>
      </w:r>
    </w:p>
    <w:p w14:paraId="2E439AA2" w14:textId="77777777" w:rsidR="00412B77" w:rsidRPr="004D4183" w:rsidRDefault="00412B77" w:rsidP="00412B77">
      <w:pPr>
        <w:rPr>
          <w:sz w:val="20"/>
          <w:szCs w:val="20"/>
        </w:rPr>
      </w:pPr>
      <w:r>
        <w:rPr>
          <w:sz w:val="20"/>
          <w:szCs w:val="20"/>
        </w:rPr>
        <w:t xml:space="preserve">* </w:t>
      </w:r>
      <w:r w:rsidRPr="00F51526">
        <w:rPr>
          <w:i/>
          <w:iCs/>
          <w:sz w:val="20"/>
          <w:szCs w:val="20"/>
        </w:rPr>
        <w:t>p</w:t>
      </w:r>
      <w:r>
        <w:rPr>
          <w:sz w:val="20"/>
          <w:szCs w:val="20"/>
        </w:rPr>
        <w:t xml:space="preserve"> &lt; .05</w:t>
      </w:r>
    </w:p>
    <w:p w14:paraId="728FFB16" w14:textId="77777777" w:rsidR="00412B77" w:rsidRPr="004D4183" w:rsidRDefault="00412B77" w:rsidP="00412B77">
      <w:pPr>
        <w:rPr>
          <w:sz w:val="20"/>
          <w:szCs w:val="20"/>
        </w:rPr>
      </w:pPr>
    </w:p>
    <w:p w14:paraId="18A06AB7" w14:textId="77777777" w:rsidR="00412B77" w:rsidRDefault="00412B77" w:rsidP="00412B77">
      <w:pPr>
        <w:rPr>
          <w:color w:val="000000" w:themeColor="text1"/>
        </w:rPr>
      </w:pPr>
    </w:p>
    <w:p w14:paraId="5D2A9B5C" w14:textId="77777777" w:rsidR="00412B77" w:rsidRDefault="00412B77" w:rsidP="00412B77">
      <w:pPr>
        <w:rPr>
          <w:color w:val="000000" w:themeColor="text1"/>
        </w:rPr>
      </w:pPr>
    </w:p>
    <w:p w14:paraId="4697110E" w14:textId="77777777" w:rsidR="00412B77" w:rsidRPr="0003193D" w:rsidRDefault="00412B77" w:rsidP="00412B77">
      <w:pPr>
        <w:rPr>
          <w:color w:val="000000" w:themeColor="text1"/>
        </w:rPr>
      </w:pPr>
      <w:r w:rsidRPr="004D4183">
        <w:t xml:space="preserve">Table </w:t>
      </w:r>
      <w:r>
        <w:t>4</w:t>
      </w:r>
      <w:r w:rsidRPr="004D4183">
        <w:t>. Perceptions at 12 weeks post-baseline</w:t>
      </w:r>
    </w:p>
    <w:p w14:paraId="2C7630DC" w14:textId="77777777" w:rsidR="00412B77" w:rsidRPr="004D4183" w:rsidRDefault="00412B77" w:rsidP="00412B77"/>
    <w:tbl>
      <w:tblPr>
        <w:tblStyle w:val="TableGrid"/>
        <w:tblW w:w="0" w:type="auto"/>
        <w:tblLayout w:type="fixed"/>
        <w:tblLook w:val="04A0" w:firstRow="1" w:lastRow="0" w:firstColumn="1" w:lastColumn="0" w:noHBand="0" w:noVBand="1"/>
      </w:tblPr>
      <w:tblGrid>
        <w:gridCol w:w="4225"/>
        <w:gridCol w:w="1080"/>
        <w:gridCol w:w="1080"/>
        <w:gridCol w:w="1170"/>
        <w:gridCol w:w="990"/>
        <w:gridCol w:w="805"/>
      </w:tblGrid>
      <w:tr w:rsidR="00412B77" w:rsidRPr="004D4183" w14:paraId="44BA26D7" w14:textId="77777777" w:rsidTr="001553E2">
        <w:tc>
          <w:tcPr>
            <w:tcW w:w="4225" w:type="dxa"/>
            <w:vMerge w:val="restart"/>
          </w:tcPr>
          <w:p w14:paraId="4D3D3B8B" w14:textId="77777777" w:rsidR="00412B77" w:rsidRPr="004D4183" w:rsidRDefault="00412B77" w:rsidP="001553E2">
            <w:pPr>
              <w:jc w:val="center"/>
              <w:rPr>
                <w:b/>
                <w:bCs/>
                <w:sz w:val="20"/>
                <w:szCs w:val="20"/>
              </w:rPr>
            </w:pPr>
          </w:p>
          <w:p w14:paraId="4122123F" w14:textId="77777777" w:rsidR="00412B77" w:rsidRPr="004D4183" w:rsidRDefault="00412B77" w:rsidP="001553E2">
            <w:pPr>
              <w:jc w:val="center"/>
              <w:rPr>
                <w:b/>
                <w:bCs/>
                <w:sz w:val="20"/>
                <w:szCs w:val="20"/>
              </w:rPr>
            </w:pPr>
            <w:r w:rsidRPr="004D4183">
              <w:rPr>
                <w:b/>
                <w:bCs/>
                <w:sz w:val="20"/>
                <w:szCs w:val="20"/>
              </w:rPr>
              <w:t>Statements</w:t>
            </w:r>
          </w:p>
        </w:tc>
        <w:tc>
          <w:tcPr>
            <w:tcW w:w="2160" w:type="dxa"/>
            <w:gridSpan w:val="2"/>
          </w:tcPr>
          <w:p w14:paraId="5322D10E" w14:textId="77777777" w:rsidR="00412B77" w:rsidRPr="004D4183" w:rsidRDefault="00412B77" w:rsidP="001553E2">
            <w:pPr>
              <w:jc w:val="center"/>
              <w:rPr>
                <w:b/>
                <w:bCs/>
                <w:sz w:val="20"/>
                <w:szCs w:val="20"/>
              </w:rPr>
            </w:pPr>
            <w:r w:rsidRPr="004D4183">
              <w:rPr>
                <w:b/>
                <w:bCs/>
                <w:sz w:val="20"/>
                <w:szCs w:val="20"/>
              </w:rPr>
              <w:t>Intervention Group</w:t>
            </w:r>
          </w:p>
          <w:p w14:paraId="79BADB93" w14:textId="77777777" w:rsidR="00412B77" w:rsidRPr="004D4183" w:rsidRDefault="00412B77" w:rsidP="001553E2">
            <w:pPr>
              <w:jc w:val="center"/>
              <w:rPr>
                <w:b/>
                <w:bCs/>
                <w:sz w:val="20"/>
                <w:szCs w:val="20"/>
              </w:rPr>
            </w:pPr>
            <w:r w:rsidRPr="004D4183">
              <w:rPr>
                <w:b/>
                <w:bCs/>
                <w:sz w:val="20"/>
                <w:szCs w:val="20"/>
              </w:rPr>
              <w:t>(N = 3</w:t>
            </w:r>
            <w:r>
              <w:rPr>
                <w:b/>
                <w:bCs/>
                <w:sz w:val="20"/>
                <w:szCs w:val="20"/>
              </w:rPr>
              <w:t>7</w:t>
            </w:r>
            <w:r w:rsidRPr="004D4183">
              <w:rPr>
                <w:b/>
                <w:bCs/>
                <w:sz w:val="20"/>
                <w:szCs w:val="20"/>
              </w:rPr>
              <w:t>)</w:t>
            </w:r>
          </w:p>
        </w:tc>
        <w:tc>
          <w:tcPr>
            <w:tcW w:w="2160" w:type="dxa"/>
            <w:gridSpan w:val="2"/>
          </w:tcPr>
          <w:p w14:paraId="1086A046" w14:textId="77777777" w:rsidR="00412B77" w:rsidRPr="004D4183" w:rsidRDefault="00412B77" w:rsidP="001553E2">
            <w:pPr>
              <w:jc w:val="center"/>
              <w:rPr>
                <w:b/>
                <w:bCs/>
                <w:sz w:val="20"/>
                <w:szCs w:val="20"/>
              </w:rPr>
            </w:pPr>
            <w:r w:rsidRPr="004D4183">
              <w:rPr>
                <w:b/>
                <w:bCs/>
                <w:sz w:val="20"/>
                <w:szCs w:val="20"/>
              </w:rPr>
              <w:t>Control Group</w:t>
            </w:r>
          </w:p>
          <w:p w14:paraId="17BF594D" w14:textId="77777777" w:rsidR="00412B77" w:rsidRPr="004D4183" w:rsidRDefault="00412B77" w:rsidP="001553E2">
            <w:pPr>
              <w:jc w:val="center"/>
              <w:rPr>
                <w:b/>
                <w:bCs/>
                <w:sz w:val="20"/>
                <w:szCs w:val="20"/>
              </w:rPr>
            </w:pPr>
            <w:r w:rsidRPr="004D4183">
              <w:rPr>
                <w:b/>
                <w:bCs/>
                <w:sz w:val="20"/>
                <w:szCs w:val="20"/>
              </w:rPr>
              <w:t>(N = 41)</w:t>
            </w:r>
          </w:p>
        </w:tc>
        <w:tc>
          <w:tcPr>
            <w:tcW w:w="805" w:type="dxa"/>
            <w:vMerge w:val="restart"/>
          </w:tcPr>
          <w:p w14:paraId="22D19778" w14:textId="77777777" w:rsidR="00412B77" w:rsidRPr="004D4183" w:rsidRDefault="00412B77" w:rsidP="001553E2">
            <w:pPr>
              <w:jc w:val="center"/>
              <w:rPr>
                <w:b/>
                <w:bCs/>
                <w:i/>
                <w:iCs/>
                <w:sz w:val="20"/>
                <w:szCs w:val="20"/>
              </w:rPr>
            </w:pPr>
          </w:p>
          <w:p w14:paraId="5DACAEC8" w14:textId="77777777" w:rsidR="00412B77" w:rsidRPr="004D4183" w:rsidRDefault="00412B77" w:rsidP="001553E2">
            <w:pPr>
              <w:jc w:val="center"/>
              <w:rPr>
                <w:b/>
                <w:bCs/>
                <w:i/>
                <w:iCs/>
                <w:sz w:val="20"/>
                <w:szCs w:val="20"/>
              </w:rPr>
            </w:pPr>
            <w:r w:rsidRPr="004D4183">
              <w:rPr>
                <w:b/>
                <w:bCs/>
                <w:i/>
                <w:iCs/>
                <w:sz w:val="20"/>
                <w:szCs w:val="20"/>
              </w:rPr>
              <w:t>p</w:t>
            </w:r>
          </w:p>
        </w:tc>
      </w:tr>
      <w:tr w:rsidR="00412B77" w:rsidRPr="004D4183" w14:paraId="3F6AF2E2" w14:textId="77777777" w:rsidTr="001553E2">
        <w:tc>
          <w:tcPr>
            <w:tcW w:w="4225" w:type="dxa"/>
            <w:vMerge/>
          </w:tcPr>
          <w:p w14:paraId="3470ED6F" w14:textId="77777777" w:rsidR="00412B77" w:rsidRPr="004D4183" w:rsidRDefault="00412B77" w:rsidP="001553E2">
            <w:pPr>
              <w:rPr>
                <w:sz w:val="20"/>
                <w:szCs w:val="20"/>
              </w:rPr>
            </w:pPr>
          </w:p>
        </w:tc>
        <w:tc>
          <w:tcPr>
            <w:tcW w:w="1080" w:type="dxa"/>
          </w:tcPr>
          <w:p w14:paraId="6B51814E" w14:textId="77777777" w:rsidR="00412B77" w:rsidRPr="004D4183" w:rsidRDefault="00412B77" w:rsidP="001553E2">
            <w:pPr>
              <w:jc w:val="center"/>
              <w:rPr>
                <w:sz w:val="20"/>
                <w:szCs w:val="20"/>
              </w:rPr>
            </w:pPr>
            <w:r w:rsidRPr="004D4183">
              <w:rPr>
                <w:sz w:val="20"/>
                <w:szCs w:val="20"/>
              </w:rPr>
              <w:t>Disagree</w:t>
            </w:r>
          </w:p>
        </w:tc>
        <w:tc>
          <w:tcPr>
            <w:tcW w:w="1080" w:type="dxa"/>
          </w:tcPr>
          <w:p w14:paraId="30DA8034" w14:textId="77777777" w:rsidR="00412B77" w:rsidRPr="004D4183" w:rsidRDefault="00412B77" w:rsidP="001553E2">
            <w:pPr>
              <w:jc w:val="center"/>
              <w:rPr>
                <w:sz w:val="20"/>
                <w:szCs w:val="20"/>
              </w:rPr>
            </w:pPr>
            <w:r w:rsidRPr="004D4183">
              <w:rPr>
                <w:sz w:val="20"/>
                <w:szCs w:val="20"/>
              </w:rPr>
              <w:t>Agree</w:t>
            </w:r>
          </w:p>
        </w:tc>
        <w:tc>
          <w:tcPr>
            <w:tcW w:w="1170" w:type="dxa"/>
          </w:tcPr>
          <w:p w14:paraId="49750FE6" w14:textId="77777777" w:rsidR="00412B77" w:rsidRPr="004D4183" w:rsidRDefault="00412B77" w:rsidP="001553E2">
            <w:pPr>
              <w:jc w:val="center"/>
              <w:rPr>
                <w:sz w:val="20"/>
                <w:szCs w:val="20"/>
              </w:rPr>
            </w:pPr>
            <w:r w:rsidRPr="004D4183">
              <w:rPr>
                <w:sz w:val="20"/>
                <w:szCs w:val="20"/>
              </w:rPr>
              <w:t>Disagree</w:t>
            </w:r>
          </w:p>
        </w:tc>
        <w:tc>
          <w:tcPr>
            <w:tcW w:w="990" w:type="dxa"/>
          </w:tcPr>
          <w:p w14:paraId="2AEFCF8F" w14:textId="77777777" w:rsidR="00412B77" w:rsidRPr="004D4183" w:rsidRDefault="00412B77" w:rsidP="001553E2">
            <w:pPr>
              <w:jc w:val="center"/>
              <w:rPr>
                <w:sz w:val="20"/>
                <w:szCs w:val="20"/>
              </w:rPr>
            </w:pPr>
            <w:r w:rsidRPr="004D4183">
              <w:rPr>
                <w:sz w:val="20"/>
                <w:szCs w:val="20"/>
              </w:rPr>
              <w:t>Agree</w:t>
            </w:r>
          </w:p>
        </w:tc>
        <w:tc>
          <w:tcPr>
            <w:tcW w:w="805" w:type="dxa"/>
            <w:vMerge/>
          </w:tcPr>
          <w:p w14:paraId="4CFA7518" w14:textId="77777777" w:rsidR="00412B77" w:rsidRPr="004D4183" w:rsidRDefault="00412B77" w:rsidP="001553E2">
            <w:pPr>
              <w:rPr>
                <w:sz w:val="20"/>
                <w:szCs w:val="20"/>
              </w:rPr>
            </w:pPr>
          </w:p>
        </w:tc>
      </w:tr>
      <w:tr w:rsidR="00412B77" w:rsidRPr="004D4183" w14:paraId="6CD61A61" w14:textId="77777777" w:rsidTr="001553E2">
        <w:tc>
          <w:tcPr>
            <w:tcW w:w="4225" w:type="dxa"/>
            <w:vMerge/>
          </w:tcPr>
          <w:p w14:paraId="04F4A7CA" w14:textId="77777777" w:rsidR="00412B77" w:rsidRPr="004D4183" w:rsidRDefault="00412B77" w:rsidP="001553E2">
            <w:pPr>
              <w:rPr>
                <w:sz w:val="20"/>
                <w:szCs w:val="20"/>
              </w:rPr>
            </w:pPr>
          </w:p>
        </w:tc>
        <w:tc>
          <w:tcPr>
            <w:tcW w:w="2160" w:type="dxa"/>
            <w:gridSpan w:val="2"/>
          </w:tcPr>
          <w:p w14:paraId="38D5A223" w14:textId="77777777" w:rsidR="00412B77" w:rsidRPr="004D4183" w:rsidRDefault="00412B77" w:rsidP="001553E2">
            <w:pPr>
              <w:jc w:val="center"/>
              <w:rPr>
                <w:sz w:val="20"/>
                <w:szCs w:val="20"/>
              </w:rPr>
            </w:pPr>
            <w:r w:rsidRPr="004D4183">
              <w:rPr>
                <w:sz w:val="20"/>
                <w:szCs w:val="20"/>
              </w:rPr>
              <w:t>% (n)</w:t>
            </w:r>
          </w:p>
        </w:tc>
        <w:tc>
          <w:tcPr>
            <w:tcW w:w="2160" w:type="dxa"/>
            <w:gridSpan w:val="2"/>
          </w:tcPr>
          <w:p w14:paraId="76B9E391" w14:textId="77777777" w:rsidR="00412B77" w:rsidRPr="004D4183" w:rsidRDefault="00412B77" w:rsidP="001553E2">
            <w:pPr>
              <w:jc w:val="center"/>
              <w:rPr>
                <w:sz w:val="20"/>
                <w:szCs w:val="20"/>
              </w:rPr>
            </w:pPr>
            <w:r w:rsidRPr="004D4183">
              <w:rPr>
                <w:sz w:val="20"/>
                <w:szCs w:val="20"/>
              </w:rPr>
              <w:t>% (n)</w:t>
            </w:r>
          </w:p>
        </w:tc>
        <w:tc>
          <w:tcPr>
            <w:tcW w:w="805" w:type="dxa"/>
          </w:tcPr>
          <w:p w14:paraId="545C1D1F" w14:textId="77777777" w:rsidR="00412B77" w:rsidRPr="004D4183" w:rsidRDefault="00412B77" w:rsidP="001553E2">
            <w:pPr>
              <w:jc w:val="right"/>
              <w:rPr>
                <w:sz w:val="20"/>
                <w:szCs w:val="20"/>
              </w:rPr>
            </w:pPr>
          </w:p>
        </w:tc>
      </w:tr>
      <w:tr w:rsidR="00412B77" w:rsidRPr="004D4183" w14:paraId="30A95C29" w14:textId="77777777" w:rsidTr="001553E2">
        <w:tc>
          <w:tcPr>
            <w:tcW w:w="4225" w:type="dxa"/>
          </w:tcPr>
          <w:p w14:paraId="6CBEFF8F" w14:textId="77777777" w:rsidR="00412B77" w:rsidRPr="004D4183" w:rsidRDefault="00412B77" w:rsidP="001553E2">
            <w:pPr>
              <w:rPr>
                <w:sz w:val="20"/>
                <w:szCs w:val="20"/>
              </w:rPr>
            </w:pPr>
            <w:r w:rsidRPr="004D4183">
              <w:rPr>
                <w:sz w:val="20"/>
                <w:szCs w:val="20"/>
              </w:rPr>
              <w:t>My child hears better with the hearing aids</w:t>
            </w:r>
          </w:p>
        </w:tc>
        <w:tc>
          <w:tcPr>
            <w:tcW w:w="1080" w:type="dxa"/>
          </w:tcPr>
          <w:p w14:paraId="765F08C2" w14:textId="77777777" w:rsidR="00412B77" w:rsidRPr="004D4183" w:rsidRDefault="00412B77" w:rsidP="001553E2">
            <w:pPr>
              <w:jc w:val="right"/>
              <w:rPr>
                <w:sz w:val="20"/>
                <w:szCs w:val="20"/>
              </w:rPr>
            </w:pPr>
            <w:r>
              <w:rPr>
                <w:sz w:val="20"/>
                <w:szCs w:val="20"/>
              </w:rPr>
              <w:t>5</w:t>
            </w:r>
            <w:r w:rsidRPr="004D4183">
              <w:rPr>
                <w:sz w:val="20"/>
                <w:szCs w:val="20"/>
              </w:rPr>
              <w:t xml:space="preserve"> (</w:t>
            </w:r>
            <w:r>
              <w:rPr>
                <w:sz w:val="20"/>
                <w:szCs w:val="20"/>
              </w:rPr>
              <w:t>2</w:t>
            </w:r>
            <w:r w:rsidRPr="004D4183">
              <w:rPr>
                <w:sz w:val="20"/>
                <w:szCs w:val="20"/>
              </w:rPr>
              <w:t>)</w:t>
            </w:r>
          </w:p>
        </w:tc>
        <w:tc>
          <w:tcPr>
            <w:tcW w:w="1080" w:type="dxa"/>
          </w:tcPr>
          <w:p w14:paraId="36DFE566" w14:textId="77777777" w:rsidR="00412B77" w:rsidRPr="004D4183" w:rsidRDefault="00412B77" w:rsidP="001553E2">
            <w:pPr>
              <w:jc w:val="right"/>
              <w:rPr>
                <w:sz w:val="20"/>
                <w:szCs w:val="20"/>
              </w:rPr>
            </w:pPr>
            <w:r w:rsidRPr="004D4183">
              <w:rPr>
                <w:sz w:val="20"/>
                <w:szCs w:val="20"/>
              </w:rPr>
              <w:t>97 (35)</w:t>
            </w:r>
          </w:p>
        </w:tc>
        <w:tc>
          <w:tcPr>
            <w:tcW w:w="1170" w:type="dxa"/>
          </w:tcPr>
          <w:p w14:paraId="46705BB0" w14:textId="77777777" w:rsidR="00412B77" w:rsidRPr="004D4183" w:rsidRDefault="00412B77" w:rsidP="001553E2">
            <w:pPr>
              <w:jc w:val="right"/>
              <w:rPr>
                <w:sz w:val="20"/>
                <w:szCs w:val="20"/>
              </w:rPr>
            </w:pPr>
            <w:r w:rsidRPr="004D4183">
              <w:rPr>
                <w:sz w:val="20"/>
                <w:szCs w:val="20"/>
              </w:rPr>
              <w:t>15 (6)</w:t>
            </w:r>
          </w:p>
        </w:tc>
        <w:tc>
          <w:tcPr>
            <w:tcW w:w="990" w:type="dxa"/>
          </w:tcPr>
          <w:p w14:paraId="5F7A3C69" w14:textId="77777777" w:rsidR="00412B77" w:rsidRPr="004D4183" w:rsidRDefault="00412B77" w:rsidP="001553E2">
            <w:pPr>
              <w:jc w:val="right"/>
              <w:rPr>
                <w:sz w:val="20"/>
                <w:szCs w:val="20"/>
              </w:rPr>
            </w:pPr>
            <w:r w:rsidRPr="004D4183">
              <w:rPr>
                <w:sz w:val="20"/>
                <w:szCs w:val="20"/>
              </w:rPr>
              <w:t>85 (35)</w:t>
            </w:r>
          </w:p>
        </w:tc>
        <w:tc>
          <w:tcPr>
            <w:tcW w:w="805" w:type="dxa"/>
          </w:tcPr>
          <w:p w14:paraId="6F6C814D" w14:textId="77777777" w:rsidR="00412B77" w:rsidRPr="004D4183" w:rsidRDefault="00412B77" w:rsidP="001553E2">
            <w:pPr>
              <w:jc w:val="right"/>
              <w:rPr>
                <w:sz w:val="20"/>
                <w:szCs w:val="20"/>
              </w:rPr>
            </w:pPr>
            <w:r w:rsidRPr="004D4183">
              <w:rPr>
                <w:sz w:val="20"/>
                <w:szCs w:val="20"/>
              </w:rPr>
              <w:t>0.</w:t>
            </w:r>
            <w:r>
              <w:rPr>
                <w:sz w:val="20"/>
                <w:szCs w:val="20"/>
              </w:rPr>
              <w:t>11</w:t>
            </w:r>
          </w:p>
        </w:tc>
      </w:tr>
      <w:tr w:rsidR="00412B77" w:rsidRPr="004D4183" w14:paraId="5D6DEA23" w14:textId="77777777" w:rsidTr="001553E2">
        <w:tc>
          <w:tcPr>
            <w:tcW w:w="4225" w:type="dxa"/>
          </w:tcPr>
          <w:p w14:paraId="6C416E07" w14:textId="77777777" w:rsidR="00412B77" w:rsidRPr="004D4183" w:rsidRDefault="00412B77" w:rsidP="001553E2">
            <w:pPr>
              <w:rPr>
                <w:sz w:val="20"/>
                <w:szCs w:val="20"/>
              </w:rPr>
            </w:pPr>
            <w:r w:rsidRPr="004D4183">
              <w:rPr>
                <w:sz w:val="20"/>
                <w:szCs w:val="20"/>
              </w:rPr>
              <w:t>My child needs to use the hearing aids</w:t>
            </w:r>
          </w:p>
        </w:tc>
        <w:tc>
          <w:tcPr>
            <w:tcW w:w="1080" w:type="dxa"/>
          </w:tcPr>
          <w:p w14:paraId="2526FA48" w14:textId="77777777" w:rsidR="00412B77" w:rsidRPr="004D4183" w:rsidRDefault="00412B77" w:rsidP="001553E2">
            <w:pPr>
              <w:jc w:val="right"/>
              <w:rPr>
                <w:sz w:val="20"/>
                <w:szCs w:val="20"/>
              </w:rPr>
            </w:pPr>
            <w:r w:rsidRPr="004D4183">
              <w:rPr>
                <w:sz w:val="20"/>
                <w:szCs w:val="20"/>
              </w:rPr>
              <w:t>3 (1)</w:t>
            </w:r>
          </w:p>
        </w:tc>
        <w:tc>
          <w:tcPr>
            <w:tcW w:w="1080" w:type="dxa"/>
          </w:tcPr>
          <w:p w14:paraId="635C59D2" w14:textId="77777777" w:rsidR="00412B77" w:rsidRPr="004D4183" w:rsidRDefault="00412B77" w:rsidP="001553E2">
            <w:pPr>
              <w:jc w:val="right"/>
              <w:rPr>
                <w:sz w:val="20"/>
                <w:szCs w:val="20"/>
              </w:rPr>
            </w:pPr>
            <w:r w:rsidRPr="004D4183">
              <w:rPr>
                <w:sz w:val="20"/>
                <w:szCs w:val="20"/>
              </w:rPr>
              <w:t>97 (3</w:t>
            </w:r>
            <w:r>
              <w:rPr>
                <w:sz w:val="20"/>
                <w:szCs w:val="20"/>
              </w:rPr>
              <w:t>6</w:t>
            </w:r>
            <w:r w:rsidRPr="004D4183">
              <w:rPr>
                <w:sz w:val="20"/>
                <w:szCs w:val="20"/>
              </w:rPr>
              <w:t>)</w:t>
            </w:r>
          </w:p>
        </w:tc>
        <w:tc>
          <w:tcPr>
            <w:tcW w:w="1170" w:type="dxa"/>
          </w:tcPr>
          <w:p w14:paraId="68EEB9EF" w14:textId="77777777" w:rsidR="00412B77" w:rsidRPr="004D4183" w:rsidRDefault="00412B77" w:rsidP="001553E2">
            <w:pPr>
              <w:jc w:val="right"/>
              <w:rPr>
                <w:sz w:val="20"/>
                <w:szCs w:val="20"/>
              </w:rPr>
            </w:pPr>
            <w:r w:rsidRPr="004D4183">
              <w:rPr>
                <w:sz w:val="20"/>
                <w:szCs w:val="20"/>
              </w:rPr>
              <w:t>2 (1)</w:t>
            </w:r>
          </w:p>
        </w:tc>
        <w:tc>
          <w:tcPr>
            <w:tcW w:w="990" w:type="dxa"/>
          </w:tcPr>
          <w:p w14:paraId="295FEE33" w14:textId="77777777" w:rsidR="00412B77" w:rsidRPr="004D4183" w:rsidRDefault="00412B77" w:rsidP="001553E2">
            <w:pPr>
              <w:jc w:val="right"/>
              <w:rPr>
                <w:sz w:val="20"/>
                <w:szCs w:val="20"/>
              </w:rPr>
            </w:pPr>
            <w:r w:rsidRPr="004D4183">
              <w:rPr>
                <w:sz w:val="20"/>
                <w:szCs w:val="20"/>
              </w:rPr>
              <w:t>98 (40)</w:t>
            </w:r>
          </w:p>
        </w:tc>
        <w:tc>
          <w:tcPr>
            <w:tcW w:w="805" w:type="dxa"/>
          </w:tcPr>
          <w:p w14:paraId="6041F557" w14:textId="77777777" w:rsidR="00412B77" w:rsidRPr="004D4183" w:rsidRDefault="00412B77" w:rsidP="001553E2">
            <w:pPr>
              <w:jc w:val="right"/>
              <w:rPr>
                <w:sz w:val="20"/>
                <w:szCs w:val="20"/>
              </w:rPr>
            </w:pPr>
            <w:r w:rsidRPr="004D4183">
              <w:rPr>
                <w:sz w:val="20"/>
                <w:szCs w:val="20"/>
              </w:rPr>
              <w:t>0.</w:t>
            </w:r>
            <w:r>
              <w:rPr>
                <w:sz w:val="20"/>
                <w:szCs w:val="20"/>
              </w:rPr>
              <w:t>2</w:t>
            </w:r>
          </w:p>
        </w:tc>
      </w:tr>
      <w:tr w:rsidR="00412B77" w:rsidRPr="004D4183" w14:paraId="311A6EEA" w14:textId="77777777" w:rsidTr="001553E2">
        <w:tc>
          <w:tcPr>
            <w:tcW w:w="4225" w:type="dxa"/>
          </w:tcPr>
          <w:p w14:paraId="5CBC3141" w14:textId="77777777" w:rsidR="00412B77" w:rsidRPr="004D4183" w:rsidRDefault="00412B77" w:rsidP="001553E2">
            <w:pPr>
              <w:rPr>
                <w:sz w:val="20"/>
                <w:szCs w:val="20"/>
              </w:rPr>
            </w:pPr>
            <w:r w:rsidRPr="004D4183">
              <w:rPr>
                <w:sz w:val="20"/>
                <w:szCs w:val="20"/>
              </w:rPr>
              <w:t>I talk about the hearing loss with extended family</w:t>
            </w:r>
          </w:p>
        </w:tc>
        <w:tc>
          <w:tcPr>
            <w:tcW w:w="1080" w:type="dxa"/>
          </w:tcPr>
          <w:p w14:paraId="3ABA8413" w14:textId="77777777" w:rsidR="00412B77" w:rsidRPr="004D4183" w:rsidRDefault="00412B77" w:rsidP="001553E2">
            <w:pPr>
              <w:jc w:val="right"/>
              <w:rPr>
                <w:sz w:val="20"/>
                <w:szCs w:val="20"/>
              </w:rPr>
            </w:pPr>
            <w:r>
              <w:rPr>
                <w:sz w:val="20"/>
                <w:szCs w:val="20"/>
              </w:rPr>
              <w:t>3</w:t>
            </w:r>
            <w:r w:rsidRPr="004D4183">
              <w:rPr>
                <w:sz w:val="20"/>
                <w:szCs w:val="20"/>
              </w:rPr>
              <w:t xml:space="preserve"> (</w:t>
            </w:r>
            <w:r>
              <w:rPr>
                <w:sz w:val="20"/>
                <w:szCs w:val="20"/>
              </w:rPr>
              <w:t>1</w:t>
            </w:r>
            <w:r w:rsidRPr="004D4183">
              <w:rPr>
                <w:sz w:val="20"/>
                <w:szCs w:val="20"/>
              </w:rPr>
              <w:t>)</w:t>
            </w:r>
          </w:p>
        </w:tc>
        <w:tc>
          <w:tcPr>
            <w:tcW w:w="1080" w:type="dxa"/>
          </w:tcPr>
          <w:p w14:paraId="2069913D" w14:textId="77777777" w:rsidR="00412B77" w:rsidRPr="004D4183" w:rsidRDefault="00412B77" w:rsidP="001553E2">
            <w:pPr>
              <w:jc w:val="right"/>
              <w:rPr>
                <w:sz w:val="20"/>
                <w:szCs w:val="20"/>
              </w:rPr>
            </w:pPr>
            <w:r w:rsidRPr="004D4183">
              <w:rPr>
                <w:sz w:val="20"/>
                <w:szCs w:val="20"/>
              </w:rPr>
              <w:t>97 (3</w:t>
            </w:r>
            <w:r>
              <w:rPr>
                <w:sz w:val="20"/>
                <w:szCs w:val="20"/>
              </w:rPr>
              <w:t>6</w:t>
            </w:r>
            <w:r w:rsidRPr="004D4183">
              <w:rPr>
                <w:sz w:val="20"/>
                <w:szCs w:val="20"/>
              </w:rPr>
              <w:t>)</w:t>
            </w:r>
          </w:p>
        </w:tc>
        <w:tc>
          <w:tcPr>
            <w:tcW w:w="1170" w:type="dxa"/>
          </w:tcPr>
          <w:p w14:paraId="0CF59DD1" w14:textId="77777777" w:rsidR="00412B77" w:rsidRPr="004D4183" w:rsidRDefault="00412B77" w:rsidP="001553E2">
            <w:pPr>
              <w:jc w:val="right"/>
              <w:rPr>
                <w:sz w:val="20"/>
                <w:szCs w:val="20"/>
              </w:rPr>
            </w:pPr>
            <w:r w:rsidRPr="004D4183">
              <w:rPr>
                <w:sz w:val="20"/>
                <w:szCs w:val="20"/>
              </w:rPr>
              <w:t>5 (2)</w:t>
            </w:r>
          </w:p>
        </w:tc>
        <w:tc>
          <w:tcPr>
            <w:tcW w:w="990" w:type="dxa"/>
          </w:tcPr>
          <w:p w14:paraId="45B4076F" w14:textId="77777777" w:rsidR="00412B77" w:rsidRPr="004D4183" w:rsidRDefault="00412B77" w:rsidP="001553E2">
            <w:pPr>
              <w:jc w:val="right"/>
              <w:rPr>
                <w:sz w:val="20"/>
                <w:szCs w:val="20"/>
              </w:rPr>
            </w:pPr>
            <w:r w:rsidRPr="004D4183">
              <w:rPr>
                <w:sz w:val="20"/>
                <w:szCs w:val="20"/>
              </w:rPr>
              <w:t>95 (39)</w:t>
            </w:r>
          </w:p>
        </w:tc>
        <w:tc>
          <w:tcPr>
            <w:tcW w:w="805" w:type="dxa"/>
          </w:tcPr>
          <w:p w14:paraId="268E031E" w14:textId="77777777" w:rsidR="00412B77" w:rsidRPr="004D4183" w:rsidRDefault="00412B77" w:rsidP="001553E2">
            <w:pPr>
              <w:jc w:val="right"/>
              <w:rPr>
                <w:sz w:val="20"/>
                <w:szCs w:val="20"/>
              </w:rPr>
            </w:pPr>
            <w:r w:rsidRPr="004D4183">
              <w:rPr>
                <w:sz w:val="20"/>
                <w:szCs w:val="20"/>
              </w:rPr>
              <w:t>0.9</w:t>
            </w:r>
          </w:p>
        </w:tc>
      </w:tr>
      <w:tr w:rsidR="00412B77" w:rsidRPr="004D4183" w14:paraId="736A3CC1" w14:textId="77777777" w:rsidTr="001553E2">
        <w:tc>
          <w:tcPr>
            <w:tcW w:w="4225" w:type="dxa"/>
          </w:tcPr>
          <w:p w14:paraId="5E1DD8C1" w14:textId="77777777" w:rsidR="00412B77" w:rsidRPr="004D4183" w:rsidRDefault="00412B77" w:rsidP="001553E2">
            <w:pPr>
              <w:rPr>
                <w:sz w:val="20"/>
                <w:szCs w:val="20"/>
              </w:rPr>
            </w:pPr>
            <w:r w:rsidRPr="004D4183">
              <w:rPr>
                <w:sz w:val="20"/>
                <w:szCs w:val="20"/>
              </w:rPr>
              <w:t>I talk about my child’s hearing loss with friends</w:t>
            </w:r>
          </w:p>
        </w:tc>
        <w:tc>
          <w:tcPr>
            <w:tcW w:w="1080" w:type="dxa"/>
          </w:tcPr>
          <w:p w14:paraId="3A114479" w14:textId="77777777" w:rsidR="00412B77" w:rsidRPr="004D4183" w:rsidRDefault="00412B77" w:rsidP="001553E2">
            <w:pPr>
              <w:jc w:val="right"/>
              <w:rPr>
                <w:sz w:val="20"/>
                <w:szCs w:val="20"/>
              </w:rPr>
            </w:pPr>
            <w:r>
              <w:rPr>
                <w:sz w:val="20"/>
                <w:szCs w:val="20"/>
              </w:rPr>
              <w:t>5</w:t>
            </w:r>
            <w:r w:rsidRPr="004D4183">
              <w:rPr>
                <w:sz w:val="20"/>
                <w:szCs w:val="20"/>
              </w:rPr>
              <w:t xml:space="preserve"> (</w:t>
            </w:r>
            <w:r>
              <w:rPr>
                <w:sz w:val="20"/>
                <w:szCs w:val="20"/>
              </w:rPr>
              <w:t>2</w:t>
            </w:r>
            <w:r w:rsidRPr="004D4183">
              <w:rPr>
                <w:sz w:val="20"/>
                <w:szCs w:val="20"/>
              </w:rPr>
              <w:t>)</w:t>
            </w:r>
          </w:p>
        </w:tc>
        <w:tc>
          <w:tcPr>
            <w:tcW w:w="1080" w:type="dxa"/>
          </w:tcPr>
          <w:p w14:paraId="437CA010" w14:textId="77777777" w:rsidR="00412B77" w:rsidRPr="004D4183" w:rsidRDefault="00412B77" w:rsidP="001553E2">
            <w:pPr>
              <w:jc w:val="right"/>
              <w:rPr>
                <w:sz w:val="20"/>
                <w:szCs w:val="20"/>
              </w:rPr>
            </w:pPr>
            <w:r w:rsidRPr="004D4183">
              <w:rPr>
                <w:sz w:val="20"/>
                <w:szCs w:val="20"/>
              </w:rPr>
              <w:t>97 (35)</w:t>
            </w:r>
          </w:p>
        </w:tc>
        <w:tc>
          <w:tcPr>
            <w:tcW w:w="1170" w:type="dxa"/>
          </w:tcPr>
          <w:p w14:paraId="1F1551F1" w14:textId="77777777" w:rsidR="00412B77" w:rsidRPr="004D4183" w:rsidRDefault="00412B77" w:rsidP="001553E2">
            <w:pPr>
              <w:jc w:val="right"/>
              <w:rPr>
                <w:sz w:val="20"/>
                <w:szCs w:val="20"/>
              </w:rPr>
            </w:pPr>
            <w:r w:rsidRPr="004D4183">
              <w:rPr>
                <w:sz w:val="20"/>
                <w:szCs w:val="20"/>
              </w:rPr>
              <w:t>2 (1)</w:t>
            </w:r>
          </w:p>
        </w:tc>
        <w:tc>
          <w:tcPr>
            <w:tcW w:w="990" w:type="dxa"/>
          </w:tcPr>
          <w:p w14:paraId="0FF55302" w14:textId="77777777" w:rsidR="00412B77" w:rsidRPr="004D4183" w:rsidRDefault="00412B77" w:rsidP="001553E2">
            <w:pPr>
              <w:jc w:val="right"/>
              <w:rPr>
                <w:sz w:val="20"/>
                <w:szCs w:val="20"/>
              </w:rPr>
            </w:pPr>
            <w:r w:rsidRPr="004D4183">
              <w:rPr>
                <w:sz w:val="20"/>
                <w:szCs w:val="20"/>
              </w:rPr>
              <w:t>95 (39)</w:t>
            </w:r>
          </w:p>
        </w:tc>
        <w:tc>
          <w:tcPr>
            <w:tcW w:w="805" w:type="dxa"/>
          </w:tcPr>
          <w:p w14:paraId="517E4001" w14:textId="77777777" w:rsidR="00412B77" w:rsidRPr="004D4183" w:rsidRDefault="00412B77" w:rsidP="001553E2">
            <w:pPr>
              <w:jc w:val="right"/>
              <w:rPr>
                <w:sz w:val="20"/>
                <w:szCs w:val="20"/>
              </w:rPr>
            </w:pPr>
            <w:r w:rsidRPr="004D4183">
              <w:rPr>
                <w:sz w:val="20"/>
                <w:szCs w:val="20"/>
              </w:rPr>
              <w:t>0.4</w:t>
            </w:r>
          </w:p>
        </w:tc>
      </w:tr>
      <w:tr w:rsidR="00412B77" w:rsidRPr="004D4183" w14:paraId="133F0B9E" w14:textId="77777777" w:rsidTr="001553E2">
        <w:tc>
          <w:tcPr>
            <w:tcW w:w="4225" w:type="dxa"/>
          </w:tcPr>
          <w:p w14:paraId="4DA9A283" w14:textId="77777777" w:rsidR="00412B77" w:rsidRPr="004D4183" w:rsidRDefault="00412B77" w:rsidP="001553E2">
            <w:pPr>
              <w:rPr>
                <w:sz w:val="20"/>
                <w:szCs w:val="20"/>
              </w:rPr>
            </w:pPr>
            <w:r w:rsidRPr="004D4183">
              <w:rPr>
                <w:sz w:val="20"/>
                <w:szCs w:val="20"/>
              </w:rPr>
              <w:t>I accept that my child has a hearing loss</w:t>
            </w:r>
          </w:p>
        </w:tc>
        <w:tc>
          <w:tcPr>
            <w:tcW w:w="1080" w:type="dxa"/>
          </w:tcPr>
          <w:p w14:paraId="7FCC52BA" w14:textId="77777777" w:rsidR="00412B77" w:rsidRPr="004D4183" w:rsidRDefault="00412B77" w:rsidP="001553E2">
            <w:pPr>
              <w:jc w:val="right"/>
              <w:rPr>
                <w:sz w:val="20"/>
                <w:szCs w:val="20"/>
              </w:rPr>
            </w:pPr>
            <w:r w:rsidRPr="004D4183">
              <w:rPr>
                <w:sz w:val="20"/>
                <w:szCs w:val="20"/>
              </w:rPr>
              <w:t>0 (0)</w:t>
            </w:r>
          </w:p>
        </w:tc>
        <w:tc>
          <w:tcPr>
            <w:tcW w:w="1080" w:type="dxa"/>
          </w:tcPr>
          <w:p w14:paraId="5C8EB349"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1170" w:type="dxa"/>
          </w:tcPr>
          <w:p w14:paraId="6980F253" w14:textId="77777777" w:rsidR="00412B77" w:rsidRPr="004D4183" w:rsidRDefault="00412B77" w:rsidP="001553E2">
            <w:pPr>
              <w:jc w:val="right"/>
              <w:rPr>
                <w:sz w:val="20"/>
                <w:szCs w:val="20"/>
              </w:rPr>
            </w:pPr>
            <w:r w:rsidRPr="004D4183">
              <w:rPr>
                <w:sz w:val="20"/>
                <w:szCs w:val="20"/>
              </w:rPr>
              <w:t>0 (0)</w:t>
            </w:r>
          </w:p>
        </w:tc>
        <w:tc>
          <w:tcPr>
            <w:tcW w:w="990" w:type="dxa"/>
          </w:tcPr>
          <w:p w14:paraId="12DD4F32" w14:textId="77777777" w:rsidR="00412B77" w:rsidRPr="004D4183" w:rsidRDefault="00412B77" w:rsidP="001553E2">
            <w:pPr>
              <w:jc w:val="right"/>
              <w:rPr>
                <w:sz w:val="20"/>
                <w:szCs w:val="20"/>
              </w:rPr>
            </w:pPr>
            <w:r w:rsidRPr="004D4183">
              <w:rPr>
                <w:sz w:val="20"/>
                <w:szCs w:val="20"/>
              </w:rPr>
              <w:t>100 (41)</w:t>
            </w:r>
          </w:p>
        </w:tc>
        <w:tc>
          <w:tcPr>
            <w:tcW w:w="805" w:type="dxa"/>
          </w:tcPr>
          <w:p w14:paraId="4F33DA00" w14:textId="77777777" w:rsidR="00412B77" w:rsidRPr="004D4183" w:rsidRDefault="00412B77" w:rsidP="001553E2">
            <w:pPr>
              <w:jc w:val="right"/>
              <w:rPr>
                <w:sz w:val="20"/>
                <w:szCs w:val="20"/>
              </w:rPr>
            </w:pPr>
            <w:r w:rsidRPr="004D4183">
              <w:rPr>
                <w:sz w:val="20"/>
                <w:szCs w:val="20"/>
              </w:rPr>
              <w:t>0.7</w:t>
            </w:r>
          </w:p>
        </w:tc>
      </w:tr>
      <w:tr w:rsidR="00412B77" w:rsidRPr="004D4183" w14:paraId="69562702" w14:textId="77777777" w:rsidTr="001553E2">
        <w:tc>
          <w:tcPr>
            <w:tcW w:w="4225" w:type="dxa"/>
          </w:tcPr>
          <w:p w14:paraId="74AD692A" w14:textId="77777777" w:rsidR="00412B77" w:rsidRPr="004D4183" w:rsidRDefault="00412B77" w:rsidP="001553E2">
            <w:pPr>
              <w:rPr>
                <w:sz w:val="20"/>
                <w:szCs w:val="20"/>
              </w:rPr>
            </w:pPr>
            <w:r w:rsidRPr="004D4183">
              <w:rPr>
                <w:sz w:val="20"/>
                <w:szCs w:val="20"/>
              </w:rPr>
              <w:t>I try to hide my child’s hearing aids</w:t>
            </w:r>
          </w:p>
        </w:tc>
        <w:tc>
          <w:tcPr>
            <w:tcW w:w="1080" w:type="dxa"/>
          </w:tcPr>
          <w:p w14:paraId="3BA85603" w14:textId="77777777" w:rsidR="00412B77" w:rsidRPr="004D4183" w:rsidRDefault="00412B77" w:rsidP="001553E2">
            <w:pPr>
              <w:jc w:val="right"/>
              <w:rPr>
                <w:sz w:val="20"/>
                <w:szCs w:val="20"/>
              </w:rPr>
            </w:pPr>
            <w:r w:rsidRPr="004D4183">
              <w:rPr>
                <w:sz w:val="20"/>
                <w:szCs w:val="20"/>
              </w:rPr>
              <w:t>95 (3</w:t>
            </w:r>
            <w:r>
              <w:rPr>
                <w:sz w:val="20"/>
                <w:szCs w:val="20"/>
              </w:rPr>
              <w:t>5</w:t>
            </w:r>
            <w:r w:rsidRPr="004D4183">
              <w:rPr>
                <w:sz w:val="20"/>
                <w:szCs w:val="20"/>
              </w:rPr>
              <w:t>)</w:t>
            </w:r>
          </w:p>
        </w:tc>
        <w:tc>
          <w:tcPr>
            <w:tcW w:w="1080" w:type="dxa"/>
          </w:tcPr>
          <w:p w14:paraId="43F87E57" w14:textId="77777777" w:rsidR="00412B77" w:rsidRPr="004D4183" w:rsidRDefault="00412B77" w:rsidP="001553E2">
            <w:pPr>
              <w:jc w:val="right"/>
              <w:rPr>
                <w:sz w:val="20"/>
                <w:szCs w:val="20"/>
              </w:rPr>
            </w:pPr>
            <w:r w:rsidRPr="004D4183">
              <w:rPr>
                <w:sz w:val="20"/>
                <w:szCs w:val="20"/>
              </w:rPr>
              <w:t>5 (2)</w:t>
            </w:r>
          </w:p>
        </w:tc>
        <w:tc>
          <w:tcPr>
            <w:tcW w:w="1170" w:type="dxa"/>
          </w:tcPr>
          <w:p w14:paraId="2F13B3DC" w14:textId="77777777" w:rsidR="00412B77" w:rsidRPr="004D4183" w:rsidRDefault="00412B77" w:rsidP="001553E2">
            <w:pPr>
              <w:jc w:val="right"/>
              <w:rPr>
                <w:sz w:val="20"/>
                <w:szCs w:val="20"/>
              </w:rPr>
            </w:pPr>
            <w:r w:rsidRPr="004D4183">
              <w:rPr>
                <w:sz w:val="20"/>
                <w:szCs w:val="20"/>
              </w:rPr>
              <w:t>93 (38)</w:t>
            </w:r>
          </w:p>
        </w:tc>
        <w:tc>
          <w:tcPr>
            <w:tcW w:w="990" w:type="dxa"/>
          </w:tcPr>
          <w:p w14:paraId="21E7DA1D" w14:textId="77777777" w:rsidR="00412B77" w:rsidRPr="004D4183" w:rsidRDefault="00412B77" w:rsidP="001553E2">
            <w:pPr>
              <w:jc w:val="right"/>
              <w:rPr>
                <w:sz w:val="20"/>
                <w:szCs w:val="20"/>
              </w:rPr>
            </w:pPr>
            <w:r w:rsidRPr="004D4183">
              <w:rPr>
                <w:sz w:val="20"/>
                <w:szCs w:val="20"/>
              </w:rPr>
              <w:t>7 (3)</w:t>
            </w:r>
          </w:p>
        </w:tc>
        <w:tc>
          <w:tcPr>
            <w:tcW w:w="805" w:type="dxa"/>
          </w:tcPr>
          <w:p w14:paraId="56A7402F" w14:textId="77777777" w:rsidR="00412B77" w:rsidRPr="004D4183" w:rsidRDefault="00412B77" w:rsidP="001553E2">
            <w:pPr>
              <w:jc w:val="right"/>
              <w:rPr>
                <w:sz w:val="20"/>
                <w:szCs w:val="20"/>
              </w:rPr>
            </w:pPr>
            <w:r w:rsidRPr="004D4183">
              <w:rPr>
                <w:sz w:val="20"/>
                <w:szCs w:val="20"/>
              </w:rPr>
              <w:t>0.1</w:t>
            </w:r>
            <w:r>
              <w:rPr>
                <w:sz w:val="20"/>
                <w:szCs w:val="20"/>
              </w:rPr>
              <w:t>1</w:t>
            </w:r>
          </w:p>
        </w:tc>
      </w:tr>
      <w:tr w:rsidR="00412B77" w:rsidRPr="004D4183" w14:paraId="2662BE57" w14:textId="77777777" w:rsidTr="001553E2">
        <w:tc>
          <w:tcPr>
            <w:tcW w:w="4225" w:type="dxa"/>
          </w:tcPr>
          <w:p w14:paraId="2923730F" w14:textId="77777777" w:rsidR="00412B77" w:rsidRPr="004D4183" w:rsidRDefault="00412B77" w:rsidP="001553E2">
            <w:pPr>
              <w:rPr>
                <w:sz w:val="20"/>
                <w:szCs w:val="20"/>
              </w:rPr>
            </w:pPr>
            <w:r w:rsidRPr="004D4183">
              <w:rPr>
                <w:sz w:val="20"/>
                <w:szCs w:val="20"/>
              </w:rPr>
              <w:t>I am comfortable with bright colored earmolds</w:t>
            </w:r>
          </w:p>
        </w:tc>
        <w:tc>
          <w:tcPr>
            <w:tcW w:w="1080" w:type="dxa"/>
          </w:tcPr>
          <w:p w14:paraId="5001DF8A" w14:textId="77777777" w:rsidR="00412B77" w:rsidRPr="004D4183" w:rsidRDefault="00412B77" w:rsidP="001553E2">
            <w:pPr>
              <w:jc w:val="right"/>
              <w:rPr>
                <w:sz w:val="20"/>
                <w:szCs w:val="20"/>
              </w:rPr>
            </w:pPr>
            <w:r w:rsidRPr="004D4183">
              <w:rPr>
                <w:sz w:val="20"/>
                <w:szCs w:val="20"/>
              </w:rPr>
              <w:t>8 (3)</w:t>
            </w:r>
          </w:p>
        </w:tc>
        <w:tc>
          <w:tcPr>
            <w:tcW w:w="1080" w:type="dxa"/>
          </w:tcPr>
          <w:p w14:paraId="72E989D8" w14:textId="77777777" w:rsidR="00412B77" w:rsidRPr="004D4183" w:rsidRDefault="00412B77" w:rsidP="001553E2">
            <w:pPr>
              <w:jc w:val="right"/>
              <w:rPr>
                <w:sz w:val="20"/>
                <w:szCs w:val="20"/>
              </w:rPr>
            </w:pPr>
            <w:r w:rsidRPr="004D4183">
              <w:rPr>
                <w:sz w:val="20"/>
                <w:szCs w:val="20"/>
              </w:rPr>
              <w:t>92 (3</w:t>
            </w:r>
            <w:r>
              <w:rPr>
                <w:sz w:val="20"/>
                <w:szCs w:val="20"/>
              </w:rPr>
              <w:t>4</w:t>
            </w:r>
            <w:r w:rsidRPr="004D4183">
              <w:rPr>
                <w:sz w:val="20"/>
                <w:szCs w:val="20"/>
              </w:rPr>
              <w:t>)</w:t>
            </w:r>
          </w:p>
        </w:tc>
        <w:tc>
          <w:tcPr>
            <w:tcW w:w="1170" w:type="dxa"/>
          </w:tcPr>
          <w:p w14:paraId="045A2613" w14:textId="77777777" w:rsidR="00412B77" w:rsidRPr="004D4183" w:rsidRDefault="00412B77" w:rsidP="001553E2">
            <w:pPr>
              <w:jc w:val="right"/>
              <w:rPr>
                <w:sz w:val="20"/>
                <w:szCs w:val="20"/>
              </w:rPr>
            </w:pPr>
            <w:r w:rsidRPr="004D4183">
              <w:rPr>
                <w:sz w:val="20"/>
                <w:szCs w:val="20"/>
              </w:rPr>
              <w:t>7 (3)</w:t>
            </w:r>
          </w:p>
        </w:tc>
        <w:tc>
          <w:tcPr>
            <w:tcW w:w="990" w:type="dxa"/>
          </w:tcPr>
          <w:p w14:paraId="11734B19" w14:textId="77777777" w:rsidR="00412B77" w:rsidRPr="004D4183" w:rsidRDefault="00412B77" w:rsidP="001553E2">
            <w:pPr>
              <w:jc w:val="right"/>
              <w:rPr>
                <w:sz w:val="20"/>
                <w:szCs w:val="20"/>
              </w:rPr>
            </w:pPr>
            <w:r w:rsidRPr="004D4183">
              <w:rPr>
                <w:sz w:val="20"/>
                <w:szCs w:val="20"/>
              </w:rPr>
              <w:t>93 (38)</w:t>
            </w:r>
          </w:p>
        </w:tc>
        <w:tc>
          <w:tcPr>
            <w:tcW w:w="805" w:type="dxa"/>
          </w:tcPr>
          <w:p w14:paraId="0F14A74C" w14:textId="77777777" w:rsidR="00412B77" w:rsidRPr="004D4183" w:rsidRDefault="00412B77" w:rsidP="001553E2">
            <w:pPr>
              <w:jc w:val="right"/>
              <w:rPr>
                <w:sz w:val="20"/>
                <w:szCs w:val="20"/>
              </w:rPr>
            </w:pPr>
            <w:r w:rsidRPr="004D4183">
              <w:rPr>
                <w:sz w:val="20"/>
                <w:szCs w:val="20"/>
              </w:rPr>
              <w:t>0.5</w:t>
            </w:r>
          </w:p>
        </w:tc>
      </w:tr>
      <w:tr w:rsidR="00412B77" w:rsidRPr="004D4183" w14:paraId="61DF1D0E" w14:textId="77777777" w:rsidTr="001553E2">
        <w:tc>
          <w:tcPr>
            <w:tcW w:w="4225" w:type="dxa"/>
          </w:tcPr>
          <w:p w14:paraId="352CDE22" w14:textId="77777777" w:rsidR="00412B77" w:rsidRPr="004D4183" w:rsidRDefault="00412B77" w:rsidP="001553E2">
            <w:pPr>
              <w:rPr>
                <w:sz w:val="20"/>
                <w:szCs w:val="20"/>
              </w:rPr>
            </w:pPr>
            <w:r w:rsidRPr="004D4183">
              <w:rPr>
                <w:sz w:val="20"/>
                <w:szCs w:val="20"/>
              </w:rPr>
              <w:t>It is important to wear the hearing aids every day</w:t>
            </w:r>
          </w:p>
        </w:tc>
        <w:tc>
          <w:tcPr>
            <w:tcW w:w="1080" w:type="dxa"/>
          </w:tcPr>
          <w:p w14:paraId="15527F9E" w14:textId="77777777" w:rsidR="00412B77" w:rsidRPr="004D4183" w:rsidRDefault="00412B77" w:rsidP="001553E2">
            <w:pPr>
              <w:jc w:val="right"/>
              <w:rPr>
                <w:sz w:val="20"/>
                <w:szCs w:val="20"/>
              </w:rPr>
            </w:pPr>
            <w:r w:rsidRPr="004D4183">
              <w:rPr>
                <w:sz w:val="20"/>
                <w:szCs w:val="20"/>
              </w:rPr>
              <w:t>0 (0)</w:t>
            </w:r>
          </w:p>
        </w:tc>
        <w:tc>
          <w:tcPr>
            <w:tcW w:w="1080" w:type="dxa"/>
          </w:tcPr>
          <w:p w14:paraId="18F68BE5" w14:textId="77777777" w:rsidR="00412B77" w:rsidRPr="004D4183" w:rsidRDefault="00412B77" w:rsidP="001553E2">
            <w:pPr>
              <w:jc w:val="right"/>
              <w:rPr>
                <w:sz w:val="20"/>
                <w:szCs w:val="20"/>
              </w:rPr>
            </w:pPr>
            <w:r w:rsidRPr="004D4183">
              <w:rPr>
                <w:sz w:val="20"/>
                <w:szCs w:val="20"/>
              </w:rPr>
              <w:t>100 (3</w:t>
            </w:r>
            <w:r>
              <w:rPr>
                <w:sz w:val="20"/>
                <w:szCs w:val="20"/>
              </w:rPr>
              <w:t>7</w:t>
            </w:r>
            <w:r w:rsidRPr="004D4183">
              <w:rPr>
                <w:sz w:val="20"/>
                <w:szCs w:val="20"/>
              </w:rPr>
              <w:t>)</w:t>
            </w:r>
          </w:p>
        </w:tc>
        <w:tc>
          <w:tcPr>
            <w:tcW w:w="1170" w:type="dxa"/>
          </w:tcPr>
          <w:p w14:paraId="45618C35" w14:textId="77777777" w:rsidR="00412B77" w:rsidRPr="004D4183" w:rsidRDefault="00412B77" w:rsidP="001553E2">
            <w:pPr>
              <w:jc w:val="right"/>
              <w:rPr>
                <w:sz w:val="20"/>
                <w:szCs w:val="20"/>
              </w:rPr>
            </w:pPr>
            <w:r w:rsidRPr="004D4183">
              <w:rPr>
                <w:sz w:val="20"/>
                <w:szCs w:val="20"/>
              </w:rPr>
              <w:t>2 (1)</w:t>
            </w:r>
          </w:p>
        </w:tc>
        <w:tc>
          <w:tcPr>
            <w:tcW w:w="990" w:type="dxa"/>
          </w:tcPr>
          <w:p w14:paraId="4A4CBA0D" w14:textId="77777777" w:rsidR="00412B77" w:rsidRPr="004D4183" w:rsidRDefault="00412B77" w:rsidP="001553E2">
            <w:pPr>
              <w:jc w:val="right"/>
              <w:rPr>
                <w:sz w:val="20"/>
                <w:szCs w:val="20"/>
              </w:rPr>
            </w:pPr>
            <w:r w:rsidRPr="004D4183">
              <w:rPr>
                <w:sz w:val="20"/>
                <w:szCs w:val="20"/>
              </w:rPr>
              <w:t>98 (40)</w:t>
            </w:r>
          </w:p>
        </w:tc>
        <w:tc>
          <w:tcPr>
            <w:tcW w:w="805" w:type="dxa"/>
          </w:tcPr>
          <w:p w14:paraId="7C8A54AB" w14:textId="77777777" w:rsidR="00412B77" w:rsidRPr="004D4183" w:rsidRDefault="00412B77" w:rsidP="001553E2">
            <w:pPr>
              <w:jc w:val="right"/>
              <w:rPr>
                <w:sz w:val="20"/>
                <w:szCs w:val="20"/>
              </w:rPr>
            </w:pPr>
            <w:r w:rsidRPr="004D4183">
              <w:rPr>
                <w:sz w:val="20"/>
                <w:szCs w:val="20"/>
              </w:rPr>
              <w:t>0.</w:t>
            </w:r>
            <w:r>
              <w:rPr>
                <w:sz w:val="20"/>
                <w:szCs w:val="20"/>
              </w:rPr>
              <w:t>14</w:t>
            </w:r>
          </w:p>
        </w:tc>
      </w:tr>
    </w:tbl>
    <w:p w14:paraId="476A8285" w14:textId="77777777" w:rsidR="00412B77" w:rsidRPr="006F0982" w:rsidRDefault="00412B77" w:rsidP="00412B77">
      <w:pPr>
        <w:rPr>
          <w:sz w:val="20"/>
          <w:szCs w:val="20"/>
        </w:rPr>
      </w:pPr>
      <w:r w:rsidRPr="004D4183">
        <w:rPr>
          <w:sz w:val="20"/>
          <w:szCs w:val="20"/>
        </w:rPr>
        <w:t>Rating scale (1=strongly disagree; 2=disagree; 3=somewhat disagree; 4=somewhat agree; 5=agree; 6=strongly agree); ratings combined for 1/2/3 and 4/5/6</w:t>
      </w:r>
    </w:p>
    <w:p w14:paraId="5C1DF963" w14:textId="77777777" w:rsidR="00412B77" w:rsidRDefault="00412B77" w:rsidP="00412B77"/>
    <w:p w14:paraId="04F53957" w14:textId="77777777" w:rsidR="00412B77" w:rsidRDefault="00412B77" w:rsidP="00412B77"/>
    <w:p w14:paraId="4EA56112" w14:textId="77777777" w:rsidR="00412B77" w:rsidRDefault="00412B77" w:rsidP="00412B77"/>
    <w:p w14:paraId="3989DEA9" w14:textId="77777777" w:rsidR="00412B77" w:rsidRDefault="00412B77" w:rsidP="00412B77"/>
    <w:p w14:paraId="792FBB2E" w14:textId="77777777" w:rsidR="00412B77" w:rsidRDefault="00412B77" w:rsidP="00412B77"/>
    <w:p w14:paraId="372CBFFC" w14:textId="77777777" w:rsidR="00412B77" w:rsidRDefault="00412B77" w:rsidP="00412B77"/>
    <w:p w14:paraId="4ACDEC28" w14:textId="77777777" w:rsidR="00412B77" w:rsidRDefault="00412B77" w:rsidP="00412B77"/>
    <w:p w14:paraId="58E98A8E" w14:textId="77777777" w:rsidR="00412B77" w:rsidRDefault="00412B77" w:rsidP="00412B77"/>
    <w:p w14:paraId="12754321" w14:textId="77777777" w:rsidR="00412B77" w:rsidRDefault="00412B77" w:rsidP="00412B77"/>
    <w:p w14:paraId="379CFECA" w14:textId="77777777" w:rsidR="00412B77" w:rsidRPr="004D4183" w:rsidRDefault="00412B77" w:rsidP="00412B77">
      <w:r w:rsidRPr="004D4183">
        <w:lastRenderedPageBreak/>
        <w:t xml:space="preserve">Table </w:t>
      </w:r>
      <w:r>
        <w:t>5</w:t>
      </w:r>
      <w:r w:rsidRPr="004D4183">
        <w:t>. Confidence at 12 weeks post-baseline</w:t>
      </w:r>
    </w:p>
    <w:p w14:paraId="1CE74EE5" w14:textId="77777777" w:rsidR="00412B77" w:rsidRPr="004D4183" w:rsidRDefault="00412B77" w:rsidP="00412B77"/>
    <w:tbl>
      <w:tblPr>
        <w:tblStyle w:val="TableGrid"/>
        <w:tblW w:w="0" w:type="auto"/>
        <w:tblLook w:val="04A0" w:firstRow="1" w:lastRow="0" w:firstColumn="1" w:lastColumn="0" w:noHBand="0" w:noVBand="1"/>
      </w:tblPr>
      <w:tblGrid>
        <w:gridCol w:w="4405"/>
        <w:gridCol w:w="2070"/>
        <w:gridCol w:w="1890"/>
        <w:gridCol w:w="985"/>
      </w:tblGrid>
      <w:tr w:rsidR="00412B77" w:rsidRPr="004D4183" w14:paraId="4B6ED682" w14:textId="77777777" w:rsidTr="001553E2">
        <w:tc>
          <w:tcPr>
            <w:tcW w:w="4405" w:type="dxa"/>
            <w:vMerge w:val="restart"/>
          </w:tcPr>
          <w:p w14:paraId="70CA73EA" w14:textId="77777777" w:rsidR="00412B77" w:rsidRPr="004D4183" w:rsidRDefault="00412B77" w:rsidP="001553E2">
            <w:pPr>
              <w:jc w:val="center"/>
              <w:rPr>
                <w:b/>
                <w:bCs/>
                <w:sz w:val="20"/>
                <w:szCs w:val="20"/>
              </w:rPr>
            </w:pPr>
          </w:p>
          <w:p w14:paraId="21CDD836" w14:textId="77777777" w:rsidR="00412B77" w:rsidRPr="004D4183" w:rsidRDefault="00412B77" w:rsidP="001553E2">
            <w:pPr>
              <w:jc w:val="center"/>
              <w:rPr>
                <w:b/>
                <w:bCs/>
                <w:sz w:val="20"/>
                <w:szCs w:val="20"/>
              </w:rPr>
            </w:pPr>
            <w:r w:rsidRPr="004D4183">
              <w:rPr>
                <w:b/>
                <w:bCs/>
                <w:sz w:val="20"/>
                <w:szCs w:val="20"/>
              </w:rPr>
              <w:t>Items</w:t>
            </w:r>
          </w:p>
        </w:tc>
        <w:tc>
          <w:tcPr>
            <w:tcW w:w="2070" w:type="dxa"/>
          </w:tcPr>
          <w:p w14:paraId="70EC615C" w14:textId="77777777" w:rsidR="00412B77" w:rsidRPr="004D4183" w:rsidRDefault="00412B77" w:rsidP="001553E2">
            <w:pPr>
              <w:jc w:val="center"/>
              <w:rPr>
                <w:b/>
                <w:bCs/>
                <w:sz w:val="20"/>
                <w:szCs w:val="20"/>
              </w:rPr>
            </w:pPr>
            <w:r w:rsidRPr="004D4183">
              <w:rPr>
                <w:b/>
                <w:bCs/>
                <w:sz w:val="20"/>
                <w:szCs w:val="20"/>
              </w:rPr>
              <w:t>Intervention Group</w:t>
            </w:r>
          </w:p>
          <w:p w14:paraId="37600D25" w14:textId="77777777" w:rsidR="00412B77" w:rsidRPr="004D4183" w:rsidRDefault="00412B77" w:rsidP="001553E2">
            <w:pPr>
              <w:jc w:val="center"/>
              <w:rPr>
                <w:b/>
                <w:bCs/>
                <w:sz w:val="20"/>
                <w:szCs w:val="20"/>
              </w:rPr>
            </w:pPr>
            <w:r w:rsidRPr="004D4183">
              <w:rPr>
                <w:b/>
                <w:bCs/>
                <w:sz w:val="20"/>
                <w:szCs w:val="20"/>
              </w:rPr>
              <w:t>(N=3</w:t>
            </w:r>
            <w:r>
              <w:rPr>
                <w:b/>
                <w:bCs/>
                <w:sz w:val="20"/>
                <w:szCs w:val="20"/>
              </w:rPr>
              <w:t>7</w:t>
            </w:r>
            <w:r w:rsidRPr="004D4183">
              <w:rPr>
                <w:b/>
                <w:bCs/>
                <w:sz w:val="20"/>
                <w:szCs w:val="20"/>
              </w:rPr>
              <w:t>)</w:t>
            </w:r>
          </w:p>
        </w:tc>
        <w:tc>
          <w:tcPr>
            <w:tcW w:w="1890" w:type="dxa"/>
          </w:tcPr>
          <w:p w14:paraId="7AE50EB1" w14:textId="77777777" w:rsidR="00412B77" w:rsidRPr="004D4183" w:rsidRDefault="00412B77" w:rsidP="001553E2">
            <w:pPr>
              <w:jc w:val="center"/>
              <w:rPr>
                <w:b/>
                <w:bCs/>
                <w:sz w:val="20"/>
                <w:szCs w:val="20"/>
              </w:rPr>
            </w:pPr>
            <w:r w:rsidRPr="004D4183">
              <w:rPr>
                <w:b/>
                <w:bCs/>
                <w:sz w:val="20"/>
                <w:szCs w:val="20"/>
              </w:rPr>
              <w:t>Control Group</w:t>
            </w:r>
          </w:p>
          <w:p w14:paraId="40719CBA" w14:textId="77777777" w:rsidR="00412B77" w:rsidRPr="004D4183" w:rsidRDefault="00412B77" w:rsidP="001553E2">
            <w:pPr>
              <w:jc w:val="center"/>
              <w:rPr>
                <w:b/>
                <w:bCs/>
                <w:sz w:val="20"/>
                <w:szCs w:val="20"/>
              </w:rPr>
            </w:pPr>
            <w:r w:rsidRPr="004D4183">
              <w:rPr>
                <w:b/>
                <w:bCs/>
                <w:sz w:val="20"/>
                <w:szCs w:val="20"/>
              </w:rPr>
              <w:t>(N=41)</w:t>
            </w:r>
          </w:p>
        </w:tc>
        <w:tc>
          <w:tcPr>
            <w:tcW w:w="985" w:type="dxa"/>
            <w:vMerge w:val="restart"/>
          </w:tcPr>
          <w:p w14:paraId="6196724C" w14:textId="77777777" w:rsidR="00412B77" w:rsidRPr="004D4183" w:rsidRDefault="00412B77" w:rsidP="001553E2">
            <w:pPr>
              <w:jc w:val="center"/>
              <w:rPr>
                <w:b/>
                <w:bCs/>
                <w:i/>
                <w:iCs/>
                <w:sz w:val="20"/>
                <w:szCs w:val="20"/>
              </w:rPr>
            </w:pPr>
          </w:p>
          <w:p w14:paraId="63ABA892" w14:textId="77777777" w:rsidR="00412B77" w:rsidRPr="004D4183" w:rsidRDefault="00412B77" w:rsidP="001553E2">
            <w:pPr>
              <w:jc w:val="center"/>
              <w:rPr>
                <w:b/>
                <w:bCs/>
                <w:i/>
                <w:iCs/>
                <w:sz w:val="20"/>
                <w:szCs w:val="20"/>
              </w:rPr>
            </w:pPr>
            <w:r w:rsidRPr="004D4183">
              <w:rPr>
                <w:b/>
                <w:bCs/>
                <w:i/>
                <w:iCs/>
                <w:sz w:val="20"/>
                <w:szCs w:val="20"/>
              </w:rPr>
              <w:t>p</w:t>
            </w:r>
          </w:p>
        </w:tc>
      </w:tr>
      <w:tr w:rsidR="00412B77" w:rsidRPr="004D4183" w14:paraId="73693A02" w14:textId="77777777" w:rsidTr="001553E2">
        <w:tc>
          <w:tcPr>
            <w:tcW w:w="4405" w:type="dxa"/>
            <w:vMerge/>
          </w:tcPr>
          <w:p w14:paraId="76282186" w14:textId="77777777" w:rsidR="00412B77" w:rsidRPr="004D4183" w:rsidRDefault="00412B77" w:rsidP="001553E2">
            <w:pPr>
              <w:rPr>
                <w:sz w:val="20"/>
                <w:szCs w:val="20"/>
              </w:rPr>
            </w:pPr>
          </w:p>
        </w:tc>
        <w:tc>
          <w:tcPr>
            <w:tcW w:w="3960" w:type="dxa"/>
            <w:gridSpan w:val="2"/>
          </w:tcPr>
          <w:p w14:paraId="7C9B0BE2" w14:textId="77777777" w:rsidR="00412B77" w:rsidRPr="004D4183" w:rsidRDefault="00412B77" w:rsidP="001553E2">
            <w:pPr>
              <w:jc w:val="center"/>
              <w:rPr>
                <w:sz w:val="20"/>
                <w:szCs w:val="20"/>
              </w:rPr>
            </w:pPr>
            <w:r w:rsidRPr="004D4183">
              <w:rPr>
                <w:sz w:val="20"/>
                <w:szCs w:val="20"/>
              </w:rPr>
              <w:t>Median (IQR)</w:t>
            </w:r>
          </w:p>
        </w:tc>
        <w:tc>
          <w:tcPr>
            <w:tcW w:w="985" w:type="dxa"/>
            <w:vMerge/>
          </w:tcPr>
          <w:p w14:paraId="6323E731" w14:textId="77777777" w:rsidR="00412B77" w:rsidRPr="004D4183" w:rsidRDefault="00412B77" w:rsidP="001553E2">
            <w:pPr>
              <w:jc w:val="right"/>
              <w:rPr>
                <w:sz w:val="20"/>
                <w:szCs w:val="20"/>
              </w:rPr>
            </w:pPr>
          </w:p>
        </w:tc>
      </w:tr>
      <w:tr w:rsidR="00412B77" w:rsidRPr="004D4183" w14:paraId="6560BC4D" w14:textId="77777777" w:rsidTr="001553E2">
        <w:tc>
          <w:tcPr>
            <w:tcW w:w="4405" w:type="dxa"/>
          </w:tcPr>
          <w:p w14:paraId="26E35E8E" w14:textId="77777777" w:rsidR="00412B77" w:rsidRPr="004D4183" w:rsidRDefault="00412B77" w:rsidP="001553E2">
            <w:pPr>
              <w:rPr>
                <w:sz w:val="20"/>
                <w:szCs w:val="20"/>
              </w:rPr>
            </w:pPr>
            <w:r w:rsidRPr="004D4183">
              <w:rPr>
                <w:sz w:val="20"/>
                <w:szCs w:val="20"/>
              </w:rPr>
              <w:t>Putting the HA on my child</w:t>
            </w:r>
          </w:p>
        </w:tc>
        <w:tc>
          <w:tcPr>
            <w:tcW w:w="2070" w:type="dxa"/>
          </w:tcPr>
          <w:p w14:paraId="7BAF42ED" w14:textId="77777777" w:rsidR="00412B77" w:rsidRPr="004D4183" w:rsidRDefault="00412B77" w:rsidP="001553E2">
            <w:pPr>
              <w:jc w:val="right"/>
              <w:rPr>
                <w:sz w:val="20"/>
                <w:szCs w:val="20"/>
              </w:rPr>
            </w:pPr>
            <w:r w:rsidRPr="004D4183">
              <w:rPr>
                <w:sz w:val="20"/>
                <w:szCs w:val="20"/>
              </w:rPr>
              <w:t>100 (100, 100)</w:t>
            </w:r>
          </w:p>
        </w:tc>
        <w:tc>
          <w:tcPr>
            <w:tcW w:w="1890" w:type="dxa"/>
          </w:tcPr>
          <w:p w14:paraId="0DA77A08" w14:textId="77777777" w:rsidR="00412B77" w:rsidRPr="004D4183" w:rsidRDefault="00412B77" w:rsidP="001553E2">
            <w:pPr>
              <w:jc w:val="right"/>
              <w:rPr>
                <w:sz w:val="20"/>
                <w:szCs w:val="20"/>
              </w:rPr>
            </w:pPr>
            <w:r w:rsidRPr="004D4183">
              <w:rPr>
                <w:sz w:val="20"/>
                <w:szCs w:val="20"/>
              </w:rPr>
              <w:t>100 (90, 100)</w:t>
            </w:r>
          </w:p>
        </w:tc>
        <w:tc>
          <w:tcPr>
            <w:tcW w:w="985" w:type="dxa"/>
          </w:tcPr>
          <w:p w14:paraId="6D01492A" w14:textId="77777777" w:rsidR="00412B77" w:rsidRPr="004D4183" w:rsidRDefault="00412B77" w:rsidP="001553E2">
            <w:pPr>
              <w:jc w:val="right"/>
              <w:rPr>
                <w:sz w:val="20"/>
                <w:szCs w:val="20"/>
              </w:rPr>
            </w:pPr>
            <w:r w:rsidRPr="004D4183">
              <w:rPr>
                <w:sz w:val="20"/>
                <w:szCs w:val="20"/>
              </w:rPr>
              <w:t>0.00</w:t>
            </w:r>
            <w:r>
              <w:rPr>
                <w:sz w:val="20"/>
                <w:szCs w:val="20"/>
              </w:rPr>
              <w:t>6</w:t>
            </w:r>
            <w:r w:rsidRPr="004D4183">
              <w:rPr>
                <w:sz w:val="20"/>
                <w:szCs w:val="20"/>
              </w:rPr>
              <w:t>*</w:t>
            </w:r>
          </w:p>
        </w:tc>
      </w:tr>
      <w:tr w:rsidR="00412B77" w:rsidRPr="004D4183" w14:paraId="7114FB26" w14:textId="77777777" w:rsidTr="001553E2">
        <w:tc>
          <w:tcPr>
            <w:tcW w:w="4405" w:type="dxa"/>
          </w:tcPr>
          <w:p w14:paraId="4B24D37A" w14:textId="77777777" w:rsidR="00412B77" w:rsidRPr="004D4183" w:rsidRDefault="00412B77" w:rsidP="001553E2">
            <w:pPr>
              <w:rPr>
                <w:sz w:val="20"/>
                <w:szCs w:val="20"/>
              </w:rPr>
            </w:pPr>
            <w:r w:rsidRPr="004D4183">
              <w:rPr>
                <w:sz w:val="20"/>
                <w:szCs w:val="20"/>
              </w:rPr>
              <w:t>Checking HA to make sure it is working</w:t>
            </w:r>
          </w:p>
        </w:tc>
        <w:tc>
          <w:tcPr>
            <w:tcW w:w="2070" w:type="dxa"/>
          </w:tcPr>
          <w:p w14:paraId="5ED1D2AC" w14:textId="77777777" w:rsidR="00412B77" w:rsidRPr="004D4183" w:rsidRDefault="00412B77" w:rsidP="001553E2">
            <w:pPr>
              <w:jc w:val="right"/>
              <w:rPr>
                <w:sz w:val="20"/>
                <w:szCs w:val="20"/>
              </w:rPr>
            </w:pPr>
            <w:r w:rsidRPr="004D4183">
              <w:rPr>
                <w:sz w:val="20"/>
                <w:szCs w:val="20"/>
              </w:rPr>
              <w:t>100 (90, 100)</w:t>
            </w:r>
          </w:p>
        </w:tc>
        <w:tc>
          <w:tcPr>
            <w:tcW w:w="1890" w:type="dxa"/>
          </w:tcPr>
          <w:p w14:paraId="328C0B25" w14:textId="77777777" w:rsidR="00412B77" w:rsidRPr="004D4183" w:rsidRDefault="00412B77" w:rsidP="001553E2">
            <w:pPr>
              <w:jc w:val="right"/>
              <w:rPr>
                <w:sz w:val="20"/>
                <w:szCs w:val="20"/>
              </w:rPr>
            </w:pPr>
            <w:r w:rsidRPr="004D4183">
              <w:rPr>
                <w:sz w:val="20"/>
                <w:szCs w:val="20"/>
              </w:rPr>
              <w:t>95 (80, 100)</w:t>
            </w:r>
          </w:p>
        </w:tc>
        <w:tc>
          <w:tcPr>
            <w:tcW w:w="985" w:type="dxa"/>
          </w:tcPr>
          <w:p w14:paraId="41944B2E" w14:textId="77777777" w:rsidR="00412B77" w:rsidRPr="004D4183" w:rsidRDefault="00412B77" w:rsidP="001553E2">
            <w:pPr>
              <w:jc w:val="right"/>
              <w:rPr>
                <w:sz w:val="20"/>
                <w:szCs w:val="20"/>
              </w:rPr>
            </w:pPr>
            <w:r w:rsidRPr="004D4183">
              <w:rPr>
                <w:sz w:val="20"/>
                <w:szCs w:val="20"/>
              </w:rPr>
              <w:t>0.</w:t>
            </w:r>
            <w:r>
              <w:rPr>
                <w:sz w:val="20"/>
                <w:szCs w:val="20"/>
              </w:rPr>
              <w:t>093</w:t>
            </w:r>
          </w:p>
        </w:tc>
      </w:tr>
      <w:tr w:rsidR="00412B77" w:rsidRPr="004D4183" w14:paraId="14A47FF1" w14:textId="77777777" w:rsidTr="001553E2">
        <w:trPr>
          <w:trHeight w:val="215"/>
        </w:trPr>
        <w:tc>
          <w:tcPr>
            <w:tcW w:w="4405" w:type="dxa"/>
          </w:tcPr>
          <w:p w14:paraId="4CF3E008" w14:textId="77777777" w:rsidR="00412B77" w:rsidRPr="004D4183" w:rsidRDefault="00412B77" w:rsidP="001553E2">
            <w:pPr>
              <w:rPr>
                <w:sz w:val="20"/>
                <w:szCs w:val="20"/>
              </w:rPr>
            </w:pPr>
            <w:r w:rsidRPr="004D4183">
              <w:rPr>
                <w:sz w:val="20"/>
                <w:szCs w:val="20"/>
              </w:rPr>
              <w:t>Changing the HA battery</w:t>
            </w:r>
          </w:p>
        </w:tc>
        <w:tc>
          <w:tcPr>
            <w:tcW w:w="2070" w:type="dxa"/>
          </w:tcPr>
          <w:p w14:paraId="42E67D3B" w14:textId="77777777" w:rsidR="00412B77" w:rsidRPr="004D4183" w:rsidRDefault="00412B77" w:rsidP="001553E2">
            <w:pPr>
              <w:jc w:val="right"/>
              <w:rPr>
                <w:sz w:val="20"/>
                <w:szCs w:val="20"/>
              </w:rPr>
            </w:pPr>
            <w:r w:rsidRPr="004D4183">
              <w:rPr>
                <w:sz w:val="20"/>
                <w:szCs w:val="20"/>
              </w:rPr>
              <w:t>100 (100, 100)</w:t>
            </w:r>
          </w:p>
        </w:tc>
        <w:tc>
          <w:tcPr>
            <w:tcW w:w="1890" w:type="dxa"/>
          </w:tcPr>
          <w:p w14:paraId="1F5F109C" w14:textId="77777777" w:rsidR="00412B77" w:rsidRPr="004D4183" w:rsidRDefault="00412B77" w:rsidP="001553E2">
            <w:pPr>
              <w:jc w:val="right"/>
              <w:rPr>
                <w:sz w:val="20"/>
                <w:szCs w:val="20"/>
              </w:rPr>
            </w:pPr>
            <w:r w:rsidRPr="004D4183">
              <w:rPr>
                <w:sz w:val="20"/>
                <w:szCs w:val="20"/>
              </w:rPr>
              <w:t>100 (100, 100)</w:t>
            </w:r>
          </w:p>
        </w:tc>
        <w:tc>
          <w:tcPr>
            <w:tcW w:w="985" w:type="dxa"/>
          </w:tcPr>
          <w:p w14:paraId="1D0CF1C9" w14:textId="77777777" w:rsidR="00412B77" w:rsidRPr="004D4183" w:rsidRDefault="00412B77" w:rsidP="001553E2">
            <w:pPr>
              <w:jc w:val="right"/>
              <w:rPr>
                <w:sz w:val="20"/>
                <w:szCs w:val="20"/>
              </w:rPr>
            </w:pPr>
            <w:r w:rsidRPr="004D4183">
              <w:rPr>
                <w:sz w:val="20"/>
                <w:szCs w:val="20"/>
              </w:rPr>
              <w:t>0.01</w:t>
            </w:r>
            <w:r>
              <w:rPr>
                <w:sz w:val="20"/>
                <w:szCs w:val="20"/>
              </w:rPr>
              <w:t>1</w:t>
            </w:r>
            <w:r w:rsidRPr="004D4183">
              <w:rPr>
                <w:sz w:val="20"/>
                <w:szCs w:val="20"/>
              </w:rPr>
              <w:t>*</w:t>
            </w:r>
          </w:p>
        </w:tc>
      </w:tr>
      <w:tr w:rsidR="00412B77" w:rsidRPr="004D4183" w14:paraId="4BF2CC11" w14:textId="77777777" w:rsidTr="001553E2">
        <w:tc>
          <w:tcPr>
            <w:tcW w:w="4405" w:type="dxa"/>
          </w:tcPr>
          <w:p w14:paraId="05CD04D0" w14:textId="77777777" w:rsidR="00412B77" w:rsidRPr="004D4183" w:rsidRDefault="00412B77" w:rsidP="001553E2">
            <w:pPr>
              <w:rPr>
                <w:sz w:val="20"/>
                <w:szCs w:val="20"/>
              </w:rPr>
            </w:pPr>
            <w:r w:rsidRPr="004D4183">
              <w:rPr>
                <w:sz w:val="20"/>
                <w:szCs w:val="20"/>
              </w:rPr>
              <w:t>Teaching others to put the HA on my child</w:t>
            </w:r>
          </w:p>
        </w:tc>
        <w:tc>
          <w:tcPr>
            <w:tcW w:w="2070" w:type="dxa"/>
          </w:tcPr>
          <w:p w14:paraId="253E653F" w14:textId="77777777" w:rsidR="00412B77" w:rsidRPr="004D4183" w:rsidRDefault="00412B77" w:rsidP="001553E2">
            <w:pPr>
              <w:jc w:val="right"/>
              <w:rPr>
                <w:sz w:val="20"/>
                <w:szCs w:val="20"/>
              </w:rPr>
            </w:pPr>
            <w:r w:rsidRPr="004D4183">
              <w:rPr>
                <w:sz w:val="20"/>
                <w:szCs w:val="20"/>
              </w:rPr>
              <w:t>95 (90, 100)</w:t>
            </w:r>
          </w:p>
        </w:tc>
        <w:tc>
          <w:tcPr>
            <w:tcW w:w="1890" w:type="dxa"/>
          </w:tcPr>
          <w:p w14:paraId="65BEF8E0" w14:textId="77777777" w:rsidR="00412B77" w:rsidRPr="004D4183" w:rsidRDefault="00412B77" w:rsidP="001553E2">
            <w:pPr>
              <w:jc w:val="right"/>
              <w:rPr>
                <w:sz w:val="20"/>
                <w:szCs w:val="20"/>
              </w:rPr>
            </w:pPr>
            <w:r w:rsidRPr="004D4183">
              <w:rPr>
                <w:sz w:val="20"/>
                <w:szCs w:val="20"/>
              </w:rPr>
              <w:t>95 (80, 100)</w:t>
            </w:r>
          </w:p>
        </w:tc>
        <w:tc>
          <w:tcPr>
            <w:tcW w:w="985" w:type="dxa"/>
          </w:tcPr>
          <w:p w14:paraId="6A5EA527" w14:textId="77777777" w:rsidR="00412B77" w:rsidRPr="004D4183" w:rsidRDefault="00412B77" w:rsidP="001553E2">
            <w:pPr>
              <w:jc w:val="right"/>
              <w:rPr>
                <w:sz w:val="20"/>
                <w:szCs w:val="20"/>
              </w:rPr>
            </w:pPr>
            <w:r w:rsidRPr="004D4183">
              <w:rPr>
                <w:sz w:val="20"/>
                <w:szCs w:val="20"/>
              </w:rPr>
              <w:t>0.</w:t>
            </w:r>
            <w:r>
              <w:rPr>
                <w:sz w:val="20"/>
                <w:szCs w:val="20"/>
              </w:rPr>
              <w:t>2</w:t>
            </w:r>
          </w:p>
        </w:tc>
      </w:tr>
      <w:tr w:rsidR="00412B77" w:rsidRPr="004D4183" w14:paraId="24F58E96" w14:textId="77777777" w:rsidTr="001553E2">
        <w:tc>
          <w:tcPr>
            <w:tcW w:w="4405" w:type="dxa"/>
          </w:tcPr>
          <w:p w14:paraId="3C8B8E87" w14:textId="77777777" w:rsidR="00412B77" w:rsidRPr="004D4183" w:rsidRDefault="00412B77" w:rsidP="001553E2">
            <w:pPr>
              <w:rPr>
                <w:sz w:val="20"/>
                <w:szCs w:val="20"/>
              </w:rPr>
            </w:pPr>
            <w:r w:rsidRPr="004D4183">
              <w:rPr>
                <w:sz w:val="20"/>
                <w:szCs w:val="20"/>
              </w:rPr>
              <w:t>Teaching others to check that HA is working</w:t>
            </w:r>
          </w:p>
        </w:tc>
        <w:tc>
          <w:tcPr>
            <w:tcW w:w="2070" w:type="dxa"/>
          </w:tcPr>
          <w:p w14:paraId="50E7AF87" w14:textId="77777777" w:rsidR="00412B77" w:rsidRPr="004D4183" w:rsidRDefault="00412B77" w:rsidP="001553E2">
            <w:pPr>
              <w:jc w:val="right"/>
              <w:rPr>
                <w:sz w:val="20"/>
                <w:szCs w:val="20"/>
              </w:rPr>
            </w:pPr>
            <w:r w:rsidRPr="004D4183">
              <w:rPr>
                <w:sz w:val="20"/>
                <w:szCs w:val="20"/>
              </w:rPr>
              <w:t>95 (85, 100)</w:t>
            </w:r>
          </w:p>
        </w:tc>
        <w:tc>
          <w:tcPr>
            <w:tcW w:w="1890" w:type="dxa"/>
          </w:tcPr>
          <w:p w14:paraId="6345A9C1" w14:textId="77777777" w:rsidR="00412B77" w:rsidRPr="004D4183" w:rsidRDefault="00412B77" w:rsidP="001553E2">
            <w:pPr>
              <w:jc w:val="right"/>
              <w:rPr>
                <w:sz w:val="20"/>
                <w:szCs w:val="20"/>
              </w:rPr>
            </w:pPr>
            <w:r w:rsidRPr="004D4183">
              <w:rPr>
                <w:sz w:val="20"/>
                <w:szCs w:val="20"/>
              </w:rPr>
              <w:t>90 (70, 100)</w:t>
            </w:r>
          </w:p>
        </w:tc>
        <w:tc>
          <w:tcPr>
            <w:tcW w:w="985" w:type="dxa"/>
          </w:tcPr>
          <w:p w14:paraId="028E378B" w14:textId="77777777" w:rsidR="00412B77" w:rsidRPr="004D4183" w:rsidRDefault="00412B77" w:rsidP="001553E2">
            <w:pPr>
              <w:jc w:val="right"/>
              <w:rPr>
                <w:sz w:val="20"/>
                <w:szCs w:val="20"/>
              </w:rPr>
            </w:pPr>
            <w:r w:rsidRPr="004D4183">
              <w:rPr>
                <w:sz w:val="20"/>
                <w:szCs w:val="20"/>
              </w:rPr>
              <w:t>0.</w:t>
            </w:r>
            <w:r>
              <w:rPr>
                <w:sz w:val="20"/>
                <w:szCs w:val="20"/>
              </w:rPr>
              <w:t>032*</w:t>
            </w:r>
          </w:p>
        </w:tc>
      </w:tr>
      <w:tr w:rsidR="00412B77" w:rsidRPr="004D4183" w14:paraId="57CB0C1B" w14:textId="77777777" w:rsidTr="001553E2">
        <w:tc>
          <w:tcPr>
            <w:tcW w:w="4405" w:type="dxa"/>
          </w:tcPr>
          <w:p w14:paraId="7B6BE815" w14:textId="77777777" w:rsidR="00412B77" w:rsidRPr="004D4183" w:rsidRDefault="00412B77" w:rsidP="001553E2">
            <w:pPr>
              <w:rPr>
                <w:sz w:val="20"/>
                <w:szCs w:val="20"/>
              </w:rPr>
            </w:pPr>
            <w:r w:rsidRPr="004D4183">
              <w:rPr>
                <w:sz w:val="20"/>
                <w:szCs w:val="20"/>
              </w:rPr>
              <w:t>Teaching others to change the battery</w:t>
            </w:r>
          </w:p>
        </w:tc>
        <w:tc>
          <w:tcPr>
            <w:tcW w:w="2070" w:type="dxa"/>
          </w:tcPr>
          <w:p w14:paraId="75B36B6E" w14:textId="77777777" w:rsidR="00412B77" w:rsidRPr="004D4183" w:rsidRDefault="00412B77" w:rsidP="001553E2">
            <w:pPr>
              <w:jc w:val="right"/>
              <w:rPr>
                <w:sz w:val="20"/>
                <w:szCs w:val="20"/>
              </w:rPr>
            </w:pPr>
            <w:r w:rsidRPr="004D4183">
              <w:rPr>
                <w:sz w:val="20"/>
                <w:szCs w:val="20"/>
              </w:rPr>
              <w:t>100 (100, 100)</w:t>
            </w:r>
          </w:p>
        </w:tc>
        <w:tc>
          <w:tcPr>
            <w:tcW w:w="1890" w:type="dxa"/>
          </w:tcPr>
          <w:p w14:paraId="7F2D5A43" w14:textId="77777777" w:rsidR="00412B77" w:rsidRPr="004D4183" w:rsidRDefault="00412B77" w:rsidP="001553E2">
            <w:pPr>
              <w:jc w:val="right"/>
              <w:rPr>
                <w:sz w:val="20"/>
                <w:szCs w:val="20"/>
              </w:rPr>
            </w:pPr>
            <w:r w:rsidRPr="004D4183">
              <w:rPr>
                <w:sz w:val="20"/>
                <w:szCs w:val="20"/>
              </w:rPr>
              <w:t>100 (80, 100)</w:t>
            </w:r>
          </w:p>
        </w:tc>
        <w:tc>
          <w:tcPr>
            <w:tcW w:w="985" w:type="dxa"/>
          </w:tcPr>
          <w:p w14:paraId="09ECAD8F" w14:textId="77777777" w:rsidR="00412B77" w:rsidRPr="004D4183" w:rsidRDefault="00412B77" w:rsidP="001553E2">
            <w:pPr>
              <w:jc w:val="right"/>
              <w:rPr>
                <w:sz w:val="20"/>
                <w:szCs w:val="20"/>
              </w:rPr>
            </w:pPr>
            <w:r w:rsidRPr="004D4183">
              <w:rPr>
                <w:sz w:val="20"/>
                <w:szCs w:val="20"/>
              </w:rPr>
              <w:t>0.01</w:t>
            </w:r>
            <w:r>
              <w:rPr>
                <w:sz w:val="20"/>
                <w:szCs w:val="20"/>
              </w:rPr>
              <w:t>2</w:t>
            </w:r>
            <w:r w:rsidRPr="004D4183">
              <w:rPr>
                <w:sz w:val="20"/>
                <w:szCs w:val="20"/>
              </w:rPr>
              <w:t>*</w:t>
            </w:r>
          </w:p>
        </w:tc>
      </w:tr>
      <w:tr w:rsidR="00412B77" w:rsidRPr="004D4183" w14:paraId="558985D5" w14:textId="77777777" w:rsidTr="001553E2">
        <w:tc>
          <w:tcPr>
            <w:tcW w:w="4405" w:type="dxa"/>
          </w:tcPr>
          <w:p w14:paraId="239C5AC0" w14:textId="77777777" w:rsidR="00412B77" w:rsidRPr="004D4183" w:rsidRDefault="00412B77" w:rsidP="001553E2">
            <w:pPr>
              <w:rPr>
                <w:sz w:val="20"/>
                <w:szCs w:val="20"/>
              </w:rPr>
            </w:pPr>
            <w:r w:rsidRPr="004D4183">
              <w:rPr>
                <w:sz w:val="20"/>
                <w:szCs w:val="20"/>
              </w:rPr>
              <w:t>Explaining my child’s hearing loss to others</w:t>
            </w:r>
          </w:p>
        </w:tc>
        <w:tc>
          <w:tcPr>
            <w:tcW w:w="2070" w:type="dxa"/>
          </w:tcPr>
          <w:p w14:paraId="405243A7" w14:textId="77777777" w:rsidR="00412B77" w:rsidRPr="004D4183" w:rsidRDefault="00412B77" w:rsidP="001553E2">
            <w:pPr>
              <w:jc w:val="right"/>
              <w:rPr>
                <w:sz w:val="20"/>
                <w:szCs w:val="20"/>
              </w:rPr>
            </w:pPr>
            <w:r w:rsidRPr="004D4183">
              <w:rPr>
                <w:sz w:val="20"/>
                <w:szCs w:val="20"/>
              </w:rPr>
              <w:t>9</w:t>
            </w:r>
            <w:r>
              <w:rPr>
                <w:sz w:val="20"/>
                <w:szCs w:val="20"/>
              </w:rPr>
              <w:t>5</w:t>
            </w:r>
            <w:r w:rsidRPr="004D4183">
              <w:rPr>
                <w:sz w:val="20"/>
                <w:szCs w:val="20"/>
              </w:rPr>
              <w:t xml:space="preserve"> (90, 100)</w:t>
            </w:r>
          </w:p>
        </w:tc>
        <w:tc>
          <w:tcPr>
            <w:tcW w:w="1890" w:type="dxa"/>
          </w:tcPr>
          <w:p w14:paraId="2EFA3795" w14:textId="77777777" w:rsidR="00412B77" w:rsidRPr="004D4183" w:rsidRDefault="00412B77" w:rsidP="001553E2">
            <w:pPr>
              <w:jc w:val="right"/>
              <w:rPr>
                <w:sz w:val="20"/>
                <w:szCs w:val="20"/>
              </w:rPr>
            </w:pPr>
            <w:r w:rsidRPr="004D4183">
              <w:rPr>
                <w:sz w:val="20"/>
                <w:szCs w:val="20"/>
              </w:rPr>
              <w:t>95 (90, 100)</w:t>
            </w:r>
          </w:p>
        </w:tc>
        <w:tc>
          <w:tcPr>
            <w:tcW w:w="985" w:type="dxa"/>
          </w:tcPr>
          <w:p w14:paraId="503327C5" w14:textId="77777777" w:rsidR="00412B77" w:rsidRPr="004D4183" w:rsidRDefault="00412B77" w:rsidP="001553E2">
            <w:pPr>
              <w:jc w:val="right"/>
              <w:rPr>
                <w:sz w:val="20"/>
                <w:szCs w:val="20"/>
              </w:rPr>
            </w:pPr>
            <w:r w:rsidRPr="004D4183">
              <w:rPr>
                <w:sz w:val="20"/>
                <w:szCs w:val="20"/>
              </w:rPr>
              <w:t>0.2</w:t>
            </w:r>
          </w:p>
        </w:tc>
      </w:tr>
      <w:tr w:rsidR="00412B77" w:rsidRPr="004D4183" w14:paraId="49A785FE" w14:textId="77777777" w:rsidTr="001553E2">
        <w:tc>
          <w:tcPr>
            <w:tcW w:w="4405" w:type="dxa"/>
          </w:tcPr>
          <w:p w14:paraId="17E03158" w14:textId="77777777" w:rsidR="00412B77" w:rsidRPr="004D4183" w:rsidRDefault="00412B77" w:rsidP="001553E2">
            <w:pPr>
              <w:rPr>
                <w:sz w:val="20"/>
                <w:szCs w:val="20"/>
              </w:rPr>
            </w:pPr>
            <w:r w:rsidRPr="004D4183">
              <w:rPr>
                <w:sz w:val="20"/>
                <w:szCs w:val="20"/>
              </w:rPr>
              <w:t>Explaining to others importance of wearing HA</w:t>
            </w:r>
          </w:p>
        </w:tc>
        <w:tc>
          <w:tcPr>
            <w:tcW w:w="2070" w:type="dxa"/>
          </w:tcPr>
          <w:p w14:paraId="0ED1C534" w14:textId="77777777" w:rsidR="00412B77" w:rsidRPr="004D4183" w:rsidRDefault="00412B77" w:rsidP="001553E2">
            <w:pPr>
              <w:jc w:val="right"/>
              <w:rPr>
                <w:sz w:val="20"/>
                <w:szCs w:val="20"/>
              </w:rPr>
            </w:pPr>
            <w:r w:rsidRPr="004D4183">
              <w:rPr>
                <w:sz w:val="20"/>
                <w:szCs w:val="20"/>
              </w:rPr>
              <w:t>100 (100, 100)</w:t>
            </w:r>
          </w:p>
        </w:tc>
        <w:tc>
          <w:tcPr>
            <w:tcW w:w="1890" w:type="dxa"/>
          </w:tcPr>
          <w:p w14:paraId="20871344" w14:textId="77777777" w:rsidR="00412B77" w:rsidRPr="004D4183" w:rsidRDefault="00412B77" w:rsidP="001553E2">
            <w:pPr>
              <w:jc w:val="right"/>
              <w:rPr>
                <w:sz w:val="20"/>
                <w:szCs w:val="20"/>
              </w:rPr>
            </w:pPr>
            <w:r w:rsidRPr="004D4183">
              <w:rPr>
                <w:sz w:val="20"/>
                <w:szCs w:val="20"/>
              </w:rPr>
              <w:t>100 (90, 100)</w:t>
            </w:r>
          </w:p>
        </w:tc>
        <w:tc>
          <w:tcPr>
            <w:tcW w:w="985" w:type="dxa"/>
          </w:tcPr>
          <w:p w14:paraId="78FAD418" w14:textId="77777777" w:rsidR="00412B77" w:rsidRPr="004D4183" w:rsidRDefault="00412B77" w:rsidP="001553E2">
            <w:pPr>
              <w:jc w:val="right"/>
              <w:rPr>
                <w:sz w:val="20"/>
                <w:szCs w:val="20"/>
              </w:rPr>
            </w:pPr>
            <w:r w:rsidRPr="004D4183">
              <w:rPr>
                <w:sz w:val="20"/>
                <w:szCs w:val="20"/>
              </w:rPr>
              <w:t>0.0</w:t>
            </w:r>
            <w:r>
              <w:rPr>
                <w:sz w:val="20"/>
                <w:szCs w:val="20"/>
              </w:rPr>
              <w:t>12</w:t>
            </w:r>
            <w:r w:rsidRPr="004D4183">
              <w:rPr>
                <w:sz w:val="20"/>
                <w:szCs w:val="20"/>
              </w:rPr>
              <w:t>*</w:t>
            </w:r>
          </w:p>
        </w:tc>
      </w:tr>
      <w:tr w:rsidR="00412B77" w:rsidRPr="004D4183" w14:paraId="3592697D" w14:textId="77777777" w:rsidTr="001553E2">
        <w:tc>
          <w:tcPr>
            <w:tcW w:w="4405" w:type="dxa"/>
          </w:tcPr>
          <w:p w14:paraId="3ACC430E" w14:textId="77777777" w:rsidR="00412B77" w:rsidRPr="004D4183" w:rsidRDefault="00412B77" w:rsidP="001553E2">
            <w:pPr>
              <w:rPr>
                <w:sz w:val="20"/>
                <w:szCs w:val="20"/>
              </w:rPr>
            </w:pPr>
            <w:r w:rsidRPr="004D4183">
              <w:rPr>
                <w:sz w:val="20"/>
                <w:szCs w:val="20"/>
              </w:rPr>
              <w:t>Knowing how to observe what child can/can’t hear</w:t>
            </w:r>
          </w:p>
        </w:tc>
        <w:tc>
          <w:tcPr>
            <w:tcW w:w="2070" w:type="dxa"/>
          </w:tcPr>
          <w:p w14:paraId="49354B80" w14:textId="77777777" w:rsidR="00412B77" w:rsidRPr="004D4183" w:rsidRDefault="00412B77" w:rsidP="001553E2">
            <w:pPr>
              <w:jc w:val="right"/>
              <w:rPr>
                <w:sz w:val="20"/>
                <w:szCs w:val="20"/>
              </w:rPr>
            </w:pPr>
            <w:r w:rsidRPr="004D4183">
              <w:rPr>
                <w:sz w:val="20"/>
                <w:szCs w:val="20"/>
              </w:rPr>
              <w:t>90 (80, 98)</w:t>
            </w:r>
          </w:p>
        </w:tc>
        <w:tc>
          <w:tcPr>
            <w:tcW w:w="1890" w:type="dxa"/>
          </w:tcPr>
          <w:p w14:paraId="1C9E380E" w14:textId="77777777" w:rsidR="00412B77" w:rsidRPr="004D4183" w:rsidRDefault="00412B77" w:rsidP="001553E2">
            <w:pPr>
              <w:jc w:val="right"/>
              <w:rPr>
                <w:sz w:val="20"/>
                <w:szCs w:val="20"/>
              </w:rPr>
            </w:pPr>
            <w:r w:rsidRPr="004D4183">
              <w:rPr>
                <w:sz w:val="20"/>
                <w:szCs w:val="20"/>
              </w:rPr>
              <w:t>90 (65, 95)</w:t>
            </w:r>
          </w:p>
        </w:tc>
        <w:tc>
          <w:tcPr>
            <w:tcW w:w="985" w:type="dxa"/>
          </w:tcPr>
          <w:p w14:paraId="7CD940A8" w14:textId="77777777" w:rsidR="00412B77" w:rsidRPr="004D4183" w:rsidRDefault="00412B77" w:rsidP="001553E2">
            <w:pPr>
              <w:jc w:val="right"/>
              <w:rPr>
                <w:sz w:val="20"/>
                <w:szCs w:val="20"/>
              </w:rPr>
            </w:pPr>
            <w:r w:rsidRPr="004D4183">
              <w:rPr>
                <w:sz w:val="20"/>
                <w:szCs w:val="20"/>
              </w:rPr>
              <w:t>0.2</w:t>
            </w:r>
          </w:p>
        </w:tc>
      </w:tr>
    </w:tbl>
    <w:p w14:paraId="4CE5AF02" w14:textId="77777777" w:rsidR="00412B77" w:rsidRPr="004D4183" w:rsidRDefault="00412B77" w:rsidP="00412B77">
      <w:pPr>
        <w:rPr>
          <w:sz w:val="20"/>
          <w:szCs w:val="20"/>
        </w:rPr>
      </w:pPr>
      <w:r w:rsidRPr="004D4183">
        <w:rPr>
          <w:sz w:val="20"/>
          <w:szCs w:val="20"/>
        </w:rPr>
        <w:t>Rating scale (0=not confident at all; 100= completely confident); HA: hearing aid; IQR: interquartile range</w:t>
      </w:r>
    </w:p>
    <w:p w14:paraId="2277CE53" w14:textId="77777777" w:rsidR="00412B77" w:rsidRPr="004D4183" w:rsidRDefault="00412B77" w:rsidP="00412B77">
      <w:pPr>
        <w:rPr>
          <w:sz w:val="20"/>
          <w:szCs w:val="20"/>
        </w:rPr>
      </w:pPr>
      <w:r w:rsidRPr="004D4183">
        <w:rPr>
          <w:sz w:val="20"/>
          <w:szCs w:val="20"/>
        </w:rPr>
        <w:t xml:space="preserve">* </w:t>
      </w:r>
      <w:r w:rsidRPr="004D4183">
        <w:rPr>
          <w:i/>
          <w:iCs/>
          <w:sz w:val="20"/>
          <w:szCs w:val="20"/>
        </w:rPr>
        <w:t>p</w:t>
      </w:r>
      <w:r w:rsidRPr="004D4183">
        <w:rPr>
          <w:sz w:val="20"/>
          <w:szCs w:val="20"/>
        </w:rPr>
        <w:t xml:space="preserve"> &lt; .05</w:t>
      </w:r>
    </w:p>
    <w:p w14:paraId="6932FD86" w14:textId="77777777" w:rsidR="00412B77" w:rsidRPr="004D4183" w:rsidRDefault="00412B77" w:rsidP="00412B77">
      <w:pPr>
        <w:rPr>
          <w:color w:val="000000" w:themeColor="text1"/>
        </w:rPr>
      </w:pPr>
    </w:p>
    <w:p w14:paraId="6434E06F" w14:textId="77777777" w:rsidR="00412B77" w:rsidRDefault="00412B77" w:rsidP="00412B77"/>
    <w:p w14:paraId="5B92EB99" w14:textId="77777777" w:rsidR="00412B77" w:rsidRDefault="00412B77" w:rsidP="00412B77"/>
    <w:p w14:paraId="2E652E4A" w14:textId="77777777" w:rsidR="00412B77" w:rsidRDefault="00412B77" w:rsidP="00412B77"/>
    <w:p w14:paraId="7AADA153" w14:textId="77777777" w:rsidR="00412B77" w:rsidRPr="004D4183" w:rsidRDefault="00412B77" w:rsidP="00412B77">
      <w:r w:rsidRPr="004D4183">
        <w:t xml:space="preserve">Table </w:t>
      </w:r>
      <w:r>
        <w:t>6</w:t>
      </w:r>
      <w:r w:rsidRPr="004D4183">
        <w:t>. Monitoring at 12 weeks post-baseline</w:t>
      </w:r>
    </w:p>
    <w:p w14:paraId="7212E230" w14:textId="77777777" w:rsidR="00412B77" w:rsidRPr="004D4183" w:rsidRDefault="00412B77" w:rsidP="00412B77"/>
    <w:tbl>
      <w:tblPr>
        <w:tblStyle w:val="TableGrid"/>
        <w:tblW w:w="9625" w:type="dxa"/>
        <w:tblLayout w:type="fixed"/>
        <w:tblLook w:val="04A0" w:firstRow="1" w:lastRow="0" w:firstColumn="1" w:lastColumn="0" w:noHBand="0" w:noVBand="1"/>
      </w:tblPr>
      <w:tblGrid>
        <w:gridCol w:w="2605"/>
        <w:gridCol w:w="900"/>
        <w:gridCol w:w="1080"/>
        <w:gridCol w:w="1350"/>
        <w:gridCol w:w="1080"/>
        <w:gridCol w:w="1080"/>
        <w:gridCol w:w="725"/>
        <w:gridCol w:w="805"/>
      </w:tblGrid>
      <w:tr w:rsidR="00412B77" w:rsidRPr="004D4183" w14:paraId="10FC2CEF" w14:textId="77777777" w:rsidTr="001553E2">
        <w:tc>
          <w:tcPr>
            <w:tcW w:w="2605" w:type="dxa"/>
            <w:vMerge w:val="restart"/>
            <w:tcBorders>
              <w:left w:val="nil"/>
              <w:right w:val="nil"/>
            </w:tcBorders>
          </w:tcPr>
          <w:p w14:paraId="597C4126" w14:textId="77777777" w:rsidR="00412B77" w:rsidRPr="004D4183" w:rsidRDefault="00412B77" w:rsidP="001553E2">
            <w:pPr>
              <w:jc w:val="center"/>
              <w:rPr>
                <w:b/>
                <w:bCs/>
                <w:sz w:val="20"/>
                <w:szCs w:val="20"/>
              </w:rPr>
            </w:pPr>
          </w:p>
          <w:p w14:paraId="0EDC366F" w14:textId="77777777" w:rsidR="00412B77" w:rsidRPr="004D4183" w:rsidRDefault="00412B77" w:rsidP="001553E2">
            <w:pPr>
              <w:jc w:val="center"/>
              <w:rPr>
                <w:b/>
                <w:bCs/>
                <w:sz w:val="20"/>
                <w:szCs w:val="20"/>
              </w:rPr>
            </w:pPr>
            <w:r w:rsidRPr="004D4183">
              <w:rPr>
                <w:b/>
                <w:bCs/>
                <w:sz w:val="20"/>
                <w:szCs w:val="20"/>
              </w:rPr>
              <w:t>Frequency checked</w:t>
            </w:r>
          </w:p>
        </w:tc>
        <w:tc>
          <w:tcPr>
            <w:tcW w:w="900" w:type="dxa"/>
            <w:vMerge w:val="restart"/>
            <w:tcBorders>
              <w:left w:val="nil"/>
              <w:right w:val="nil"/>
            </w:tcBorders>
          </w:tcPr>
          <w:p w14:paraId="3120FBD2" w14:textId="77777777" w:rsidR="00412B77" w:rsidRPr="004D4183" w:rsidRDefault="00412B77" w:rsidP="001553E2">
            <w:pPr>
              <w:jc w:val="center"/>
              <w:rPr>
                <w:b/>
                <w:bCs/>
                <w:sz w:val="20"/>
                <w:szCs w:val="20"/>
              </w:rPr>
            </w:pPr>
          </w:p>
          <w:p w14:paraId="5969634E" w14:textId="77777777" w:rsidR="00412B77" w:rsidRPr="004D4183" w:rsidRDefault="00412B77" w:rsidP="001553E2">
            <w:pPr>
              <w:jc w:val="center"/>
              <w:rPr>
                <w:b/>
                <w:bCs/>
                <w:sz w:val="20"/>
                <w:szCs w:val="20"/>
              </w:rPr>
            </w:pPr>
            <w:r w:rsidRPr="004D4183">
              <w:rPr>
                <w:b/>
                <w:bCs/>
                <w:sz w:val="20"/>
                <w:szCs w:val="20"/>
              </w:rPr>
              <w:t>Group</w:t>
            </w:r>
          </w:p>
        </w:tc>
        <w:tc>
          <w:tcPr>
            <w:tcW w:w="5315" w:type="dxa"/>
            <w:gridSpan w:val="5"/>
            <w:tcBorders>
              <w:left w:val="nil"/>
              <w:right w:val="nil"/>
            </w:tcBorders>
          </w:tcPr>
          <w:p w14:paraId="3B139422" w14:textId="77777777" w:rsidR="00412B77" w:rsidRPr="004D4183" w:rsidRDefault="00412B77" w:rsidP="001553E2">
            <w:pPr>
              <w:jc w:val="center"/>
              <w:rPr>
                <w:b/>
                <w:bCs/>
                <w:sz w:val="20"/>
                <w:szCs w:val="20"/>
              </w:rPr>
            </w:pPr>
            <w:r w:rsidRPr="004D4183">
              <w:rPr>
                <w:b/>
                <w:bCs/>
                <w:sz w:val="20"/>
                <w:szCs w:val="20"/>
              </w:rPr>
              <w:t>% (n)</w:t>
            </w:r>
          </w:p>
        </w:tc>
        <w:tc>
          <w:tcPr>
            <w:tcW w:w="805" w:type="dxa"/>
            <w:vMerge w:val="restart"/>
            <w:tcBorders>
              <w:left w:val="nil"/>
              <w:right w:val="nil"/>
            </w:tcBorders>
          </w:tcPr>
          <w:p w14:paraId="7926AC4C" w14:textId="77777777" w:rsidR="00412B77" w:rsidRPr="004D4183" w:rsidRDefault="00412B77" w:rsidP="001553E2">
            <w:pPr>
              <w:jc w:val="center"/>
              <w:rPr>
                <w:b/>
                <w:bCs/>
                <w:i/>
                <w:iCs/>
                <w:sz w:val="20"/>
                <w:szCs w:val="20"/>
              </w:rPr>
            </w:pPr>
          </w:p>
          <w:p w14:paraId="5BACD88B" w14:textId="77777777" w:rsidR="00412B77" w:rsidRPr="004D4183" w:rsidRDefault="00412B77" w:rsidP="001553E2">
            <w:pPr>
              <w:jc w:val="center"/>
              <w:rPr>
                <w:b/>
                <w:bCs/>
                <w:i/>
                <w:iCs/>
                <w:sz w:val="20"/>
                <w:szCs w:val="20"/>
              </w:rPr>
            </w:pPr>
            <w:r w:rsidRPr="004D4183">
              <w:rPr>
                <w:b/>
                <w:bCs/>
                <w:i/>
                <w:iCs/>
                <w:sz w:val="20"/>
                <w:szCs w:val="20"/>
              </w:rPr>
              <w:t>p</w:t>
            </w:r>
          </w:p>
        </w:tc>
      </w:tr>
      <w:tr w:rsidR="00412B77" w:rsidRPr="004D4183" w14:paraId="16641DBF" w14:textId="77777777" w:rsidTr="001553E2">
        <w:tc>
          <w:tcPr>
            <w:tcW w:w="2605" w:type="dxa"/>
            <w:vMerge/>
            <w:tcBorders>
              <w:left w:val="nil"/>
              <w:right w:val="nil"/>
            </w:tcBorders>
          </w:tcPr>
          <w:p w14:paraId="35547789" w14:textId="77777777" w:rsidR="00412B77" w:rsidRPr="004D4183" w:rsidRDefault="00412B77" w:rsidP="001553E2">
            <w:pPr>
              <w:rPr>
                <w:sz w:val="20"/>
                <w:szCs w:val="20"/>
              </w:rPr>
            </w:pPr>
          </w:p>
        </w:tc>
        <w:tc>
          <w:tcPr>
            <w:tcW w:w="900" w:type="dxa"/>
            <w:vMerge/>
            <w:tcBorders>
              <w:left w:val="nil"/>
              <w:right w:val="nil"/>
            </w:tcBorders>
          </w:tcPr>
          <w:p w14:paraId="047A8AC8" w14:textId="77777777" w:rsidR="00412B77" w:rsidRPr="004D4183" w:rsidRDefault="00412B77" w:rsidP="001553E2">
            <w:pPr>
              <w:rPr>
                <w:sz w:val="20"/>
                <w:szCs w:val="20"/>
              </w:rPr>
            </w:pPr>
          </w:p>
        </w:tc>
        <w:tc>
          <w:tcPr>
            <w:tcW w:w="1080" w:type="dxa"/>
            <w:tcBorders>
              <w:left w:val="nil"/>
              <w:right w:val="nil"/>
            </w:tcBorders>
          </w:tcPr>
          <w:p w14:paraId="6C2ABD1F" w14:textId="77777777" w:rsidR="00412B77" w:rsidRPr="004D4183" w:rsidRDefault="00412B77" w:rsidP="001553E2">
            <w:pPr>
              <w:jc w:val="center"/>
              <w:rPr>
                <w:sz w:val="20"/>
                <w:szCs w:val="20"/>
              </w:rPr>
            </w:pPr>
            <w:r w:rsidRPr="004D4183">
              <w:rPr>
                <w:sz w:val="20"/>
                <w:szCs w:val="20"/>
              </w:rPr>
              <w:t>Not yet</w:t>
            </w:r>
          </w:p>
        </w:tc>
        <w:tc>
          <w:tcPr>
            <w:tcW w:w="1350" w:type="dxa"/>
            <w:tcBorders>
              <w:left w:val="nil"/>
              <w:right w:val="nil"/>
            </w:tcBorders>
          </w:tcPr>
          <w:p w14:paraId="3EA63D61" w14:textId="77777777" w:rsidR="00412B77" w:rsidRPr="004D4183" w:rsidRDefault="00412B77" w:rsidP="001553E2">
            <w:pPr>
              <w:jc w:val="center"/>
              <w:rPr>
                <w:sz w:val="20"/>
                <w:szCs w:val="20"/>
              </w:rPr>
            </w:pPr>
            <w:r w:rsidRPr="004D4183">
              <w:rPr>
                <w:sz w:val="20"/>
                <w:szCs w:val="20"/>
              </w:rPr>
              <w:t>When needed</w:t>
            </w:r>
          </w:p>
        </w:tc>
        <w:tc>
          <w:tcPr>
            <w:tcW w:w="1080" w:type="dxa"/>
            <w:tcBorders>
              <w:left w:val="nil"/>
              <w:right w:val="nil"/>
            </w:tcBorders>
          </w:tcPr>
          <w:p w14:paraId="0A8D9A78" w14:textId="77777777" w:rsidR="00412B77" w:rsidRPr="004D4183" w:rsidRDefault="00412B77" w:rsidP="001553E2">
            <w:pPr>
              <w:jc w:val="center"/>
              <w:rPr>
                <w:sz w:val="20"/>
                <w:szCs w:val="20"/>
              </w:rPr>
            </w:pPr>
            <w:r w:rsidRPr="004D4183">
              <w:rPr>
                <w:sz w:val="20"/>
                <w:szCs w:val="20"/>
              </w:rPr>
              <w:t>Weekly</w:t>
            </w:r>
          </w:p>
        </w:tc>
        <w:tc>
          <w:tcPr>
            <w:tcW w:w="1080" w:type="dxa"/>
            <w:tcBorders>
              <w:left w:val="nil"/>
              <w:right w:val="nil"/>
            </w:tcBorders>
            <w:shd w:val="clear" w:color="auto" w:fill="auto"/>
          </w:tcPr>
          <w:p w14:paraId="756B941B" w14:textId="77777777" w:rsidR="00412B77" w:rsidRPr="004D4183" w:rsidRDefault="00412B77" w:rsidP="001553E2">
            <w:pPr>
              <w:jc w:val="center"/>
              <w:rPr>
                <w:sz w:val="20"/>
                <w:szCs w:val="20"/>
              </w:rPr>
            </w:pPr>
            <w:r w:rsidRPr="004D4183">
              <w:rPr>
                <w:sz w:val="20"/>
                <w:szCs w:val="20"/>
              </w:rPr>
              <w:t>Daily</w:t>
            </w:r>
          </w:p>
        </w:tc>
        <w:tc>
          <w:tcPr>
            <w:tcW w:w="725" w:type="dxa"/>
            <w:tcBorders>
              <w:left w:val="nil"/>
              <w:right w:val="nil"/>
            </w:tcBorders>
          </w:tcPr>
          <w:p w14:paraId="3B1DB796" w14:textId="77777777" w:rsidR="00412B77" w:rsidRPr="004D4183" w:rsidRDefault="00412B77" w:rsidP="001553E2">
            <w:pPr>
              <w:jc w:val="center"/>
              <w:rPr>
                <w:sz w:val="20"/>
                <w:szCs w:val="20"/>
              </w:rPr>
            </w:pPr>
            <w:r w:rsidRPr="004D4183">
              <w:rPr>
                <w:sz w:val="20"/>
                <w:szCs w:val="20"/>
              </w:rPr>
              <w:t>Other</w:t>
            </w:r>
          </w:p>
        </w:tc>
        <w:tc>
          <w:tcPr>
            <w:tcW w:w="805" w:type="dxa"/>
            <w:vMerge/>
            <w:tcBorders>
              <w:left w:val="nil"/>
              <w:right w:val="nil"/>
            </w:tcBorders>
          </w:tcPr>
          <w:p w14:paraId="7E18BEFE" w14:textId="77777777" w:rsidR="00412B77" w:rsidRPr="004D4183" w:rsidRDefault="00412B77" w:rsidP="001553E2">
            <w:pPr>
              <w:rPr>
                <w:sz w:val="20"/>
                <w:szCs w:val="20"/>
              </w:rPr>
            </w:pPr>
          </w:p>
        </w:tc>
      </w:tr>
      <w:tr w:rsidR="00412B77" w:rsidRPr="004D4183" w14:paraId="1D5C385D" w14:textId="77777777" w:rsidTr="001553E2">
        <w:tc>
          <w:tcPr>
            <w:tcW w:w="2605" w:type="dxa"/>
            <w:vMerge w:val="restart"/>
            <w:tcBorders>
              <w:left w:val="nil"/>
              <w:right w:val="nil"/>
            </w:tcBorders>
          </w:tcPr>
          <w:p w14:paraId="19D5EB73" w14:textId="77777777" w:rsidR="00412B77" w:rsidRPr="004D4183" w:rsidRDefault="00412B77" w:rsidP="001553E2">
            <w:pPr>
              <w:rPr>
                <w:sz w:val="20"/>
                <w:szCs w:val="20"/>
              </w:rPr>
            </w:pPr>
            <w:r w:rsidRPr="004D4183">
              <w:rPr>
                <w:sz w:val="20"/>
                <w:szCs w:val="20"/>
              </w:rPr>
              <w:t>Physical condition: HA</w:t>
            </w:r>
          </w:p>
        </w:tc>
        <w:tc>
          <w:tcPr>
            <w:tcW w:w="900" w:type="dxa"/>
            <w:tcBorders>
              <w:left w:val="nil"/>
              <w:bottom w:val="nil"/>
              <w:right w:val="nil"/>
            </w:tcBorders>
          </w:tcPr>
          <w:p w14:paraId="3EB6640F" w14:textId="77777777" w:rsidR="00412B77" w:rsidRPr="004D4183" w:rsidRDefault="00412B77" w:rsidP="001553E2">
            <w:pPr>
              <w:jc w:val="center"/>
              <w:rPr>
                <w:sz w:val="20"/>
                <w:szCs w:val="20"/>
              </w:rPr>
            </w:pPr>
            <w:r w:rsidRPr="004D4183">
              <w:rPr>
                <w:sz w:val="20"/>
                <w:szCs w:val="20"/>
              </w:rPr>
              <w:t>I</w:t>
            </w:r>
          </w:p>
        </w:tc>
        <w:tc>
          <w:tcPr>
            <w:tcW w:w="1080" w:type="dxa"/>
            <w:tcBorders>
              <w:left w:val="nil"/>
              <w:bottom w:val="nil"/>
              <w:right w:val="nil"/>
            </w:tcBorders>
          </w:tcPr>
          <w:p w14:paraId="76295FA6" w14:textId="77777777" w:rsidR="00412B77" w:rsidRPr="004D4183" w:rsidRDefault="00412B77" w:rsidP="001553E2">
            <w:pPr>
              <w:jc w:val="right"/>
              <w:rPr>
                <w:sz w:val="20"/>
                <w:szCs w:val="20"/>
              </w:rPr>
            </w:pPr>
            <w:r w:rsidRPr="004D4183">
              <w:rPr>
                <w:sz w:val="20"/>
                <w:szCs w:val="20"/>
              </w:rPr>
              <w:t>0 (0)</w:t>
            </w:r>
          </w:p>
        </w:tc>
        <w:tc>
          <w:tcPr>
            <w:tcW w:w="1350" w:type="dxa"/>
            <w:tcBorders>
              <w:left w:val="nil"/>
              <w:bottom w:val="nil"/>
              <w:right w:val="nil"/>
            </w:tcBorders>
          </w:tcPr>
          <w:p w14:paraId="2C475918" w14:textId="77777777" w:rsidR="00412B77" w:rsidRPr="004D4183" w:rsidRDefault="00412B77" w:rsidP="001553E2">
            <w:pPr>
              <w:jc w:val="right"/>
              <w:rPr>
                <w:sz w:val="20"/>
                <w:szCs w:val="20"/>
              </w:rPr>
            </w:pPr>
            <w:r w:rsidRPr="004D4183">
              <w:rPr>
                <w:sz w:val="20"/>
                <w:szCs w:val="20"/>
              </w:rPr>
              <w:t>3 (1)</w:t>
            </w:r>
          </w:p>
        </w:tc>
        <w:tc>
          <w:tcPr>
            <w:tcW w:w="1080" w:type="dxa"/>
            <w:tcBorders>
              <w:left w:val="nil"/>
              <w:bottom w:val="nil"/>
              <w:right w:val="nil"/>
            </w:tcBorders>
          </w:tcPr>
          <w:p w14:paraId="4831B5E0" w14:textId="77777777" w:rsidR="00412B77" w:rsidRPr="004D4183" w:rsidRDefault="00412B77" w:rsidP="001553E2">
            <w:pPr>
              <w:jc w:val="right"/>
              <w:rPr>
                <w:sz w:val="20"/>
                <w:szCs w:val="20"/>
              </w:rPr>
            </w:pPr>
            <w:r w:rsidRPr="004D4183">
              <w:rPr>
                <w:sz w:val="20"/>
                <w:szCs w:val="20"/>
              </w:rPr>
              <w:t>14 (5)</w:t>
            </w:r>
          </w:p>
        </w:tc>
        <w:tc>
          <w:tcPr>
            <w:tcW w:w="1080" w:type="dxa"/>
            <w:tcBorders>
              <w:left w:val="nil"/>
              <w:bottom w:val="nil"/>
              <w:right w:val="nil"/>
            </w:tcBorders>
            <w:shd w:val="clear" w:color="auto" w:fill="auto"/>
          </w:tcPr>
          <w:p w14:paraId="361B2925" w14:textId="77777777" w:rsidR="00412B77" w:rsidRPr="004D4183" w:rsidRDefault="00412B77" w:rsidP="001553E2">
            <w:pPr>
              <w:jc w:val="right"/>
              <w:rPr>
                <w:sz w:val="20"/>
                <w:szCs w:val="20"/>
              </w:rPr>
            </w:pPr>
            <w:r w:rsidRPr="004D4183">
              <w:rPr>
                <w:sz w:val="20"/>
                <w:szCs w:val="20"/>
              </w:rPr>
              <w:t>8</w:t>
            </w:r>
            <w:r>
              <w:rPr>
                <w:sz w:val="20"/>
                <w:szCs w:val="20"/>
              </w:rPr>
              <w:t>4</w:t>
            </w:r>
            <w:r w:rsidRPr="004D4183">
              <w:rPr>
                <w:sz w:val="20"/>
                <w:szCs w:val="20"/>
              </w:rPr>
              <w:t xml:space="preserve"> (3</w:t>
            </w:r>
            <w:r>
              <w:rPr>
                <w:sz w:val="20"/>
                <w:szCs w:val="20"/>
              </w:rPr>
              <w:t>1</w:t>
            </w:r>
            <w:r w:rsidRPr="004D4183">
              <w:rPr>
                <w:sz w:val="20"/>
                <w:szCs w:val="20"/>
              </w:rPr>
              <w:t>)</w:t>
            </w:r>
          </w:p>
        </w:tc>
        <w:tc>
          <w:tcPr>
            <w:tcW w:w="725" w:type="dxa"/>
            <w:tcBorders>
              <w:left w:val="nil"/>
              <w:bottom w:val="nil"/>
              <w:right w:val="nil"/>
            </w:tcBorders>
          </w:tcPr>
          <w:p w14:paraId="4B0630F4" w14:textId="77777777" w:rsidR="00412B77" w:rsidRPr="004D4183" w:rsidRDefault="00412B77" w:rsidP="001553E2">
            <w:pPr>
              <w:jc w:val="right"/>
              <w:rPr>
                <w:sz w:val="20"/>
                <w:szCs w:val="20"/>
              </w:rPr>
            </w:pPr>
            <w:r w:rsidRPr="004D4183">
              <w:rPr>
                <w:sz w:val="20"/>
                <w:szCs w:val="20"/>
              </w:rPr>
              <w:t>0 (0)</w:t>
            </w:r>
          </w:p>
        </w:tc>
        <w:tc>
          <w:tcPr>
            <w:tcW w:w="805" w:type="dxa"/>
            <w:vMerge w:val="restart"/>
            <w:tcBorders>
              <w:left w:val="nil"/>
              <w:right w:val="nil"/>
            </w:tcBorders>
          </w:tcPr>
          <w:p w14:paraId="4790E98A" w14:textId="77777777" w:rsidR="00412B77" w:rsidRPr="004D4183" w:rsidRDefault="00412B77" w:rsidP="001553E2">
            <w:pPr>
              <w:jc w:val="right"/>
              <w:rPr>
                <w:sz w:val="20"/>
                <w:szCs w:val="20"/>
              </w:rPr>
            </w:pPr>
            <w:r w:rsidRPr="004D4183">
              <w:rPr>
                <w:sz w:val="20"/>
                <w:szCs w:val="20"/>
              </w:rPr>
              <w:t>0.2</w:t>
            </w:r>
          </w:p>
        </w:tc>
      </w:tr>
      <w:tr w:rsidR="00412B77" w:rsidRPr="004D4183" w14:paraId="7B6A1E74" w14:textId="77777777" w:rsidTr="001553E2">
        <w:tc>
          <w:tcPr>
            <w:tcW w:w="2605" w:type="dxa"/>
            <w:vMerge/>
            <w:tcBorders>
              <w:left w:val="nil"/>
              <w:right w:val="nil"/>
            </w:tcBorders>
          </w:tcPr>
          <w:p w14:paraId="75EB0A78" w14:textId="77777777" w:rsidR="00412B77" w:rsidRPr="004D4183" w:rsidRDefault="00412B77" w:rsidP="001553E2">
            <w:pPr>
              <w:rPr>
                <w:sz w:val="20"/>
                <w:szCs w:val="20"/>
              </w:rPr>
            </w:pPr>
          </w:p>
        </w:tc>
        <w:tc>
          <w:tcPr>
            <w:tcW w:w="900" w:type="dxa"/>
            <w:tcBorders>
              <w:top w:val="nil"/>
              <w:left w:val="nil"/>
              <w:right w:val="nil"/>
            </w:tcBorders>
            <w:shd w:val="clear" w:color="auto" w:fill="E7E6E6" w:themeFill="background2"/>
          </w:tcPr>
          <w:p w14:paraId="54FD90C2" w14:textId="77777777" w:rsidR="00412B77" w:rsidRPr="004D4183" w:rsidRDefault="00412B77" w:rsidP="001553E2">
            <w:pPr>
              <w:jc w:val="center"/>
              <w:rPr>
                <w:sz w:val="20"/>
                <w:szCs w:val="20"/>
              </w:rPr>
            </w:pPr>
            <w:r w:rsidRPr="004D4183">
              <w:rPr>
                <w:sz w:val="20"/>
                <w:szCs w:val="20"/>
              </w:rPr>
              <w:t>C</w:t>
            </w:r>
          </w:p>
        </w:tc>
        <w:tc>
          <w:tcPr>
            <w:tcW w:w="1080" w:type="dxa"/>
            <w:tcBorders>
              <w:top w:val="nil"/>
              <w:left w:val="nil"/>
              <w:right w:val="nil"/>
            </w:tcBorders>
            <w:shd w:val="clear" w:color="auto" w:fill="E7E6E6" w:themeFill="background2"/>
          </w:tcPr>
          <w:p w14:paraId="1EA7435C" w14:textId="77777777" w:rsidR="00412B77" w:rsidRPr="004D4183" w:rsidRDefault="00412B77" w:rsidP="001553E2">
            <w:pPr>
              <w:jc w:val="right"/>
              <w:rPr>
                <w:sz w:val="20"/>
                <w:szCs w:val="20"/>
              </w:rPr>
            </w:pPr>
            <w:r w:rsidRPr="004D4183">
              <w:rPr>
                <w:sz w:val="20"/>
                <w:szCs w:val="20"/>
              </w:rPr>
              <w:t>0 (0)</w:t>
            </w:r>
          </w:p>
        </w:tc>
        <w:tc>
          <w:tcPr>
            <w:tcW w:w="1350" w:type="dxa"/>
            <w:tcBorders>
              <w:top w:val="nil"/>
              <w:left w:val="nil"/>
              <w:right w:val="nil"/>
            </w:tcBorders>
            <w:shd w:val="clear" w:color="auto" w:fill="E7E6E6" w:themeFill="background2"/>
          </w:tcPr>
          <w:p w14:paraId="11CFF4F2" w14:textId="77777777" w:rsidR="00412B77" w:rsidRPr="004D4183" w:rsidRDefault="00412B77" w:rsidP="001553E2">
            <w:pPr>
              <w:jc w:val="right"/>
              <w:rPr>
                <w:sz w:val="20"/>
                <w:szCs w:val="20"/>
              </w:rPr>
            </w:pPr>
            <w:r w:rsidRPr="004D4183">
              <w:rPr>
                <w:sz w:val="20"/>
                <w:szCs w:val="20"/>
              </w:rPr>
              <w:t>10 (4)</w:t>
            </w:r>
          </w:p>
        </w:tc>
        <w:tc>
          <w:tcPr>
            <w:tcW w:w="1080" w:type="dxa"/>
            <w:tcBorders>
              <w:top w:val="nil"/>
              <w:left w:val="nil"/>
              <w:right w:val="nil"/>
            </w:tcBorders>
            <w:shd w:val="clear" w:color="auto" w:fill="E7E6E6" w:themeFill="background2"/>
          </w:tcPr>
          <w:p w14:paraId="71F49731" w14:textId="77777777" w:rsidR="00412B77" w:rsidRPr="004D4183" w:rsidRDefault="00412B77" w:rsidP="001553E2">
            <w:pPr>
              <w:jc w:val="right"/>
              <w:rPr>
                <w:sz w:val="20"/>
                <w:szCs w:val="20"/>
              </w:rPr>
            </w:pPr>
            <w:r w:rsidRPr="004D4183">
              <w:rPr>
                <w:sz w:val="20"/>
                <w:szCs w:val="20"/>
              </w:rPr>
              <w:t>24 (10)</w:t>
            </w:r>
          </w:p>
        </w:tc>
        <w:tc>
          <w:tcPr>
            <w:tcW w:w="1080" w:type="dxa"/>
            <w:tcBorders>
              <w:top w:val="nil"/>
              <w:left w:val="nil"/>
              <w:right w:val="nil"/>
            </w:tcBorders>
            <w:shd w:val="clear" w:color="auto" w:fill="E7E6E6" w:themeFill="background2"/>
          </w:tcPr>
          <w:p w14:paraId="4F59243E" w14:textId="77777777" w:rsidR="00412B77" w:rsidRPr="004D4183" w:rsidRDefault="00412B77" w:rsidP="001553E2">
            <w:pPr>
              <w:jc w:val="right"/>
              <w:rPr>
                <w:sz w:val="20"/>
                <w:szCs w:val="20"/>
              </w:rPr>
            </w:pPr>
            <w:r w:rsidRPr="004D4183">
              <w:rPr>
                <w:sz w:val="20"/>
                <w:szCs w:val="20"/>
              </w:rPr>
              <w:t>66 (27)</w:t>
            </w:r>
          </w:p>
        </w:tc>
        <w:tc>
          <w:tcPr>
            <w:tcW w:w="725" w:type="dxa"/>
            <w:tcBorders>
              <w:top w:val="nil"/>
              <w:left w:val="nil"/>
              <w:right w:val="nil"/>
            </w:tcBorders>
            <w:shd w:val="clear" w:color="auto" w:fill="E7E6E6" w:themeFill="background2"/>
          </w:tcPr>
          <w:p w14:paraId="29D038AA" w14:textId="77777777" w:rsidR="00412B77" w:rsidRPr="004D4183" w:rsidRDefault="00412B77" w:rsidP="001553E2">
            <w:pPr>
              <w:jc w:val="right"/>
              <w:rPr>
                <w:sz w:val="20"/>
                <w:szCs w:val="20"/>
              </w:rPr>
            </w:pPr>
            <w:r w:rsidRPr="004D4183">
              <w:rPr>
                <w:sz w:val="20"/>
                <w:szCs w:val="20"/>
              </w:rPr>
              <w:t>0 (0)</w:t>
            </w:r>
          </w:p>
        </w:tc>
        <w:tc>
          <w:tcPr>
            <w:tcW w:w="805" w:type="dxa"/>
            <w:vMerge/>
            <w:tcBorders>
              <w:left w:val="nil"/>
              <w:right w:val="nil"/>
            </w:tcBorders>
          </w:tcPr>
          <w:p w14:paraId="341A98F1" w14:textId="77777777" w:rsidR="00412B77" w:rsidRPr="004D4183" w:rsidRDefault="00412B77" w:rsidP="001553E2">
            <w:pPr>
              <w:jc w:val="right"/>
              <w:rPr>
                <w:sz w:val="20"/>
                <w:szCs w:val="20"/>
              </w:rPr>
            </w:pPr>
          </w:p>
        </w:tc>
      </w:tr>
      <w:tr w:rsidR="00412B77" w:rsidRPr="004D4183" w14:paraId="2D5C5510" w14:textId="77777777" w:rsidTr="001553E2">
        <w:tc>
          <w:tcPr>
            <w:tcW w:w="2605" w:type="dxa"/>
            <w:vMerge w:val="restart"/>
            <w:tcBorders>
              <w:left w:val="nil"/>
              <w:right w:val="nil"/>
            </w:tcBorders>
          </w:tcPr>
          <w:p w14:paraId="311F3E3B" w14:textId="77777777" w:rsidR="00412B77" w:rsidRPr="004D4183" w:rsidRDefault="00412B77" w:rsidP="001553E2">
            <w:pPr>
              <w:rPr>
                <w:sz w:val="20"/>
                <w:szCs w:val="20"/>
              </w:rPr>
            </w:pPr>
            <w:r w:rsidRPr="004D4183">
              <w:rPr>
                <w:sz w:val="20"/>
                <w:szCs w:val="20"/>
              </w:rPr>
              <w:t>Physical condition: EM</w:t>
            </w:r>
          </w:p>
        </w:tc>
        <w:tc>
          <w:tcPr>
            <w:tcW w:w="900" w:type="dxa"/>
            <w:tcBorders>
              <w:left w:val="nil"/>
              <w:bottom w:val="nil"/>
              <w:right w:val="nil"/>
            </w:tcBorders>
          </w:tcPr>
          <w:p w14:paraId="16A31B1A" w14:textId="77777777" w:rsidR="00412B77" w:rsidRPr="004D4183" w:rsidRDefault="00412B77" w:rsidP="001553E2">
            <w:pPr>
              <w:jc w:val="center"/>
              <w:rPr>
                <w:sz w:val="20"/>
                <w:szCs w:val="20"/>
              </w:rPr>
            </w:pPr>
            <w:r w:rsidRPr="004D4183">
              <w:rPr>
                <w:sz w:val="20"/>
                <w:szCs w:val="20"/>
              </w:rPr>
              <w:t>I</w:t>
            </w:r>
          </w:p>
        </w:tc>
        <w:tc>
          <w:tcPr>
            <w:tcW w:w="1080" w:type="dxa"/>
            <w:tcBorders>
              <w:left w:val="nil"/>
              <w:bottom w:val="nil"/>
              <w:right w:val="nil"/>
            </w:tcBorders>
          </w:tcPr>
          <w:p w14:paraId="0A537ABB" w14:textId="77777777" w:rsidR="00412B77" w:rsidRPr="004D4183" w:rsidRDefault="00412B77" w:rsidP="001553E2">
            <w:pPr>
              <w:jc w:val="right"/>
              <w:rPr>
                <w:sz w:val="20"/>
                <w:szCs w:val="20"/>
              </w:rPr>
            </w:pPr>
            <w:r w:rsidRPr="004D4183">
              <w:rPr>
                <w:sz w:val="20"/>
                <w:szCs w:val="20"/>
              </w:rPr>
              <w:t>0 (0)</w:t>
            </w:r>
          </w:p>
        </w:tc>
        <w:tc>
          <w:tcPr>
            <w:tcW w:w="1350" w:type="dxa"/>
            <w:tcBorders>
              <w:left w:val="nil"/>
              <w:bottom w:val="nil"/>
              <w:right w:val="nil"/>
            </w:tcBorders>
          </w:tcPr>
          <w:p w14:paraId="3F9819F2" w14:textId="77777777" w:rsidR="00412B77" w:rsidRPr="004D4183" w:rsidRDefault="00412B77" w:rsidP="001553E2">
            <w:pPr>
              <w:jc w:val="right"/>
              <w:rPr>
                <w:sz w:val="20"/>
                <w:szCs w:val="20"/>
              </w:rPr>
            </w:pPr>
            <w:r w:rsidRPr="004D4183">
              <w:rPr>
                <w:sz w:val="20"/>
                <w:szCs w:val="20"/>
              </w:rPr>
              <w:t>3 (1)</w:t>
            </w:r>
          </w:p>
        </w:tc>
        <w:tc>
          <w:tcPr>
            <w:tcW w:w="1080" w:type="dxa"/>
            <w:tcBorders>
              <w:left w:val="nil"/>
              <w:bottom w:val="nil"/>
              <w:right w:val="nil"/>
            </w:tcBorders>
          </w:tcPr>
          <w:p w14:paraId="492833BA" w14:textId="77777777" w:rsidR="00412B77" w:rsidRPr="004D4183" w:rsidRDefault="00412B77" w:rsidP="001553E2">
            <w:pPr>
              <w:jc w:val="right"/>
              <w:rPr>
                <w:sz w:val="20"/>
                <w:szCs w:val="20"/>
              </w:rPr>
            </w:pPr>
            <w:r w:rsidRPr="004D4183">
              <w:rPr>
                <w:sz w:val="20"/>
                <w:szCs w:val="20"/>
              </w:rPr>
              <w:t>11 (4)</w:t>
            </w:r>
          </w:p>
        </w:tc>
        <w:tc>
          <w:tcPr>
            <w:tcW w:w="1080" w:type="dxa"/>
            <w:tcBorders>
              <w:left w:val="nil"/>
              <w:bottom w:val="nil"/>
              <w:right w:val="nil"/>
            </w:tcBorders>
            <w:shd w:val="clear" w:color="auto" w:fill="auto"/>
          </w:tcPr>
          <w:p w14:paraId="2655461B" w14:textId="77777777" w:rsidR="00412B77" w:rsidRPr="004D4183" w:rsidRDefault="00412B77" w:rsidP="001553E2">
            <w:pPr>
              <w:jc w:val="right"/>
              <w:rPr>
                <w:sz w:val="20"/>
                <w:szCs w:val="20"/>
              </w:rPr>
            </w:pPr>
            <w:r w:rsidRPr="004D4183">
              <w:rPr>
                <w:sz w:val="20"/>
                <w:szCs w:val="20"/>
              </w:rPr>
              <w:t>86 (3</w:t>
            </w:r>
            <w:r>
              <w:rPr>
                <w:sz w:val="20"/>
                <w:szCs w:val="20"/>
              </w:rPr>
              <w:t>2</w:t>
            </w:r>
            <w:r w:rsidRPr="004D4183">
              <w:rPr>
                <w:sz w:val="20"/>
                <w:szCs w:val="20"/>
              </w:rPr>
              <w:t>)</w:t>
            </w:r>
          </w:p>
        </w:tc>
        <w:tc>
          <w:tcPr>
            <w:tcW w:w="725" w:type="dxa"/>
            <w:tcBorders>
              <w:left w:val="nil"/>
              <w:bottom w:val="nil"/>
              <w:right w:val="nil"/>
            </w:tcBorders>
          </w:tcPr>
          <w:p w14:paraId="306F43FD" w14:textId="77777777" w:rsidR="00412B77" w:rsidRPr="004D4183" w:rsidRDefault="00412B77" w:rsidP="001553E2">
            <w:pPr>
              <w:jc w:val="right"/>
              <w:rPr>
                <w:sz w:val="20"/>
                <w:szCs w:val="20"/>
              </w:rPr>
            </w:pPr>
            <w:r w:rsidRPr="004D4183">
              <w:rPr>
                <w:sz w:val="20"/>
                <w:szCs w:val="20"/>
              </w:rPr>
              <w:t>0 (0)</w:t>
            </w:r>
          </w:p>
        </w:tc>
        <w:tc>
          <w:tcPr>
            <w:tcW w:w="805" w:type="dxa"/>
            <w:vMerge w:val="restart"/>
            <w:tcBorders>
              <w:left w:val="nil"/>
              <w:right w:val="nil"/>
            </w:tcBorders>
          </w:tcPr>
          <w:p w14:paraId="37901402" w14:textId="77777777" w:rsidR="00412B77" w:rsidRPr="004D4183" w:rsidRDefault="00412B77" w:rsidP="001553E2">
            <w:pPr>
              <w:jc w:val="right"/>
              <w:rPr>
                <w:sz w:val="20"/>
                <w:szCs w:val="20"/>
              </w:rPr>
            </w:pPr>
            <w:r w:rsidRPr="004D4183">
              <w:rPr>
                <w:sz w:val="20"/>
                <w:szCs w:val="20"/>
              </w:rPr>
              <w:t>0.3</w:t>
            </w:r>
          </w:p>
        </w:tc>
      </w:tr>
      <w:tr w:rsidR="00412B77" w:rsidRPr="004D4183" w14:paraId="4A153909" w14:textId="77777777" w:rsidTr="001553E2">
        <w:tc>
          <w:tcPr>
            <w:tcW w:w="2605" w:type="dxa"/>
            <w:vMerge/>
            <w:tcBorders>
              <w:left w:val="nil"/>
              <w:right w:val="nil"/>
            </w:tcBorders>
          </w:tcPr>
          <w:p w14:paraId="4A381377" w14:textId="77777777" w:rsidR="00412B77" w:rsidRPr="004D4183" w:rsidRDefault="00412B77" w:rsidP="001553E2">
            <w:pPr>
              <w:rPr>
                <w:sz w:val="20"/>
                <w:szCs w:val="20"/>
              </w:rPr>
            </w:pPr>
          </w:p>
        </w:tc>
        <w:tc>
          <w:tcPr>
            <w:tcW w:w="900" w:type="dxa"/>
            <w:tcBorders>
              <w:top w:val="nil"/>
              <w:left w:val="nil"/>
              <w:right w:val="nil"/>
            </w:tcBorders>
            <w:shd w:val="clear" w:color="auto" w:fill="E7E6E6" w:themeFill="background2"/>
          </w:tcPr>
          <w:p w14:paraId="644F8F19" w14:textId="77777777" w:rsidR="00412B77" w:rsidRPr="004D4183" w:rsidRDefault="00412B77" w:rsidP="001553E2">
            <w:pPr>
              <w:jc w:val="center"/>
              <w:rPr>
                <w:sz w:val="20"/>
                <w:szCs w:val="20"/>
              </w:rPr>
            </w:pPr>
            <w:r w:rsidRPr="004D4183">
              <w:rPr>
                <w:sz w:val="20"/>
                <w:szCs w:val="20"/>
              </w:rPr>
              <w:t>C</w:t>
            </w:r>
          </w:p>
        </w:tc>
        <w:tc>
          <w:tcPr>
            <w:tcW w:w="1080" w:type="dxa"/>
            <w:tcBorders>
              <w:top w:val="nil"/>
              <w:left w:val="nil"/>
              <w:right w:val="nil"/>
            </w:tcBorders>
            <w:shd w:val="clear" w:color="auto" w:fill="E7E6E6" w:themeFill="background2"/>
          </w:tcPr>
          <w:p w14:paraId="5B31AE3D" w14:textId="77777777" w:rsidR="00412B77" w:rsidRPr="004D4183" w:rsidRDefault="00412B77" w:rsidP="001553E2">
            <w:pPr>
              <w:jc w:val="right"/>
              <w:rPr>
                <w:sz w:val="20"/>
                <w:szCs w:val="20"/>
              </w:rPr>
            </w:pPr>
            <w:r w:rsidRPr="004D4183">
              <w:rPr>
                <w:sz w:val="20"/>
                <w:szCs w:val="20"/>
              </w:rPr>
              <w:t>0 (0)</w:t>
            </w:r>
          </w:p>
        </w:tc>
        <w:tc>
          <w:tcPr>
            <w:tcW w:w="1350" w:type="dxa"/>
            <w:tcBorders>
              <w:top w:val="nil"/>
              <w:left w:val="nil"/>
              <w:right w:val="nil"/>
            </w:tcBorders>
            <w:shd w:val="clear" w:color="auto" w:fill="E7E6E6" w:themeFill="background2"/>
          </w:tcPr>
          <w:p w14:paraId="1BF6332D" w14:textId="77777777" w:rsidR="00412B77" w:rsidRPr="004D4183" w:rsidRDefault="00412B77" w:rsidP="001553E2">
            <w:pPr>
              <w:jc w:val="right"/>
              <w:rPr>
                <w:sz w:val="20"/>
                <w:szCs w:val="20"/>
              </w:rPr>
            </w:pPr>
            <w:r w:rsidRPr="004D4183">
              <w:rPr>
                <w:sz w:val="20"/>
                <w:szCs w:val="20"/>
              </w:rPr>
              <w:t>2 (1)</w:t>
            </w:r>
          </w:p>
        </w:tc>
        <w:tc>
          <w:tcPr>
            <w:tcW w:w="1080" w:type="dxa"/>
            <w:tcBorders>
              <w:top w:val="nil"/>
              <w:left w:val="nil"/>
              <w:right w:val="nil"/>
            </w:tcBorders>
            <w:shd w:val="clear" w:color="auto" w:fill="E7E6E6" w:themeFill="background2"/>
          </w:tcPr>
          <w:p w14:paraId="4F161718" w14:textId="77777777" w:rsidR="00412B77" w:rsidRPr="004D4183" w:rsidRDefault="00412B77" w:rsidP="001553E2">
            <w:pPr>
              <w:jc w:val="right"/>
              <w:rPr>
                <w:sz w:val="20"/>
                <w:szCs w:val="20"/>
              </w:rPr>
            </w:pPr>
            <w:r w:rsidRPr="004D4183">
              <w:rPr>
                <w:sz w:val="20"/>
                <w:szCs w:val="20"/>
              </w:rPr>
              <w:t>24 (10)</w:t>
            </w:r>
          </w:p>
        </w:tc>
        <w:tc>
          <w:tcPr>
            <w:tcW w:w="1080" w:type="dxa"/>
            <w:tcBorders>
              <w:top w:val="nil"/>
              <w:left w:val="nil"/>
              <w:right w:val="nil"/>
            </w:tcBorders>
            <w:shd w:val="clear" w:color="auto" w:fill="E7E6E6" w:themeFill="background2"/>
          </w:tcPr>
          <w:p w14:paraId="1D80D414" w14:textId="77777777" w:rsidR="00412B77" w:rsidRPr="004D4183" w:rsidRDefault="00412B77" w:rsidP="001553E2">
            <w:pPr>
              <w:jc w:val="right"/>
              <w:rPr>
                <w:sz w:val="20"/>
                <w:szCs w:val="20"/>
              </w:rPr>
            </w:pPr>
            <w:r w:rsidRPr="004D4183">
              <w:rPr>
                <w:sz w:val="20"/>
                <w:szCs w:val="20"/>
              </w:rPr>
              <w:t>73 (30)</w:t>
            </w:r>
          </w:p>
        </w:tc>
        <w:tc>
          <w:tcPr>
            <w:tcW w:w="725" w:type="dxa"/>
            <w:tcBorders>
              <w:top w:val="nil"/>
              <w:left w:val="nil"/>
              <w:right w:val="nil"/>
            </w:tcBorders>
            <w:shd w:val="clear" w:color="auto" w:fill="E7E6E6" w:themeFill="background2"/>
          </w:tcPr>
          <w:p w14:paraId="7254CD5E" w14:textId="77777777" w:rsidR="00412B77" w:rsidRPr="004D4183" w:rsidRDefault="00412B77" w:rsidP="001553E2">
            <w:pPr>
              <w:jc w:val="right"/>
              <w:rPr>
                <w:sz w:val="20"/>
                <w:szCs w:val="20"/>
              </w:rPr>
            </w:pPr>
            <w:r w:rsidRPr="004D4183">
              <w:rPr>
                <w:sz w:val="20"/>
                <w:szCs w:val="20"/>
              </w:rPr>
              <w:t>0 (0)</w:t>
            </w:r>
          </w:p>
        </w:tc>
        <w:tc>
          <w:tcPr>
            <w:tcW w:w="805" w:type="dxa"/>
            <w:vMerge/>
            <w:tcBorders>
              <w:left w:val="nil"/>
              <w:right w:val="nil"/>
            </w:tcBorders>
          </w:tcPr>
          <w:p w14:paraId="3A5781A4" w14:textId="77777777" w:rsidR="00412B77" w:rsidRPr="004D4183" w:rsidRDefault="00412B77" w:rsidP="001553E2">
            <w:pPr>
              <w:jc w:val="right"/>
              <w:rPr>
                <w:sz w:val="20"/>
                <w:szCs w:val="20"/>
              </w:rPr>
            </w:pPr>
          </w:p>
        </w:tc>
      </w:tr>
      <w:tr w:rsidR="00412B77" w:rsidRPr="004D4183" w14:paraId="555AE4A0" w14:textId="77777777" w:rsidTr="001553E2">
        <w:tc>
          <w:tcPr>
            <w:tcW w:w="2605" w:type="dxa"/>
            <w:vMerge w:val="restart"/>
            <w:tcBorders>
              <w:left w:val="nil"/>
              <w:right w:val="nil"/>
            </w:tcBorders>
          </w:tcPr>
          <w:p w14:paraId="2B39DA8C" w14:textId="77777777" w:rsidR="00412B77" w:rsidRPr="004D4183" w:rsidRDefault="00412B77" w:rsidP="001553E2">
            <w:pPr>
              <w:rPr>
                <w:sz w:val="20"/>
                <w:szCs w:val="20"/>
              </w:rPr>
            </w:pPr>
            <w:r w:rsidRPr="004D4183">
              <w:rPr>
                <w:sz w:val="20"/>
                <w:szCs w:val="20"/>
              </w:rPr>
              <w:t>Battery function</w:t>
            </w:r>
          </w:p>
        </w:tc>
        <w:tc>
          <w:tcPr>
            <w:tcW w:w="900" w:type="dxa"/>
            <w:tcBorders>
              <w:left w:val="nil"/>
              <w:bottom w:val="nil"/>
              <w:right w:val="nil"/>
            </w:tcBorders>
          </w:tcPr>
          <w:p w14:paraId="65820340" w14:textId="77777777" w:rsidR="00412B77" w:rsidRPr="004D4183" w:rsidRDefault="00412B77" w:rsidP="001553E2">
            <w:pPr>
              <w:jc w:val="center"/>
              <w:rPr>
                <w:sz w:val="20"/>
                <w:szCs w:val="20"/>
              </w:rPr>
            </w:pPr>
            <w:r w:rsidRPr="004D4183">
              <w:rPr>
                <w:sz w:val="20"/>
                <w:szCs w:val="20"/>
              </w:rPr>
              <w:t>I</w:t>
            </w:r>
          </w:p>
        </w:tc>
        <w:tc>
          <w:tcPr>
            <w:tcW w:w="1080" w:type="dxa"/>
            <w:tcBorders>
              <w:left w:val="nil"/>
              <w:bottom w:val="nil"/>
              <w:right w:val="nil"/>
            </w:tcBorders>
          </w:tcPr>
          <w:p w14:paraId="47C398A6" w14:textId="77777777" w:rsidR="00412B77" w:rsidRPr="004D4183" w:rsidRDefault="00412B77" w:rsidP="001553E2">
            <w:pPr>
              <w:jc w:val="right"/>
              <w:rPr>
                <w:sz w:val="20"/>
                <w:szCs w:val="20"/>
              </w:rPr>
            </w:pPr>
            <w:r w:rsidRPr="004D4183">
              <w:rPr>
                <w:sz w:val="20"/>
                <w:szCs w:val="20"/>
              </w:rPr>
              <w:t>3 (1)</w:t>
            </w:r>
          </w:p>
        </w:tc>
        <w:tc>
          <w:tcPr>
            <w:tcW w:w="1350" w:type="dxa"/>
            <w:tcBorders>
              <w:left w:val="nil"/>
              <w:bottom w:val="nil"/>
              <w:right w:val="nil"/>
            </w:tcBorders>
          </w:tcPr>
          <w:p w14:paraId="35C3EF72" w14:textId="77777777" w:rsidR="00412B77" w:rsidRPr="004D4183" w:rsidRDefault="00412B77" w:rsidP="001553E2">
            <w:pPr>
              <w:jc w:val="right"/>
              <w:rPr>
                <w:sz w:val="20"/>
                <w:szCs w:val="20"/>
              </w:rPr>
            </w:pPr>
            <w:r w:rsidRPr="004D4183">
              <w:rPr>
                <w:sz w:val="20"/>
                <w:szCs w:val="20"/>
              </w:rPr>
              <w:t>1</w:t>
            </w:r>
            <w:r>
              <w:rPr>
                <w:sz w:val="20"/>
                <w:szCs w:val="20"/>
              </w:rPr>
              <w:t>6</w:t>
            </w:r>
            <w:r w:rsidRPr="004D4183">
              <w:rPr>
                <w:sz w:val="20"/>
                <w:szCs w:val="20"/>
              </w:rPr>
              <w:t xml:space="preserve"> (6)</w:t>
            </w:r>
          </w:p>
        </w:tc>
        <w:tc>
          <w:tcPr>
            <w:tcW w:w="1080" w:type="dxa"/>
            <w:tcBorders>
              <w:left w:val="nil"/>
              <w:bottom w:val="nil"/>
              <w:right w:val="nil"/>
            </w:tcBorders>
          </w:tcPr>
          <w:p w14:paraId="38C5CBC5" w14:textId="77777777" w:rsidR="00412B77" w:rsidRPr="004D4183" w:rsidRDefault="00412B77" w:rsidP="001553E2">
            <w:pPr>
              <w:jc w:val="right"/>
              <w:rPr>
                <w:sz w:val="20"/>
                <w:szCs w:val="20"/>
              </w:rPr>
            </w:pPr>
            <w:r w:rsidRPr="004D4183">
              <w:rPr>
                <w:sz w:val="20"/>
                <w:szCs w:val="20"/>
              </w:rPr>
              <w:t>19 (7)</w:t>
            </w:r>
          </w:p>
        </w:tc>
        <w:tc>
          <w:tcPr>
            <w:tcW w:w="1080" w:type="dxa"/>
            <w:tcBorders>
              <w:left w:val="nil"/>
              <w:bottom w:val="nil"/>
              <w:right w:val="nil"/>
            </w:tcBorders>
            <w:shd w:val="clear" w:color="auto" w:fill="auto"/>
          </w:tcPr>
          <w:p w14:paraId="172718DD" w14:textId="77777777" w:rsidR="00412B77" w:rsidRPr="004D4183" w:rsidRDefault="00412B77" w:rsidP="001553E2">
            <w:pPr>
              <w:jc w:val="right"/>
              <w:rPr>
                <w:sz w:val="20"/>
                <w:szCs w:val="20"/>
              </w:rPr>
            </w:pPr>
            <w:r w:rsidRPr="004D4183">
              <w:rPr>
                <w:sz w:val="20"/>
                <w:szCs w:val="20"/>
              </w:rPr>
              <w:t>6</w:t>
            </w:r>
            <w:r>
              <w:rPr>
                <w:sz w:val="20"/>
                <w:szCs w:val="20"/>
              </w:rPr>
              <w:t>2</w:t>
            </w:r>
            <w:r w:rsidRPr="004D4183">
              <w:rPr>
                <w:sz w:val="20"/>
                <w:szCs w:val="20"/>
              </w:rPr>
              <w:t xml:space="preserve"> (2</w:t>
            </w:r>
            <w:r>
              <w:rPr>
                <w:sz w:val="20"/>
                <w:szCs w:val="20"/>
              </w:rPr>
              <w:t>3</w:t>
            </w:r>
            <w:r w:rsidRPr="004D4183">
              <w:rPr>
                <w:sz w:val="20"/>
                <w:szCs w:val="20"/>
              </w:rPr>
              <w:t>)</w:t>
            </w:r>
          </w:p>
        </w:tc>
        <w:tc>
          <w:tcPr>
            <w:tcW w:w="725" w:type="dxa"/>
            <w:tcBorders>
              <w:left w:val="nil"/>
              <w:bottom w:val="nil"/>
              <w:right w:val="nil"/>
            </w:tcBorders>
          </w:tcPr>
          <w:p w14:paraId="51F19706" w14:textId="77777777" w:rsidR="00412B77" w:rsidRPr="004D4183" w:rsidRDefault="00412B77" w:rsidP="001553E2">
            <w:pPr>
              <w:jc w:val="right"/>
              <w:rPr>
                <w:sz w:val="20"/>
                <w:szCs w:val="20"/>
              </w:rPr>
            </w:pPr>
            <w:r w:rsidRPr="004D4183">
              <w:rPr>
                <w:sz w:val="20"/>
                <w:szCs w:val="20"/>
              </w:rPr>
              <w:t>0 (0)</w:t>
            </w:r>
          </w:p>
        </w:tc>
        <w:tc>
          <w:tcPr>
            <w:tcW w:w="805" w:type="dxa"/>
            <w:vMerge w:val="restart"/>
            <w:tcBorders>
              <w:left w:val="nil"/>
              <w:right w:val="nil"/>
            </w:tcBorders>
          </w:tcPr>
          <w:p w14:paraId="3C3B989F" w14:textId="77777777" w:rsidR="00412B77" w:rsidRPr="004D4183" w:rsidRDefault="00412B77" w:rsidP="001553E2">
            <w:pPr>
              <w:jc w:val="right"/>
              <w:rPr>
                <w:sz w:val="20"/>
                <w:szCs w:val="20"/>
              </w:rPr>
            </w:pPr>
            <w:r w:rsidRPr="004D4183">
              <w:rPr>
                <w:sz w:val="20"/>
                <w:szCs w:val="20"/>
              </w:rPr>
              <w:t>0.8</w:t>
            </w:r>
          </w:p>
        </w:tc>
      </w:tr>
      <w:tr w:rsidR="00412B77" w:rsidRPr="004D4183" w14:paraId="6014CEE4" w14:textId="77777777" w:rsidTr="001553E2">
        <w:tc>
          <w:tcPr>
            <w:tcW w:w="2605" w:type="dxa"/>
            <w:vMerge/>
            <w:tcBorders>
              <w:left w:val="nil"/>
              <w:right w:val="nil"/>
            </w:tcBorders>
          </w:tcPr>
          <w:p w14:paraId="1B01B84D" w14:textId="77777777" w:rsidR="00412B77" w:rsidRPr="004D4183" w:rsidRDefault="00412B77" w:rsidP="001553E2">
            <w:pPr>
              <w:rPr>
                <w:sz w:val="20"/>
                <w:szCs w:val="20"/>
              </w:rPr>
            </w:pPr>
          </w:p>
        </w:tc>
        <w:tc>
          <w:tcPr>
            <w:tcW w:w="900" w:type="dxa"/>
            <w:tcBorders>
              <w:top w:val="nil"/>
              <w:left w:val="nil"/>
              <w:right w:val="nil"/>
            </w:tcBorders>
            <w:shd w:val="clear" w:color="auto" w:fill="E7E6E6" w:themeFill="background2"/>
          </w:tcPr>
          <w:p w14:paraId="2C082436" w14:textId="77777777" w:rsidR="00412B77" w:rsidRPr="004D4183" w:rsidRDefault="00412B77" w:rsidP="001553E2">
            <w:pPr>
              <w:jc w:val="center"/>
              <w:rPr>
                <w:sz w:val="20"/>
                <w:szCs w:val="20"/>
              </w:rPr>
            </w:pPr>
            <w:r w:rsidRPr="004D4183">
              <w:rPr>
                <w:sz w:val="20"/>
                <w:szCs w:val="20"/>
              </w:rPr>
              <w:t>C</w:t>
            </w:r>
          </w:p>
        </w:tc>
        <w:tc>
          <w:tcPr>
            <w:tcW w:w="1080" w:type="dxa"/>
            <w:tcBorders>
              <w:top w:val="nil"/>
              <w:left w:val="nil"/>
              <w:right w:val="nil"/>
            </w:tcBorders>
            <w:shd w:val="clear" w:color="auto" w:fill="E7E6E6" w:themeFill="background2"/>
          </w:tcPr>
          <w:p w14:paraId="4F61F4F9" w14:textId="77777777" w:rsidR="00412B77" w:rsidRPr="004D4183" w:rsidRDefault="00412B77" w:rsidP="001553E2">
            <w:pPr>
              <w:jc w:val="right"/>
              <w:rPr>
                <w:sz w:val="20"/>
                <w:szCs w:val="20"/>
              </w:rPr>
            </w:pPr>
            <w:r w:rsidRPr="004D4183">
              <w:rPr>
                <w:sz w:val="20"/>
                <w:szCs w:val="20"/>
              </w:rPr>
              <w:t>15 (2)</w:t>
            </w:r>
          </w:p>
        </w:tc>
        <w:tc>
          <w:tcPr>
            <w:tcW w:w="1350" w:type="dxa"/>
            <w:tcBorders>
              <w:top w:val="nil"/>
              <w:left w:val="nil"/>
              <w:right w:val="nil"/>
            </w:tcBorders>
            <w:shd w:val="clear" w:color="auto" w:fill="E7E6E6" w:themeFill="background2"/>
          </w:tcPr>
          <w:p w14:paraId="7BFFC7A0" w14:textId="77777777" w:rsidR="00412B77" w:rsidRPr="004D4183" w:rsidRDefault="00412B77" w:rsidP="001553E2">
            <w:pPr>
              <w:jc w:val="right"/>
              <w:rPr>
                <w:sz w:val="20"/>
                <w:szCs w:val="20"/>
              </w:rPr>
            </w:pPr>
            <w:r w:rsidRPr="004D4183">
              <w:rPr>
                <w:sz w:val="20"/>
                <w:szCs w:val="20"/>
              </w:rPr>
              <w:t>10 (4)</w:t>
            </w:r>
          </w:p>
        </w:tc>
        <w:tc>
          <w:tcPr>
            <w:tcW w:w="1080" w:type="dxa"/>
            <w:tcBorders>
              <w:top w:val="nil"/>
              <w:left w:val="nil"/>
              <w:right w:val="nil"/>
            </w:tcBorders>
            <w:shd w:val="clear" w:color="auto" w:fill="E7E6E6" w:themeFill="background2"/>
          </w:tcPr>
          <w:p w14:paraId="1E9A36CB" w14:textId="77777777" w:rsidR="00412B77" w:rsidRPr="004D4183" w:rsidRDefault="00412B77" w:rsidP="001553E2">
            <w:pPr>
              <w:jc w:val="right"/>
              <w:rPr>
                <w:sz w:val="20"/>
                <w:szCs w:val="20"/>
              </w:rPr>
            </w:pPr>
            <w:r w:rsidRPr="004D4183">
              <w:rPr>
                <w:sz w:val="20"/>
                <w:szCs w:val="20"/>
              </w:rPr>
              <w:t>17 (7)</w:t>
            </w:r>
          </w:p>
        </w:tc>
        <w:tc>
          <w:tcPr>
            <w:tcW w:w="1080" w:type="dxa"/>
            <w:tcBorders>
              <w:top w:val="nil"/>
              <w:left w:val="nil"/>
              <w:right w:val="nil"/>
            </w:tcBorders>
            <w:shd w:val="clear" w:color="auto" w:fill="E7E6E6" w:themeFill="background2"/>
          </w:tcPr>
          <w:p w14:paraId="1D34D25B" w14:textId="77777777" w:rsidR="00412B77" w:rsidRPr="004D4183" w:rsidRDefault="00412B77" w:rsidP="001553E2">
            <w:pPr>
              <w:jc w:val="right"/>
              <w:rPr>
                <w:sz w:val="20"/>
                <w:szCs w:val="20"/>
              </w:rPr>
            </w:pPr>
            <w:r w:rsidRPr="004D4183">
              <w:rPr>
                <w:sz w:val="20"/>
                <w:szCs w:val="20"/>
              </w:rPr>
              <w:t>68 (28)</w:t>
            </w:r>
          </w:p>
        </w:tc>
        <w:tc>
          <w:tcPr>
            <w:tcW w:w="725" w:type="dxa"/>
            <w:tcBorders>
              <w:top w:val="nil"/>
              <w:left w:val="nil"/>
              <w:right w:val="nil"/>
            </w:tcBorders>
            <w:shd w:val="clear" w:color="auto" w:fill="E7E6E6" w:themeFill="background2"/>
          </w:tcPr>
          <w:p w14:paraId="0E76A0EA" w14:textId="77777777" w:rsidR="00412B77" w:rsidRPr="004D4183" w:rsidRDefault="00412B77" w:rsidP="001553E2">
            <w:pPr>
              <w:jc w:val="right"/>
              <w:rPr>
                <w:sz w:val="20"/>
                <w:szCs w:val="20"/>
              </w:rPr>
            </w:pPr>
            <w:r w:rsidRPr="004D4183">
              <w:rPr>
                <w:sz w:val="20"/>
                <w:szCs w:val="20"/>
              </w:rPr>
              <w:t>0 (0)</w:t>
            </w:r>
          </w:p>
        </w:tc>
        <w:tc>
          <w:tcPr>
            <w:tcW w:w="805" w:type="dxa"/>
            <w:vMerge/>
            <w:tcBorders>
              <w:left w:val="nil"/>
              <w:right w:val="nil"/>
            </w:tcBorders>
          </w:tcPr>
          <w:p w14:paraId="7807D8CB" w14:textId="77777777" w:rsidR="00412B77" w:rsidRPr="004D4183" w:rsidRDefault="00412B77" w:rsidP="001553E2">
            <w:pPr>
              <w:jc w:val="right"/>
              <w:rPr>
                <w:sz w:val="20"/>
                <w:szCs w:val="20"/>
              </w:rPr>
            </w:pPr>
          </w:p>
        </w:tc>
      </w:tr>
      <w:tr w:rsidR="00412B77" w:rsidRPr="004D4183" w14:paraId="793D46FA" w14:textId="77777777" w:rsidTr="001553E2">
        <w:tc>
          <w:tcPr>
            <w:tcW w:w="2605" w:type="dxa"/>
            <w:vMerge w:val="restart"/>
            <w:tcBorders>
              <w:left w:val="nil"/>
              <w:right w:val="nil"/>
            </w:tcBorders>
          </w:tcPr>
          <w:p w14:paraId="1951F771" w14:textId="77777777" w:rsidR="00412B77" w:rsidRPr="002E0B76" w:rsidRDefault="00412B77" w:rsidP="001553E2">
            <w:pPr>
              <w:rPr>
                <w:sz w:val="20"/>
                <w:szCs w:val="20"/>
              </w:rPr>
            </w:pPr>
            <w:r w:rsidRPr="002E0B76">
              <w:rPr>
                <w:sz w:val="20"/>
                <w:szCs w:val="20"/>
              </w:rPr>
              <w:t>Sound quality (listening tube)</w:t>
            </w:r>
          </w:p>
        </w:tc>
        <w:tc>
          <w:tcPr>
            <w:tcW w:w="900" w:type="dxa"/>
            <w:tcBorders>
              <w:left w:val="nil"/>
              <w:bottom w:val="nil"/>
              <w:right w:val="nil"/>
            </w:tcBorders>
          </w:tcPr>
          <w:p w14:paraId="788E7221" w14:textId="77777777" w:rsidR="00412B77" w:rsidRPr="002E0B76" w:rsidRDefault="00412B77" w:rsidP="001553E2">
            <w:pPr>
              <w:jc w:val="center"/>
              <w:rPr>
                <w:sz w:val="20"/>
                <w:szCs w:val="20"/>
              </w:rPr>
            </w:pPr>
            <w:r w:rsidRPr="002E0B76">
              <w:rPr>
                <w:sz w:val="20"/>
                <w:szCs w:val="20"/>
              </w:rPr>
              <w:t>I</w:t>
            </w:r>
          </w:p>
        </w:tc>
        <w:tc>
          <w:tcPr>
            <w:tcW w:w="1080" w:type="dxa"/>
            <w:tcBorders>
              <w:left w:val="nil"/>
              <w:bottom w:val="nil"/>
              <w:right w:val="nil"/>
            </w:tcBorders>
          </w:tcPr>
          <w:p w14:paraId="0BBD5227" w14:textId="77777777" w:rsidR="00412B77" w:rsidRPr="002E0B76" w:rsidRDefault="00412B77" w:rsidP="001553E2">
            <w:pPr>
              <w:jc w:val="right"/>
              <w:rPr>
                <w:sz w:val="20"/>
                <w:szCs w:val="20"/>
              </w:rPr>
            </w:pPr>
            <w:r w:rsidRPr="002E0B76">
              <w:rPr>
                <w:sz w:val="20"/>
                <w:szCs w:val="20"/>
              </w:rPr>
              <w:t>8 (3)</w:t>
            </w:r>
          </w:p>
        </w:tc>
        <w:tc>
          <w:tcPr>
            <w:tcW w:w="1350" w:type="dxa"/>
            <w:tcBorders>
              <w:left w:val="nil"/>
              <w:bottom w:val="nil"/>
              <w:right w:val="nil"/>
            </w:tcBorders>
          </w:tcPr>
          <w:p w14:paraId="790566E0" w14:textId="77777777" w:rsidR="00412B77" w:rsidRPr="002E0B76" w:rsidRDefault="00412B77" w:rsidP="001553E2">
            <w:pPr>
              <w:jc w:val="right"/>
              <w:rPr>
                <w:sz w:val="20"/>
                <w:szCs w:val="20"/>
              </w:rPr>
            </w:pPr>
            <w:r w:rsidRPr="002E0B76">
              <w:rPr>
                <w:sz w:val="20"/>
                <w:szCs w:val="20"/>
              </w:rPr>
              <w:t>19 (7)</w:t>
            </w:r>
          </w:p>
        </w:tc>
        <w:tc>
          <w:tcPr>
            <w:tcW w:w="1080" w:type="dxa"/>
            <w:tcBorders>
              <w:left w:val="nil"/>
              <w:bottom w:val="nil"/>
              <w:right w:val="nil"/>
            </w:tcBorders>
          </w:tcPr>
          <w:p w14:paraId="5F488EDE" w14:textId="77777777" w:rsidR="00412B77" w:rsidRPr="002E0B76" w:rsidRDefault="00412B77" w:rsidP="001553E2">
            <w:pPr>
              <w:jc w:val="right"/>
              <w:rPr>
                <w:sz w:val="20"/>
                <w:szCs w:val="20"/>
              </w:rPr>
            </w:pPr>
            <w:r w:rsidRPr="002E0B76">
              <w:rPr>
                <w:sz w:val="20"/>
                <w:szCs w:val="20"/>
              </w:rPr>
              <w:t>27 (10)</w:t>
            </w:r>
          </w:p>
        </w:tc>
        <w:tc>
          <w:tcPr>
            <w:tcW w:w="1080" w:type="dxa"/>
            <w:tcBorders>
              <w:left w:val="nil"/>
              <w:bottom w:val="nil"/>
              <w:right w:val="nil"/>
            </w:tcBorders>
            <w:shd w:val="clear" w:color="auto" w:fill="auto"/>
          </w:tcPr>
          <w:p w14:paraId="7D9DBF46" w14:textId="77777777" w:rsidR="00412B77" w:rsidRPr="002E0B76" w:rsidRDefault="00412B77" w:rsidP="001553E2">
            <w:pPr>
              <w:jc w:val="right"/>
              <w:rPr>
                <w:sz w:val="20"/>
                <w:szCs w:val="20"/>
              </w:rPr>
            </w:pPr>
            <w:r w:rsidRPr="002E0B76">
              <w:rPr>
                <w:sz w:val="20"/>
                <w:szCs w:val="20"/>
              </w:rPr>
              <w:t>38 (14)</w:t>
            </w:r>
          </w:p>
        </w:tc>
        <w:tc>
          <w:tcPr>
            <w:tcW w:w="725" w:type="dxa"/>
            <w:tcBorders>
              <w:left w:val="nil"/>
              <w:bottom w:val="nil"/>
              <w:right w:val="nil"/>
            </w:tcBorders>
          </w:tcPr>
          <w:p w14:paraId="27BFDE76" w14:textId="77777777" w:rsidR="00412B77" w:rsidRPr="002E0B76" w:rsidRDefault="00412B77" w:rsidP="001553E2">
            <w:pPr>
              <w:jc w:val="right"/>
              <w:rPr>
                <w:sz w:val="20"/>
                <w:szCs w:val="20"/>
              </w:rPr>
            </w:pPr>
            <w:r w:rsidRPr="002E0B76">
              <w:rPr>
                <w:sz w:val="20"/>
                <w:szCs w:val="20"/>
              </w:rPr>
              <w:t>8 (3)</w:t>
            </w:r>
          </w:p>
        </w:tc>
        <w:tc>
          <w:tcPr>
            <w:tcW w:w="805" w:type="dxa"/>
            <w:vMerge w:val="restart"/>
            <w:tcBorders>
              <w:left w:val="nil"/>
              <w:right w:val="nil"/>
            </w:tcBorders>
          </w:tcPr>
          <w:p w14:paraId="06C61C6D" w14:textId="77777777" w:rsidR="00412B77" w:rsidRPr="002E0B76" w:rsidRDefault="00412B77" w:rsidP="001553E2">
            <w:pPr>
              <w:jc w:val="right"/>
              <w:rPr>
                <w:sz w:val="20"/>
                <w:szCs w:val="20"/>
              </w:rPr>
            </w:pPr>
            <w:r w:rsidRPr="002E0B76">
              <w:rPr>
                <w:sz w:val="20"/>
                <w:szCs w:val="20"/>
              </w:rPr>
              <w:t>0.006*</w:t>
            </w:r>
          </w:p>
        </w:tc>
      </w:tr>
      <w:tr w:rsidR="00412B77" w:rsidRPr="004D4183" w14:paraId="4ED91980" w14:textId="77777777" w:rsidTr="001553E2">
        <w:tc>
          <w:tcPr>
            <w:tcW w:w="2605" w:type="dxa"/>
            <w:vMerge/>
            <w:tcBorders>
              <w:left w:val="nil"/>
              <w:right w:val="nil"/>
            </w:tcBorders>
          </w:tcPr>
          <w:p w14:paraId="3ED8ECAA" w14:textId="77777777" w:rsidR="00412B77" w:rsidRPr="004D4183" w:rsidRDefault="00412B77" w:rsidP="001553E2">
            <w:pPr>
              <w:rPr>
                <w:sz w:val="20"/>
                <w:szCs w:val="20"/>
              </w:rPr>
            </w:pPr>
          </w:p>
        </w:tc>
        <w:tc>
          <w:tcPr>
            <w:tcW w:w="900" w:type="dxa"/>
            <w:tcBorders>
              <w:top w:val="nil"/>
              <w:left w:val="nil"/>
              <w:right w:val="nil"/>
            </w:tcBorders>
            <w:shd w:val="clear" w:color="auto" w:fill="E7E6E6" w:themeFill="background2"/>
          </w:tcPr>
          <w:p w14:paraId="22FC1BBD" w14:textId="77777777" w:rsidR="00412B77" w:rsidRPr="004D4183" w:rsidRDefault="00412B77" w:rsidP="001553E2">
            <w:pPr>
              <w:jc w:val="center"/>
              <w:rPr>
                <w:sz w:val="20"/>
                <w:szCs w:val="20"/>
              </w:rPr>
            </w:pPr>
            <w:r w:rsidRPr="004D4183">
              <w:rPr>
                <w:sz w:val="20"/>
                <w:szCs w:val="20"/>
              </w:rPr>
              <w:t>C</w:t>
            </w:r>
          </w:p>
        </w:tc>
        <w:tc>
          <w:tcPr>
            <w:tcW w:w="1080" w:type="dxa"/>
            <w:tcBorders>
              <w:top w:val="nil"/>
              <w:left w:val="nil"/>
              <w:right w:val="nil"/>
            </w:tcBorders>
            <w:shd w:val="clear" w:color="auto" w:fill="E7E6E6" w:themeFill="background2"/>
          </w:tcPr>
          <w:p w14:paraId="3CC0DD4E" w14:textId="77777777" w:rsidR="00412B77" w:rsidRPr="004D4183" w:rsidRDefault="00412B77" w:rsidP="001553E2">
            <w:pPr>
              <w:jc w:val="right"/>
              <w:rPr>
                <w:sz w:val="20"/>
                <w:szCs w:val="20"/>
              </w:rPr>
            </w:pPr>
            <w:r w:rsidRPr="004D4183">
              <w:rPr>
                <w:sz w:val="20"/>
                <w:szCs w:val="20"/>
              </w:rPr>
              <w:t>22 (9)</w:t>
            </w:r>
          </w:p>
        </w:tc>
        <w:tc>
          <w:tcPr>
            <w:tcW w:w="1350" w:type="dxa"/>
            <w:tcBorders>
              <w:top w:val="nil"/>
              <w:left w:val="nil"/>
              <w:right w:val="nil"/>
            </w:tcBorders>
            <w:shd w:val="clear" w:color="auto" w:fill="E7E6E6" w:themeFill="background2"/>
          </w:tcPr>
          <w:p w14:paraId="4DF6C34A" w14:textId="77777777" w:rsidR="00412B77" w:rsidRPr="004D4183" w:rsidRDefault="00412B77" w:rsidP="001553E2">
            <w:pPr>
              <w:jc w:val="right"/>
              <w:rPr>
                <w:sz w:val="20"/>
                <w:szCs w:val="20"/>
              </w:rPr>
            </w:pPr>
            <w:r w:rsidRPr="004D4183">
              <w:rPr>
                <w:sz w:val="20"/>
                <w:szCs w:val="20"/>
              </w:rPr>
              <w:t>29 (12)</w:t>
            </w:r>
          </w:p>
        </w:tc>
        <w:tc>
          <w:tcPr>
            <w:tcW w:w="1080" w:type="dxa"/>
            <w:tcBorders>
              <w:top w:val="nil"/>
              <w:left w:val="nil"/>
              <w:right w:val="nil"/>
            </w:tcBorders>
            <w:shd w:val="clear" w:color="auto" w:fill="E7E6E6" w:themeFill="background2"/>
          </w:tcPr>
          <w:p w14:paraId="0EAED271" w14:textId="77777777" w:rsidR="00412B77" w:rsidRPr="004D4183" w:rsidRDefault="00412B77" w:rsidP="001553E2">
            <w:pPr>
              <w:jc w:val="right"/>
              <w:rPr>
                <w:sz w:val="20"/>
                <w:szCs w:val="20"/>
              </w:rPr>
            </w:pPr>
            <w:r w:rsidRPr="004D4183">
              <w:rPr>
                <w:sz w:val="20"/>
                <w:szCs w:val="20"/>
              </w:rPr>
              <w:t>39 (16)</w:t>
            </w:r>
          </w:p>
        </w:tc>
        <w:tc>
          <w:tcPr>
            <w:tcW w:w="1080" w:type="dxa"/>
            <w:tcBorders>
              <w:top w:val="nil"/>
              <w:left w:val="nil"/>
              <w:right w:val="nil"/>
            </w:tcBorders>
            <w:shd w:val="clear" w:color="auto" w:fill="E7E6E6" w:themeFill="background2"/>
          </w:tcPr>
          <w:p w14:paraId="63CBE362" w14:textId="77777777" w:rsidR="00412B77" w:rsidRPr="004D4183" w:rsidRDefault="00412B77" w:rsidP="001553E2">
            <w:pPr>
              <w:jc w:val="right"/>
              <w:rPr>
                <w:sz w:val="20"/>
                <w:szCs w:val="20"/>
              </w:rPr>
            </w:pPr>
            <w:r w:rsidRPr="004D4183">
              <w:rPr>
                <w:sz w:val="20"/>
                <w:szCs w:val="20"/>
              </w:rPr>
              <w:t>10 (4)</w:t>
            </w:r>
          </w:p>
        </w:tc>
        <w:tc>
          <w:tcPr>
            <w:tcW w:w="725" w:type="dxa"/>
            <w:tcBorders>
              <w:top w:val="nil"/>
              <w:left w:val="nil"/>
              <w:right w:val="nil"/>
            </w:tcBorders>
            <w:shd w:val="clear" w:color="auto" w:fill="E7E6E6" w:themeFill="background2"/>
          </w:tcPr>
          <w:p w14:paraId="1FDF187F" w14:textId="77777777" w:rsidR="00412B77" w:rsidRPr="004D4183" w:rsidRDefault="00412B77" w:rsidP="001553E2">
            <w:pPr>
              <w:jc w:val="right"/>
              <w:rPr>
                <w:sz w:val="20"/>
                <w:szCs w:val="20"/>
              </w:rPr>
            </w:pPr>
            <w:r w:rsidRPr="004D4183">
              <w:rPr>
                <w:sz w:val="20"/>
                <w:szCs w:val="20"/>
              </w:rPr>
              <w:t>0 (0)</w:t>
            </w:r>
          </w:p>
        </w:tc>
        <w:tc>
          <w:tcPr>
            <w:tcW w:w="805" w:type="dxa"/>
            <w:vMerge/>
            <w:tcBorders>
              <w:left w:val="nil"/>
              <w:right w:val="nil"/>
            </w:tcBorders>
          </w:tcPr>
          <w:p w14:paraId="4CBB7735" w14:textId="77777777" w:rsidR="00412B77" w:rsidRPr="004D4183" w:rsidRDefault="00412B77" w:rsidP="001553E2">
            <w:pPr>
              <w:jc w:val="right"/>
              <w:rPr>
                <w:sz w:val="20"/>
                <w:szCs w:val="20"/>
              </w:rPr>
            </w:pPr>
          </w:p>
        </w:tc>
      </w:tr>
      <w:tr w:rsidR="00412B77" w:rsidRPr="004D4183" w14:paraId="23A29F46" w14:textId="77777777" w:rsidTr="001553E2">
        <w:tc>
          <w:tcPr>
            <w:tcW w:w="2605" w:type="dxa"/>
            <w:vMerge w:val="restart"/>
            <w:tcBorders>
              <w:left w:val="nil"/>
              <w:right w:val="nil"/>
            </w:tcBorders>
          </w:tcPr>
          <w:p w14:paraId="79B416E4" w14:textId="77777777" w:rsidR="00412B77" w:rsidRPr="004D4183" w:rsidRDefault="00412B77" w:rsidP="001553E2">
            <w:pPr>
              <w:rPr>
                <w:sz w:val="20"/>
                <w:szCs w:val="20"/>
              </w:rPr>
            </w:pPr>
            <w:r w:rsidRPr="004D4183">
              <w:rPr>
                <w:sz w:val="20"/>
                <w:szCs w:val="20"/>
              </w:rPr>
              <w:t>Earmold Fit</w:t>
            </w:r>
          </w:p>
          <w:p w14:paraId="0CDF2F67" w14:textId="77777777" w:rsidR="00412B77" w:rsidRPr="004D4183" w:rsidRDefault="00412B77" w:rsidP="001553E2">
            <w:pPr>
              <w:rPr>
                <w:sz w:val="20"/>
                <w:szCs w:val="20"/>
              </w:rPr>
            </w:pPr>
          </w:p>
        </w:tc>
        <w:tc>
          <w:tcPr>
            <w:tcW w:w="900" w:type="dxa"/>
            <w:tcBorders>
              <w:left w:val="nil"/>
              <w:bottom w:val="nil"/>
              <w:right w:val="nil"/>
            </w:tcBorders>
          </w:tcPr>
          <w:p w14:paraId="692A3E95" w14:textId="77777777" w:rsidR="00412B77" w:rsidRPr="004D4183" w:rsidRDefault="00412B77" w:rsidP="001553E2">
            <w:pPr>
              <w:jc w:val="center"/>
              <w:rPr>
                <w:sz w:val="20"/>
                <w:szCs w:val="20"/>
              </w:rPr>
            </w:pPr>
            <w:r w:rsidRPr="004D4183">
              <w:rPr>
                <w:sz w:val="20"/>
                <w:szCs w:val="20"/>
              </w:rPr>
              <w:t>I</w:t>
            </w:r>
          </w:p>
        </w:tc>
        <w:tc>
          <w:tcPr>
            <w:tcW w:w="1080" w:type="dxa"/>
            <w:tcBorders>
              <w:left w:val="nil"/>
              <w:bottom w:val="nil"/>
              <w:right w:val="nil"/>
            </w:tcBorders>
          </w:tcPr>
          <w:p w14:paraId="14AFD4DD" w14:textId="77777777" w:rsidR="00412B77" w:rsidRPr="004D4183" w:rsidRDefault="00412B77" w:rsidP="001553E2">
            <w:pPr>
              <w:jc w:val="right"/>
              <w:rPr>
                <w:sz w:val="20"/>
                <w:szCs w:val="20"/>
              </w:rPr>
            </w:pPr>
            <w:r w:rsidRPr="004D4183">
              <w:rPr>
                <w:sz w:val="20"/>
                <w:szCs w:val="20"/>
              </w:rPr>
              <w:t>0 (0)</w:t>
            </w:r>
          </w:p>
        </w:tc>
        <w:tc>
          <w:tcPr>
            <w:tcW w:w="1350" w:type="dxa"/>
            <w:tcBorders>
              <w:left w:val="nil"/>
              <w:bottom w:val="nil"/>
              <w:right w:val="nil"/>
            </w:tcBorders>
          </w:tcPr>
          <w:p w14:paraId="3885E9FE" w14:textId="77777777" w:rsidR="00412B77" w:rsidRPr="004D4183" w:rsidRDefault="00412B77" w:rsidP="001553E2">
            <w:pPr>
              <w:jc w:val="right"/>
              <w:rPr>
                <w:sz w:val="20"/>
                <w:szCs w:val="20"/>
              </w:rPr>
            </w:pPr>
            <w:r>
              <w:rPr>
                <w:sz w:val="20"/>
                <w:szCs w:val="20"/>
              </w:rPr>
              <w:t>5</w:t>
            </w:r>
            <w:r w:rsidRPr="004D4183">
              <w:rPr>
                <w:sz w:val="20"/>
                <w:szCs w:val="20"/>
              </w:rPr>
              <w:t xml:space="preserve"> (2)</w:t>
            </w:r>
          </w:p>
        </w:tc>
        <w:tc>
          <w:tcPr>
            <w:tcW w:w="1080" w:type="dxa"/>
            <w:tcBorders>
              <w:left w:val="nil"/>
              <w:bottom w:val="nil"/>
              <w:right w:val="nil"/>
            </w:tcBorders>
          </w:tcPr>
          <w:p w14:paraId="046E8899" w14:textId="77777777" w:rsidR="00412B77" w:rsidRPr="004D4183" w:rsidRDefault="00412B77" w:rsidP="001553E2">
            <w:pPr>
              <w:jc w:val="right"/>
              <w:rPr>
                <w:sz w:val="20"/>
                <w:szCs w:val="20"/>
              </w:rPr>
            </w:pPr>
            <w:r>
              <w:rPr>
                <w:sz w:val="20"/>
                <w:szCs w:val="20"/>
              </w:rPr>
              <w:t>5</w:t>
            </w:r>
            <w:r w:rsidRPr="004D4183">
              <w:rPr>
                <w:sz w:val="20"/>
                <w:szCs w:val="20"/>
              </w:rPr>
              <w:t xml:space="preserve"> (2)</w:t>
            </w:r>
          </w:p>
        </w:tc>
        <w:tc>
          <w:tcPr>
            <w:tcW w:w="1080" w:type="dxa"/>
            <w:tcBorders>
              <w:left w:val="nil"/>
              <w:bottom w:val="nil"/>
              <w:right w:val="nil"/>
            </w:tcBorders>
            <w:shd w:val="clear" w:color="auto" w:fill="auto"/>
          </w:tcPr>
          <w:p w14:paraId="1F7B0876" w14:textId="77777777" w:rsidR="00412B77" w:rsidRPr="004D4183" w:rsidRDefault="00412B77" w:rsidP="001553E2">
            <w:pPr>
              <w:jc w:val="right"/>
              <w:rPr>
                <w:sz w:val="20"/>
                <w:szCs w:val="20"/>
              </w:rPr>
            </w:pPr>
            <w:r w:rsidRPr="004D4183">
              <w:rPr>
                <w:sz w:val="20"/>
                <w:szCs w:val="20"/>
              </w:rPr>
              <w:t>89 (3</w:t>
            </w:r>
            <w:r>
              <w:rPr>
                <w:sz w:val="20"/>
                <w:szCs w:val="20"/>
              </w:rPr>
              <w:t>3</w:t>
            </w:r>
            <w:r w:rsidRPr="004D4183">
              <w:rPr>
                <w:sz w:val="20"/>
                <w:szCs w:val="20"/>
              </w:rPr>
              <w:t>)</w:t>
            </w:r>
          </w:p>
        </w:tc>
        <w:tc>
          <w:tcPr>
            <w:tcW w:w="725" w:type="dxa"/>
            <w:tcBorders>
              <w:left w:val="nil"/>
              <w:bottom w:val="nil"/>
              <w:right w:val="nil"/>
            </w:tcBorders>
          </w:tcPr>
          <w:p w14:paraId="4E005728" w14:textId="77777777" w:rsidR="00412B77" w:rsidRPr="004D4183" w:rsidRDefault="00412B77" w:rsidP="001553E2">
            <w:pPr>
              <w:jc w:val="right"/>
              <w:rPr>
                <w:sz w:val="20"/>
                <w:szCs w:val="20"/>
              </w:rPr>
            </w:pPr>
            <w:r w:rsidRPr="004D4183">
              <w:rPr>
                <w:sz w:val="20"/>
                <w:szCs w:val="20"/>
              </w:rPr>
              <w:t>0 (0)</w:t>
            </w:r>
          </w:p>
        </w:tc>
        <w:tc>
          <w:tcPr>
            <w:tcW w:w="805" w:type="dxa"/>
            <w:vMerge w:val="restart"/>
            <w:tcBorders>
              <w:left w:val="nil"/>
              <w:right w:val="nil"/>
            </w:tcBorders>
          </w:tcPr>
          <w:p w14:paraId="7E1C6D86" w14:textId="77777777" w:rsidR="00412B77" w:rsidRPr="004D4183" w:rsidRDefault="00412B77" w:rsidP="001553E2">
            <w:pPr>
              <w:jc w:val="right"/>
              <w:rPr>
                <w:sz w:val="20"/>
                <w:szCs w:val="20"/>
              </w:rPr>
            </w:pPr>
            <w:r w:rsidRPr="004D4183">
              <w:rPr>
                <w:sz w:val="20"/>
                <w:szCs w:val="20"/>
              </w:rPr>
              <w:t>0.5</w:t>
            </w:r>
          </w:p>
        </w:tc>
      </w:tr>
      <w:tr w:rsidR="00412B77" w:rsidRPr="004D4183" w14:paraId="12E10724" w14:textId="77777777" w:rsidTr="001553E2">
        <w:tc>
          <w:tcPr>
            <w:tcW w:w="2605" w:type="dxa"/>
            <w:vMerge/>
            <w:tcBorders>
              <w:left w:val="nil"/>
              <w:right w:val="nil"/>
            </w:tcBorders>
          </w:tcPr>
          <w:p w14:paraId="30C501FE" w14:textId="77777777" w:rsidR="00412B77" w:rsidRPr="004D4183" w:rsidRDefault="00412B77" w:rsidP="001553E2">
            <w:pPr>
              <w:rPr>
                <w:sz w:val="20"/>
                <w:szCs w:val="20"/>
              </w:rPr>
            </w:pPr>
          </w:p>
        </w:tc>
        <w:tc>
          <w:tcPr>
            <w:tcW w:w="900" w:type="dxa"/>
            <w:tcBorders>
              <w:top w:val="nil"/>
              <w:left w:val="nil"/>
            </w:tcBorders>
            <w:shd w:val="clear" w:color="auto" w:fill="E7E6E6" w:themeFill="background2"/>
          </w:tcPr>
          <w:p w14:paraId="10EA44A5" w14:textId="77777777" w:rsidR="00412B77" w:rsidRPr="004D4183" w:rsidRDefault="00412B77" w:rsidP="001553E2">
            <w:pPr>
              <w:jc w:val="center"/>
              <w:rPr>
                <w:sz w:val="20"/>
                <w:szCs w:val="20"/>
              </w:rPr>
            </w:pPr>
            <w:r w:rsidRPr="004D4183">
              <w:rPr>
                <w:sz w:val="20"/>
                <w:szCs w:val="20"/>
              </w:rPr>
              <w:t>C</w:t>
            </w:r>
          </w:p>
        </w:tc>
        <w:tc>
          <w:tcPr>
            <w:tcW w:w="1080" w:type="dxa"/>
            <w:tcBorders>
              <w:top w:val="nil"/>
              <w:right w:val="nil"/>
            </w:tcBorders>
            <w:shd w:val="clear" w:color="auto" w:fill="E7E6E6" w:themeFill="background2"/>
          </w:tcPr>
          <w:p w14:paraId="0658197B" w14:textId="77777777" w:rsidR="00412B77" w:rsidRPr="004D4183" w:rsidRDefault="00412B77" w:rsidP="001553E2">
            <w:pPr>
              <w:jc w:val="right"/>
              <w:rPr>
                <w:sz w:val="20"/>
                <w:szCs w:val="20"/>
              </w:rPr>
            </w:pPr>
            <w:r w:rsidRPr="004D4183">
              <w:rPr>
                <w:sz w:val="20"/>
                <w:szCs w:val="20"/>
              </w:rPr>
              <w:t>0 (0)</w:t>
            </w:r>
          </w:p>
        </w:tc>
        <w:tc>
          <w:tcPr>
            <w:tcW w:w="1350" w:type="dxa"/>
            <w:tcBorders>
              <w:top w:val="nil"/>
              <w:left w:val="nil"/>
              <w:right w:val="nil"/>
            </w:tcBorders>
            <w:shd w:val="clear" w:color="auto" w:fill="E7E6E6" w:themeFill="background2"/>
          </w:tcPr>
          <w:p w14:paraId="7CD62540" w14:textId="77777777" w:rsidR="00412B77" w:rsidRPr="004D4183" w:rsidRDefault="00412B77" w:rsidP="001553E2">
            <w:pPr>
              <w:jc w:val="right"/>
              <w:rPr>
                <w:sz w:val="20"/>
                <w:szCs w:val="20"/>
              </w:rPr>
            </w:pPr>
            <w:r w:rsidRPr="004D4183">
              <w:rPr>
                <w:sz w:val="20"/>
                <w:szCs w:val="20"/>
              </w:rPr>
              <w:t>10 (4)</w:t>
            </w:r>
          </w:p>
        </w:tc>
        <w:tc>
          <w:tcPr>
            <w:tcW w:w="1080" w:type="dxa"/>
            <w:tcBorders>
              <w:top w:val="nil"/>
              <w:left w:val="nil"/>
              <w:right w:val="nil"/>
            </w:tcBorders>
            <w:shd w:val="clear" w:color="auto" w:fill="E7E6E6" w:themeFill="background2"/>
          </w:tcPr>
          <w:p w14:paraId="3E5FF07A" w14:textId="77777777" w:rsidR="00412B77" w:rsidRPr="004D4183" w:rsidRDefault="00412B77" w:rsidP="001553E2">
            <w:pPr>
              <w:jc w:val="right"/>
              <w:rPr>
                <w:sz w:val="20"/>
                <w:szCs w:val="20"/>
              </w:rPr>
            </w:pPr>
            <w:r w:rsidRPr="004D4183">
              <w:rPr>
                <w:sz w:val="20"/>
                <w:szCs w:val="20"/>
              </w:rPr>
              <w:t>12 (5)</w:t>
            </w:r>
          </w:p>
        </w:tc>
        <w:tc>
          <w:tcPr>
            <w:tcW w:w="1080" w:type="dxa"/>
            <w:tcBorders>
              <w:top w:val="nil"/>
              <w:left w:val="nil"/>
              <w:right w:val="nil"/>
            </w:tcBorders>
            <w:shd w:val="clear" w:color="auto" w:fill="E7E6E6" w:themeFill="background2"/>
          </w:tcPr>
          <w:p w14:paraId="01994547" w14:textId="77777777" w:rsidR="00412B77" w:rsidRPr="004D4183" w:rsidRDefault="00412B77" w:rsidP="001553E2">
            <w:pPr>
              <w:jc w:val="right"/>
              <w:rPr>
                <w:sz w:val="20"/>
                <w:szCs w:val="20"/>
              </w:rPr>
            </w:pPr>
            <w:r w:rsidRPr="004D4183">
              <w:rPr>
                <w:sz w:val="20"/>
                <w:szCs w:val="20"/>
              </w:rPr>
              <w:t>78 (32)</w:t>
            </w:r>
          </w:p>
        </w:tc>
        <w:tc>
          <w:tcPr>
            <w:tcW w:w="725" w:type="dxa"/>
            <w:tcBorders>
              <w:top w:val="nil"/>
              <w:left w:val="nil"/>
              <w:right w:val="nil"/>
            </w:tcBorders>
            <w:shd w:val="clear" w:color="auto" w:fill="E7E6E6" w:themeFill="background2"/>
          </w:tcPr>
          <w:p w14:paraId="700356CF" w14:textId="77777777" w:rsidR="00412B77" w:rsidRPr="004D4183" w:rsidRDefault="00412B77" w:rsidP="001553E2">
            <w:pPr>
              <w:jc w:val="right"/>
              <w:rPr>
                <w:sz w:val="20"/>
                <w:szCs w:val="20"/>
              </w:rPr>
            </w:pPr>
            <w:r w:rsidRPr="004D4183">
              <w:rPr>
                <w:sz w:val="20"/>
                <w:szCs w:val="20"/>
              </w:rPr>
              <w:t>0 (0)</w:t>
            </w:r>
          </w:p>
        </w:tc>
        <w:tc>
          <w:tcPr>
            <w:tcW w:w="805" w:type="dxa"/>
            <w:vMerge/>
            <w:tcBorders>
              <w:left w:val="nil"/>
              <w:right w:val="nil"/>
            </w:tcBorders>
          </w:tcPr>
          <w:p w14:paraId="4B262EDF" w14:textId="77777777" w:rsidR="00412B77" w:rsidRPr="004D4183" w:rsidRDefault="00412B77" w:rsidP="001553E2">
            <w:pPr>
              <w:jc w:val="right"/>
              <w:rPr>
                <w:sz w:val="20"/>
                <w:szCs w:val="20"/>
              </w:rPr>
            </w:pPr>
          </w:p>
        </w:tc>
      </w:tr>
    </w:tbl>
    <w:p w14:paraId="5DDBB9A8" w14:textId="77777777" w:rsidR="00412B77" w:rsidRPr="004D4183" w:rsidRDefault="00412B77" w:rsidP="00412B77">
      <w:pPr>
        <w:rPr>
          <w:sz w:val="20"/>
          <w:szCs w:val="20"/>
        </w:rPr>
      </w:pPr>
      <w:r w:rsidRPr="004D4183">
        <w:rPr>
          <w:sz w:val="20"/>
          <w:szCs w:val="20"/>
        </w:rPr>
        <w:t>I: Intervention group (N = 3</w:t>
      </w:r>
      <w:r>
        <w:rPr>
          <w:sz w:val="20"/>
          <w:szCs w:val="20"/>
        </w:rPr>
        <w:t>7</w:t>
      </w:r>
      <w:r w:rsidRPr="004D4183">
        <w:rPr>
          <w:sz w:val="20"/>
          <w:szCs w:val="20"/>
        </w:rPr>
        <w:t>); C: Control group (N = 41); HA: hearing aid; EM: earmold</w:t>
      </w:r>
    </w:p>
    <w:p w14:paraId="516E4A1B" w14:textId="77777777" w:rsidR="00412B77" w:rsidRPr="004D4183" w:rsidRDefault="00412B77" w:rsidP="00412B77">
      <w:pPr>
        <w:spacing w:line="480" w:lineRule="auto"/>
        <w:rPr>
          <w:color w:val="000000" w:themeColor="text1"/>
          <w:sz w:val="20"/>
          <w:szCs w:val="20"/>
        </w:rPr>
      </w:pPr>
      <w:r w:rsidRPr="004D4183">
        <w:rPr>
          <w:color w:val="000000" w:themeColor="text1"/>
          <w:sz w:val="20"/>
          <w:szCs w:val="20"/>
        </w:rPr>
        <w:t xml:space="preserve">* </w:t>
      </w:r>
      <w:r w:rsidRPr="004D4183">
        <w:rPr>
          <w:i/>
          <w:iCs/>
          <w:color w:val="000000" w:themeColor="text1"/>
          <w:sz w:val="20"/>
          <w:szCs w:val="20"/>
        </w:rPr>
        <w:t>p</w:t>
      </w:r>
      <w:r w:rsidRPr="004D4183">
        <w:rPr>
          <w:color w:val="000000" w:themeColor="text1"/>
          <w:sz w:val="20"/>
          <w:szCs w:val="20"/>
        </w:rPr>
        <w:t xml:space="preserve"> &lt; .05</w:t>
      </w:r>
    </w:p>
    <w:p w14:paraId="0F1DD31D" w14:textId="77777777" w:rsidR="00412B77" w:rsidRDefault="00412B77" w:rsidP="00412B77"/>
    <w:p w14:paraId="0638C932" w14:textId="77777777" w:rsidR="00412B77" w:rsidRDefault="00412B77" w:rsidP="00412B77"/>
    <w:p w14:paraId="4B8B257B" w14:textId="77777777" w:rsidR="00412B77" w:rsidRDefault="00412B77" w:rsidP="00412B77"/>
    <w:p w14:paraId="3429C0DE" w14:textId="77777777" w:rsidR="00412B77" w:rsidRDefault="00412B77" w:rsidP="00412B77"/>
    <w:p w14:paraId="40D8CEAE" w14:textId="77777777" w:rsidR="00412B77" w:rsidRDefault="00412B77" w:rsidP="00412B77"/>
    <w:p w14:paraId="587DAE5E" w14:textId="77777777" w:rsidR="00412B77" w:rsidRDefault="00412B77" w:rsidP="00412B77"/>
    <w:p w14:paraId="68973F16" w14:textId="77777777" w:rsidR="00412B77" w:rsidRDefault="00412B77" w:rsidP="00412B77"/>
    <w:p w14:paraId="0D5C2143" w14:textId="77777777" w:rsidR="00412B77" w:rsidRDefault="00412B77" w:rsidP="00412B77"/>
    <w:p w14:paraId="2274BAE5" w14:textId="77777777" w:rsidR="00412B77" w:rsidRDefault="00412B77" w:rsidP="00412B77"/>
    <w:p w14:paraId="73329577" w14:textId="77777777" w:rsidR="00412B77" w:rsidRDefault="00412B77" w:rsidP="00412B77"/>
    <w:p w14:paraId="769CF1DC" w14:textId="77777777" w:rsidR="00412B77" w:rsidRDefault="00412B77" w:rsidP="00412B77"/>
    <w:p w14:paraId="7DF77A08" w14:textId="77777777" w:rsidR="00412B77" w:rsidRDefault="00412B77" w:rsidP="00412B77"/>
    <w:p w14:paraId="1A118184" w14:textId="77777777" w:rsidR="00412B77" w:rsidRDefault="00412B77" w:rsidP="00412B77"/>
    <w:p w14:paraId="2CA25B21" w14:textId="77777777" w:rsidR="00412B77" w:rsidRDefault="00412B77" w:rsidP="00412B77"/>
    <w:p w14:paraId="6B8EC0FA" w14:textId="77777777" w:rsidR="00412B77" w:rsidRPr="004D4183" w:rsidRDefault="00412B77" w:rsidP="00412B77">
      <w:r w:rsidRPr="000E1A15">
        <w:rPr>
          <w:noProof/>
        </w:rPr>
        <mc:AlternateContent>
          <mc:Choice Requires="wps">
            <w:drawing>
              <wp:anchor distT="36576" distB="36576" distL="36576" distR="36576" simplePos="0" relativeHeight="251669504" behindDoc="0" locked="0" layoutInCell="1" allowOverlap="1" wp14:anchorId="5E8E154E" wp14:editId="0BD42D20">
                <wp:simplePos x="0" y="0"/>
                <wp:positionH relativeFrom="column">
                  <wp:posOffset>1070610</wp:posOffset>
                </wp:positionH>
                <wp:positionV relativeFrom="paragraph">
                  <wp:posOffset>3905803</wp:posOffset>
                </wp:positionV>
                <wp:extent cx="0" cy="491490"/>
                <wp:effectExtent l="63500" t="0" r="50800" b="2921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4BF368" id="_x0000_t32" coordsize="21600,21600" o:spt="32" o:oned="t" path="m,l21600,21600e" filled="f">
                <v:path arrowok="t" fillok="f" o:connecttype="none"/>
                <o:lock v:ext="edit" shapetype="t"/>
              </v:shapetype>
              <v:shape id="AutoShape 12" o:spid="_x0000_s1026" type="#_x0000_t32" style="position:absolute;margin-left:84.3pt;margin-top:307.55pt;width:0;height:38.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70528" behindDoc="0" locked="0" layoutInCell="1" allowOverlap="1" wp14:anchorId="65D3EBA8" wp14:editId="0E046D5E">
                <wp:simplePos x="0" y="0"/>
                <wp:positionH relativeFrom="column">
                  <wp:posOffset>5031105</wp:posOffset>
                </wp:positionH>
                <wp:positionV relativeFrom="paragraph">
                  <wp:posOffset>3346368</wp:posOffset>
                </wp:positionV>
                <wp:extent cx="0" cy="1057275"/>
                <wp:effectExtent l="50800" t="0" r="63500" b="3492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57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9D39DA" id="AutoShape 27" o:spid="_x0000_s1026" type="#_x0000_t32" style="position:absolute;margin-left:396.15pt;margin-top:263.5pt;width:0;height:83.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73600" behindDoc="0" locked="0" layoutInCell="1" allowOverlap="1" wp14:anchorId="5AE460C0" wp14:editId="06608909">
                <wp:simplePos x="0" y="0"/>
                <wp:positionH relativeFrom="column">
                  <wp:posOffset>2706370</wp:posOffset>
                </wp:positionH>
                <wp:positionV relativeFrom="paragraph">
                  <wp:posOffset>2542539</wp:posOffset>
                </wp:positionV>
                <wp:extent cx="2331720" cy="400050"/>
                <wp:effectExtent l="0" t="0" r="55880" b="3175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FBA048" id="_x0000_t33" coordsize="21600,21600" o:spt="33" o:oned="t" path="m,l21600,r,21600e" filled="f">
                <v:stroke joinstyle="miter"/>
                <v:path arrowok="t" fillok="f" o:connecttype="none"/>
                <o:lock v:ext="edit" shapetype="t"/>
              </v:shapetype>
              <v:shape id="AutoShape 20" o:spid="_x0000_s1026" type="#_x0000_t33" style="position:absolute;margin-left:213.1pt;margin-top:200.2pt;width:183.6pt;height:3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">
                <v:stroke endarrow="block"/>
                <v:shadow color="#ccc"/>
                <o:lock v:ext="edit" shapetype="f"/>
              </v:shape>
            </w:pict>
          </mc:Fallback>
        </mc:AlternateContent>
      </w:r>
      <w:r w:rsidRPr="000E1A15">
        <w:rPr>
          <w:noProof/>
        </w:rPr>
        <mc:AlternateContent>
          <mc:Choice Requires="wps">
            <w:drawing>
              <wp:anchor distT="0" distB="0" distL="114300" distR="114300" simplePos="0" relativeHeight="251667456" behindDoc="0" locked="0" layoutInCell="1" allowOverlap="1" wp14:anchorId="4075C53C" wp14:editId="011C53A9">
                <wp:simplePos x="0" y="0"/>
                <wp:positionH relativeFrom="column">
                  <wp:posOffset>2326913</wp:posOffset>
                </wp:positionH>
                <wp:positionV relativeFrom="paragraph">
                  <wp:posOffset>2756535</wp:posOffset>
                </wp:positionV>
                <wp:extent cx="1433830" cy="293370"/>
                <wp:effectExtent l="0" t="0" r="13970" b="1143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4DC7D460" w14:textId="77777777" w:rsidR="00412B77" w:rsidRPr="008A58BB" w:rsidRDefault="00412B77" w:rsidP="00412B77">
                            <w:pPr>
                              <w:pStyle w:val="Heading2"/>
                              <w:spacing w:before="0" w:line="360" w:lineRule="auto"/>
                              <w:jc w:val="center"/>
                              <w:rPr>
                                <w:rFonts w:ascii="Times New Roman" w:hAnsi="Times New Roman"/>
                                <w:b w:val="0"/>
                                <w:bCs w:val="0"/>
                                <w:color w:val="000000" w:themeColor="text1"/>
                              </w:rPr>
                            </w:pPr>
                            <w:r w:rsidRPr="008A58BB">
                              <w:rPr>
                                <w:rFonts w:ascii="Times New Roman" w:hAnsi="Times New Roman"/>
                                <w:b w:val="0"/>
                                <w:bCs w:val="0"/>
                                <w:color w:val="000000" w:themeColor="text1"/>
                              </w:rPr>
                              <w:t>Allocation</w:t>
                            </w:r>
                          </w:p>
                        </w:txbxContent>
                      </wps:txbx>
                      <wps:bodyPr rot="0" vert="horz" wrap="square" lIns="45720" tIns="27432"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5C53C" id="AutoShape 10" o:spid="_x0000_s1026" style="position:absolute;margin-left:183.2pt;margin-top:217.05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" fillcolor="#a9c7fd">
                <v:path arrowok="t"/>
                <v:textbox inset="3.6pt,2.16pt,3.6pt,0">
                  <w:txbxContent>
                    <w:p w14:paraId="4DC7D460" w14:textId="77777777" w:rsidR="00412B77" w:rsidRPr="008A58BB" w:rsidRDefault="00412B77" w:rsidP="00412B77">
                      <w:pPr>
                        <w:pStyle w:val="Heading2"/>
                        <w:spacing w:before="0" w:line="360" w:lineRule="auto"/>
                        <w:jc w:val="center"/>
                        <w:rPr>
                          <w:rFonts w:ascii="Times New Roman" w:hAnsi="Times New Roman"/>
                          <w:b w:val="0"/>
                          <w:bCs w:val="0"/>
                          <w:color w:val="000000" w:themeColor="text1"/>
                        </w:rPr>
                      </w:pPr>
                      <w:r w:rsidRPr="008A58BB">
                        <w:rPr>
                          <w:rFonts w:ascii="Times New Roman" w:hAnsi="Times New Roman"/>
                          <w:b w:val="0"/>
                          <w:bCs w:val="0"/>
                          <w:color w:val="000000" w:themeColor="text1"/>
                        </w:rPr>
                        <w:t>Allocation</w:t>
                      </w:r>
                    </w:p>
                  </w:txbxContent>
                </v:textbox>
              </v:roundrect>
            </w:pict>
          </mc:Fallback>
        </mc:AlternateContent>
      </w:r>
      <w:r w:rsidRPr="000E1A15">
        <w:rPr>
          <w:noProof/>
        </w:rPr>
        <mc:AlternateContent>
          <mc:Choice Requires="wps">
            <w:drawing>
              <wp:anchor distT="36576" distB="36576" distL="36576" distR="36576" simplePos="0" relativeHeight="251672576" behindDoc="0" locked="0" layoutInCell="1" allowOverlap="1" wp14:anchorId="36C22B19" wp14:editId="51FC3A78">
                <wp:simplePos x="0" y="0"/>
                <wp:positionH relativeFrom="column">
                  <wp:posOffset>5036185</wp:posOffset>
                </wp:positionH>
                <wp:positionV relativeFrom="paragraph">
                  <wp:posOffset>4760595</wp:posOffset>
                </wp:positionV>
                <wp:extent cx="3175" cy="851535"/>
                <wp:effectExtent l="63500" t="0" r="60325" b="3746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8515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B155E" id="AutoShape 21" o:spid="_x0000_s1026" type="#_x0000_t32" style="position:absolute;margin-left:396.55pt;margin-top:374.85pt;width:.25pt;height:67.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74624" behindDoc="0" locked="0" layoutInCell="1" allowOverlap="1" wp14:anchorId="545BF179" wp14:editId="664B8DAA">
                <wp:simplePos x="0" y="0"/>
                <wp:positionH relativeFrom="column">
                  <wp:posOffset>3190240</wp:posOffset>
                </wp:positionH>
                <wp:positionV relativeFrom="paragraph">
                  <wp:posOffset>809625</wp:posOffset>
                </wp:positionV>
                <wp:extent cx="635" cy="1732915"/>
                <wp:effectExtent l="63500" t="0" r="37465" b="323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3FCE4E" id="AutoShape 8" o:spid="_x0000_s1026" type="#_x0000_t32" style="position:absolute;margin-left:251.2pt;margin-top:63.75pt;width:.05pt;height:13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80768" behindDoc="0" locked="0" layoutInCell="1" allowOverlap="1" wp14:anchorId="7B86A35F" wp14:editId="773673F0">
                <wp:simplePos x="0" y="0"/>
                <wp:positionH relativeFrom="column">
                  <wp:posOffset>1071245</wp:posOffset>
                </wp:positionH>
                <wp:positionV relativeFrom="paragraph">
                  <wp:posOffset>5957570</wp:posOffset>
                </wp:positionV>
                <wp:extent cx="0" cy="788670"/>
                <wp:effectExtent l="63500" t="0" r="38100" b="3683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886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8200B0" id="AutoShape 24" o:spid="_x0000_s1026" type="#_x0000_t32" style="position:absolute;margin-left:84.35pt;margin-top:469.1pt;width:0;height:62.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81792" behindDoc="0" locked="0" layoutInCell="1" allowOverlap="1" wp14:anchorId="7F0AA4E9" wp14:editId="5665800B">
                <wp:simplePos x="0" y="0"/>
                <wp:positionH relativeFrom="column">
                  <wp:posOffset>5034280</wp:posOffset>
                </wp:positionH>
                <wp:positionV relativeFrom="paragraph">
                  <wp:posOffset>5957570</wp:posOffset>
                </wp:positionV>
                <wp:extent cx="0" cy="798195"/>
                <wp:effectExtent l="63500" t="0" r="38100" b="2730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81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B150AF" id="AutoShape 22" o:spid="_x0000_s1026" type="#_x0000_t32" style="position:absolute;margin-left:396.4pt;margin-top:469.1pt;width:0;height:62.8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">
                <v:stroke endarrow="block"/>
                <v:shadow color="#ccc"/>
                <o:lock v:ext="edit" shapetype="f"/>
              </v:shape>
            </w:pict>
          </mc:Fallback>
        </mc:AlternateContent>
      </w:r>
      <w:r w:rsidRPr="000E1A15">
        <w:rPr>
          <w:noProof/>
        </w:rPr>
        <mc:AlternateContent>
          <mc:Choice Requires="wps">
            <w:drawing>
              <wp:anchor distT="36576" distB="36576" distL="36576" distR="36576" simplePos="0" relativeHeight="251671552" behindDoc="0" locked="0" layoutInCell="1" allowOverlap="1" wp14:anchorId="0EEE1A83" wp14:editId="5F7BD85F">
                <wp:simplePos x="0" y="0"/>
                <wp:positionH relativeFrom="column">
                  <wp:posOffset>1072515</wp:posOffset>
                </wp:positionH>
                <wp:positionV relativeFrom="paragraph">
                  <wp:posOffset>4945380</wp:posOffset>
                </wp:positionV>
                <wp:extent cx="0" cy="662940"/>
                <wp:effectExtent l="50800" t="0" r="63500" b="355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29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100F4D" id="AutoShape 3" o:spid="_x0000_s1026" type="#_x0000_t32" style="position:absolute;margin-left:84.45pt;margin-top:389.4pt;width:0;height:52.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&#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82816" behindDoc="0" locked="0" layoutInCell="1" allowOverlap="1" wp14:anchorId="2D28AAFA" wp14:editId="0C33F2F8">
                <wp:simplePos x="0" y="0"/>
                <wp:positionH relativeFrom="column">
                  <wp:posOffset>1066800</wp:posOffset>
                </wp:positionH>
                <wp:positionV relativeFrom="paragraph">
                  <wp:posOffset>2541905</wp:posOffset>
                </wp:positionV>
                <wp:extent cx="2331720" cy="400050"/>
                <wp:effectExtent l="63500" t="0" r="17780" b="317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F3D6E3" id="AutoShape 13" o:spid="_x0000_s1026" type="#_x0000_t33" style="position:absolute;margin-left:84pt;margin-top:200.15pt;width:183.6pt;height:31.5pt;rotation:180;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">
                <v:stroke endarrow="block"/>
                <v:shadow color="#ccc"/>
                <o:lock v:ext="edit" shapetype="f"/>
              </v:shape>
            </w:pict>
          </mc:Fallback>
        </mc:AlternateContent>
      </w:r>
      <w:r w:rsidRPr="000E1A15">
        <w:rPr>
          <w:noProof/>
        </w:rPr>
        <mc:AlternateContent>
          <mc:Choice Requires="wps">
            <w:drawing>
              <wp:anchor distT="0" distB="0" distL="114300" distR="114300" simplePos="0" relativeHeight="251661312" behindDoc="0" locked="0" layoutInCell="1" allowOverlap="1" wp14:anchorId="3FFCC5C6" wp14:editId="5F3C00D0">
                <wp:simplePos x="0" y="0"/>
                <wp:positionH relativeFrom="column">
                  <wp:posOffset>-423545</wp:posOffset>
                </wp:positionH>
                <wp:positionV relativeFrom="paragraph">
                  <wp:posOffset>5603875</wp:posOffset>
                </wp:positionV>
                <wp:extent cx="2843530" cy="353695"/>
                <wp:effectExtent l="0" t="0" r="13970" b="1460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53695"/>
                        </a:xfrm>
                        <a:prstGeom prst="rect">
                          <a:avLst/>
                        </a:prstGeom>
                        <a:solidFill>
                          <a:srgbClr val="FFFFFF"/>
                        </a:solidFill>
                        <a:ln w="9525">
                          <a:solidFill>
                            <a:srgbClr val="000000"/>
                          </a:solidFill>
                          <a:miter lim="800000"/>
                          <a:headEnd/>
                          <a:tailEnd/>
                        </a:ln>
                      </wps:spPr>
                      <wps:txbx>
                        <w:txbxContent>
                          <w:p w14:paraId="47697B1B" w14:textId="77777777" w:rsidR="00412B77" w:rsidRPr="000E1A15" w:rsidRDefault="00412B77" w:rsidP="00412B77">
                            <w:pPr>
                              <w:jc w:val="center"/>
                            </w:pPr>
                            <w:r w:rsidRPr="000E1A15">
                              <w:rPr>
                                <w:sz w:val="20"/>
                                <w:szCs w:val="20"/>
                                <w:lang w:val="en-CA"/>
                              </w:rPr>
                              <w:t>Follow-up assessment (n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C5C6" id="Rectangle 23" o:spid="_x0000_s1027" style="position:absolute;margin-left:-33.35pt;margin-top:441.25pt;width:223.9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">
                <v:path arrowok="t"/>
                <v:textbox inset=",7.2pt,,7.2pt">
                  <w:txbxContent>
                    <w:p w14:paraId="47697B1B" w14:textId="77777777" w:rsidR="00412B77" w:rsidRPr="000E1A15" w:rsidRDefault="00412B77" w:rsidP="00412B77">
                      <w:pPr>
                        <w:jc w:val="center"/>
                      </w:pPr>
                      <w:r w:rsidRPr="000E1A15">
                        <w:rPr>
                          <w:sz w:val="20"/>
                          <w:szCs w:val="20"/>
                          <w:lang w:val="en-CA"/>
                        </w:rPr>
                        <w:t>Follow-up assessment (n = 37)</w:t>
                      </w:r>
                    </w:p>
                  </w:txbxContent>
                </v:textbox>
              </v:rect>
            </w:pict>
          </mc:Fallback>
        </mc:AlternateContent>
      </w:r>
      <w:r w:rsidRPr="000E1A15">
        <w:rPr>
          <w:noProof/>
        </w:rPr>
        <mc:AlternateContent>
          <mc:Choice Requires="wps">
            <w:drawing>
              <wp:anchor distT="0" distB="0" distL="114300" distR="114300" simplePos="0" relativeHeight="251679744" behindDoc="0" locked="0" layoutInCell="1" allowOverlap="1" wp14:anchorId="1BF81B22" wp14:editId="1835AC97">
                <wp:simplePos x="0" y="0"/>
                <wp:positionH relativeFrom="column">
                  <wp:posOffset>2317115</wp:posOffset>
                </wp:positionH>
                <wp:positionV relativeFrom="paragraph">
                  <wp:posOffset>6522085</wp:posOffset>
                </wp:positionV>
                <wp:extent cx="1426845" cy="297180"/>
                <wp:effectExtent l="0" t="0" r="825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28325E20"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Analysis</w:t>
                            </w:r>
                          </w:p>
                        </w:txbxContent>
                      </wps:txbx>
                      <wps:bodyPr rot="0" vert="horz" wrap="square" lIns="45720" tIns="27432"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81B22" id="AutoShape 18" o:spid="_x0000_s1028" style="position:absolute;margin-left:182.45pt;margin-top:513.55pt;width:112.3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" fillcolor="#a9c7fd">
                <v:path arrowok="t"/>
                <v:textbox inset="3.6pt,2.16pt,3.6pt,0">
                  <w:txbxContent>
                    <w:p w14:paraId="28325E20"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Analysis</w:t>
                      </w:r>
                    </w:p>
                  </w:txbxContent>
                </v:textbox>
              </v:roundrect>
            </w:pict>
          </mc:Fallback>
        </mc:AlternateContent>
      </w:r>
      <w:r w:rsidRPr="000E1A15">
        <w:rPr>
          <w:noProof/>
        </w:rPr>
        <mc:AlternateContent>
          <mc:Choice Requires="wps">
            <w:drawing>
              <wp:anchor distT="0" distB="0" distL="114300" distR="114300" simplePos="0" relativeHeight="251678720" behindDoc="0" locked="0" layoutInCell="1" allowOverlap="1" wp14:anchorId="5E2ACA09" wp14:editId="2A95A96A">
                <wp:simplePos x="0" y="0"/>
                <wp:positionH relativeFrom="column">
                  <wp:posOffset>3591560</wp:posOffset>
                </wp:positionH>
                <wp:positionV relativeFrom="paragraph">
                  <wp:posOffset>6771640</wp:posOffset>
                </wp:positionV>
                <wp:extent cx="2843530" cy="339090"/>
                <wp:effectExtent l="0" t="0" r="13970" b="165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39090"/>
                        </a:xfrm>
                        <a:prstGeom prst="rect">
                          <a:avLst/>
                        </a:prstGeom>
                        <a:solidFill>
                          <a:srgbClr val="FFFFFF"/>
                        </a:solidFill>
                        <a:ln w="9525">
                          <a:solidFill>
                            <a:srgbClr val="000000"/>
                          </a:solidFill>
                          <a:miter lim="800000"/>
                          <a:headEnd/>
                          <a:tailEnd/>
                        </a:ln>
                      </wps:spPr>
                      <wps:txbx>
                        <w:txbxContent>
                          <w:p w14:paraId="6E901611" w14:textId="77777777" w:rsidR="00412B77" w:rsidRPr="000E1A15" w:rsidRDefault="00412B77" w:rsidP="00412B77">
                            <w:pPr>
                              <w:jc w:val="center"/>
                            </w:pPr>
                            <w:r w:rsidRPr="000E1A15">
                              <w:rPr>
                                <w:sz w:val="20"/>
                                <w:szCs w:val="20"/>
                                <w:lang w:val="en-CA"/>
                              </w:rPr>
                              <w:t>Analysed (n = 41)</w:t>
                            </w:r>
                            <w:r w:rsidRPr="000E1A15">
                              <w:rPr>
                                <w:sz w:val="20"/>
                                <w:szCs w:val="20"/>
                                <w:lang w:val="en-CA"/>
                              </w:rPr>
                              <w:br/>
                            </w:r>
                          </w:p>
                          <w:p w14:paraId="28AB73FA" w14:textId="77777777" w:rsidR="00412B77" w:rsidRPr="000E1A15" w:rsidRDefault="00412B77" w:rsidP="00412B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CA09" id="Rectangle 4" o:spid="_x0000_s1029" style="position:absolute;margin-left:282.8pt;margin-top:533.2pt;width:223.9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">
                <v:path arrowok="t"/>
                <v:textbox inset=",7.2pt,,7.2pt">
                  <w:txbxContent>
                    <w:p w14:paraId="6E901611" w14:textId="77777777" w:rsidR="00412B77" w:rsidRPr="000E1A15" w:rsidRDefault="00412B77" w:rsidP="00412B77">
                      <w:pPr>
                        <w:jc w:val="center"/>
                      </w:pPr>
                      <w:r w:rsidRPr="000E1A15">
                        <w:rPr>
                          <w:sz w:val="20"/>
                          <w:szCs w:val="20"/>
                          <w:lang w:val="en-CA"/>
                        </w:rPr>
                        <w:t>Analysed (n = 41)</w:t>
                      </w:r>
                      <w:r w:rsidRPr="000E1A15">
                        <w:rPr>
                          <w:sz w:val="20"/>
                          <w:szCs w:val="20"/>
                          <w:lang w:val="en-CA"/>
                        </w:rPr>
                        <w:br/>
                      </w:r>
                    </w:p>
                    <w:p w14:paraId="28AB73FA" w14:textId="77777777" w:rsidR="00412B77" w:rsidRPr="000E1A15" w:rsidRDefault="00412B77" w:rsidP="00412B77"/>
                  </w:txbxContent>
                </v:textbox>
              </v:rect>
            </w:pict>
          </mc:Fallback>
        </mc:AlternateContent>
      </w:r>
      <w:r w:rsidRPr="000E1A15">
        <w:rPr>
          <w:noProof/>
        </w:rPr>
        <mc:AlternateContent>
          <mc:Choice Requires="wps">
            <w:drawing>
              <wp:anchor distT="0" distB="0" distL="114300" distR="114300" simplePos="0" relativeHeight="251677696" behindDoc="0" locked="0" layoutInCell="1" allowOverlap="1" wp14:anchorId="4A9121CC" wp14:editId="3CCA643A">
                <wp:simplePos x="0" y="0"/>
                <wp:positionH relativeFrom="column">
                  <wp:posOffset>-423545</wp:posOffset>
                </wp:positionH>
                <wp:positionV relativeFrom="paragraph">
                  <wp:posOffset>6764020</wp:posOffset>
                </wp:positionV>
                <wp:extent cx="2843530" cy="353695"/>
                <wp:effectExtent l="0" t="0" r="13970" b="1460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53695"/>
                        </a:xfrm>
                        <a:prstGeom prst="rect">
                          <a:avLst/>
                        </a:prstGeom>
                        <a:solidFill>
                          <a:srgbClr val="FFFFFF"/>
                        </a:solidFill>
                        <a:ln w="9525">
                          <a:solidFill>
                            <a:srgbClr val="000000"/>
                          </a:solidFill>
                          <a:miter lim="800000"/>
                          <a:headEnd/>
                          <a:tailEnd/>
                        </a:ln>
                      </wps:spPr>
                      <wps:txbx>
                        <w:txbxContent>
                          <w:p w14:paraId="40CF22BA" w14:textId="77777777" w:rsidR="00412B77" w:rsidRPr="000E1A15" w:rsidRDefault="00412B77" w:rsidP="00412B77">
                            <w:pPr>
                              <w:jc w:val="center"/>
                            </w:pPr>
                            <w:r w:rsidRPr="000E1A15">
                              <w:rPr>
                                <w:sz w:val="20"/>
                                <w:szCs w:val="20"/>
                                <w:lang w:val="en-CA"/>
                              </w:rPr>
                              <w:t>Analysed (n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21CC" id="Rectangle 25" o:spid="_x0000_s1030" style="position:absolute;margin-left:-33.35pt;margin-top:532.6pt;width:223.9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">
                <v:path arrowok="t"/>
                <v:textbox inset=",7.2pt,,7.2pt">
                  <w:txbxContent>
                    <w:p w14:paraId="40CF22BA" w14:textId="77777777" w:rsidR="00412B77" w:rsidRPr="000E1A15" w:rsidRDefault="00412B77" w:rsidP="00412B77">
                      <w:pPr>
                        <w:jc w:val="center"/>
                      </w:pPr>
                      <w:r w:rsidRPr="000E1A15">
                        <w:rPr>
                          <w:sz w:val="20"/>
                          <w:szCs w:val="20"/>
                          <w:lang w:val="en-CA"/>
                        </w:rPr>
                        <w:t>Analysed (n = 37)</w:t>
                      </w:r>
                    </w:p>
                  </w:txbxContent>
                </v:textbox>
              </v:rect>
            </w:pict>
          </mc:Fallback>
        </mc:AlternateContent>
      </w:r>
      <w:r w:rsidRPr="000E1A15">
        <w:rPr>
          <w:noProof/>
        </w:rPr>
        <mc:AlternateContent>
          <mc:Choice Requires="wps">
            <w:drawing>
              <wp:anchor distT="36576" distB="36576" distL="36576" distR="36576" simplePos="0" relativeHeight="251676672" behindDoc="0" locked="0" layoutInCell="1" allowOverlap="1" wp14:anchorId="3B73EC19" wp14:editId="69354B8E">
                <wp:simplePos x="0" y="0"/>
                <wp:positionH relativeFrom="column">
                  <wp:posOffset>3190875</wp:posOffset>
                </wp:positionH>
                <wp:positionV relativeFrom="paragraph">
                  <wp:posOffset>1480185</wp:posOffset>
                </wp:positionV>
                <wp:extent cx="656590" cy="635"/>
                <wp:effectExtent l="0" t="63500" r="0" b="755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CF67F4" id="AutoShape 9" o:spid="_x0000_s1026" type="#_x0000_t32" style="position:absolute;margin-left:251.25pt;margin-top:116.55pt;width:51.7pt;height:.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">
                <v:stroke endarrow="block"/>
                <v:shadow color="#ccc"/>
                <o:lock v:ext="edit" shapetype="f"/>
              </v:shape>
            </w:pict>
          </mc:Fallback>
        </mc:AlternateContent>
      </w:r>
      <w:r w:rsidRPr="000E1A15">
        <w:rPr>
          <w:noProof/>
        </w:rPr>
        <mc:AlternateContent>
          <mc:Choice Requires="wps">
            <w:drawing>
              <wp:anchor distT="0" distB="0" distL="114300" distR="114300" simplePos="0" relativeHeight="251675648" behindDoc="0" locked="0" layoutInCell="1" allowOverlap="1" wp14:anchorId="3CA06393" wp14:editId="7018C1D6">
                <wp:simplePos x="0" y="0"/>
                <wp:positionH relativeFrom="column">
                  <wp:posOffset>2418715</wp:posOffset>
                </wp:positionH>
                <wp:positionV relativeFrom="paragraph">
                  <wp:posOffset>1950085</wp:posOffset>
                </wp:positionV>
                <wp:extent cx="1611630" cy="342900"/>
                <wp:effectExtent l="0" t="0" r="1397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2FD1C390" w14:textId="77777777" w:rsidR="00412B77" w:rsidRPr="000E1A15" w:rsidRDefault="00412B77" w:rsidP="00412B77">
                            <w:pPr>
                              <w:widowControl w:val="0"/>
                              <w:jc w:val="center"/>
                              <w:rPr>
                                <w:sz w:val="20"/>
                                <w:szCs w:val="20"/>
                              </w:rPr>
                            </w:pPr>
                            <w:r w:rsidRPr="000E1A15">
                              <w:rPr>
                                <w:sz w:val="20"/>
                                <w:szCs w:val="20"/>
                                <w:lang w:val="en-CA"/>
                              </w:rPr>
                              <w:t>Randomized (n = 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6393" id="Rectangle 7" o:spid="_x0000_s1031" style="position:absolute;margin-left:190.45pt;margin-top:153.55pt;width:12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">
                <v:path arrowok="t"/>
                <v:textbox inset=",7.2pt,,7.2pt">
                  <w:txbxContent>
                    <w:p w14:paraId="2FD1C390" w14:textId="77777777" w:rsidR="00412B77" w:rsidRPr="000E1A15" w:rsidRDefault="00412B77" w:rsidP="00412B77">
                      <w:pPr>
                        <w:widowControl w:val="0"/>
                        <w:jc w:val="center"/>
                        <w:rPr>
                          <w:sz w:val="20"/>
                          <w:szCs w:val="20"/>
                        </w:rPr>
                      </w:pPr>
                      <w:r w:rsidRPr="000E1A15">
                        <w:rPr>
                          <w:sz w:val="20"/>
                          <w:szCs w:val="20"/>
                          <w:lang w:val="en-CA"/>
                        </w:rPr>
                        <w:t>Randomized (n = 82)</w:t>
                      </w:r>
                    </w:p>
                  </w:txbxContent>
                </v:textbox>
              </v:rect>
            </w:pict>
          </mc:Fallback>
        </mc:AlternateContent>
      </w:r>
      <w:r w:rsidRPr="000E1A15">
        <w:rPr>
          <w:noProof/>
        </w:rPr>
        <mc:AlternateContent>
          <mc:Choice Requires="wps">
            <w:drawing>
              <wp:anchor distT="0" distB="0" distL="114300" distR="114300" simplePos="0" relativeHeight="251668480" behindDoc="0" locked="0" layoutInCell="1" allowOverlap="1" wp14:anchorId="00D11ADE" wp14:editId="71006E51">
                <wp:simplePos x="0" y="0"/>
                <wp:positionH relativeFrom="column">
                  <wp:posOffset>2316480</wp:posOffset>
                </wp:positionH>
                <wp:positionV relativeFrom="paragraph">
                  <wp:posOffset>4144645</wp:posOffset>
                </wp:positionV>
                <wp:extent cx="1443990" cy="312420"/>
                <wp:effectExtent l="0" t="0" r="16510" b="1778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42AED88"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Post</w:t>
                            </w:r>
                          </w:p>
                        </w:txbxContent>
                      </wps:txbx>
                      <wps:bodyPr rot="0" vert="horz" wrap="square" lIns="45720" tIns="27432"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11ADE" id="AutoShape 16" o:spid="_x0000_s1032" style="position:absolute;margin-left:182.4pt;margin-top:326.35pt;width:113.7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" fillcolor="#a9c7fd">
                <v:path arrowok="t"/>
                <v:textbox inset="3.6pt,2.16pt,3.6pt">
                  <w:txbxContent>
                    <w:p w14:paraId="742AED88"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Post</w:t>
                      </w:r>
                    </w:p>
                  </w:txbxContent>
                </v:textbox>
              </v:roundrect>
            </w:pict>
          </mc:Fallback>
        </mc:AlternateContent>
      </w:r>
      <w:r w:rsidRPr="000E1A15">
        <w:rPr>
          <w:noProof/>
        </w:rPr>
        <mc:AlternateContent>
          <mc:Choice Requires="wps">
            <w:drawing>
              <wp:anchor distT="0" distB="0" distL="114300" distR="114300" simplePos="0" relativeHeight="251666432" behindDoc="0" locked="0" layoutInCell="1" allowOverlap="1" wp14:anchorId="3895180E" wp14:editId="4AC8B56A">
                <wp:simplePos x="0" y="0"/>
                <wp:positionH relativeFrom="column">
                  <wp:posOffset>3615690</wp:posOffset>
                </wp:positionH>
                <wp:positionV relativeFrom="paragraph">
                  <wp:posOffset>5603240</wp:posOffset>
                </wp:positionV>
                <wp:extent cx="2843530" cy="353695"/>
                <wp:effectExtent l="0" t="0" r="13970" b="1460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53695"/>
                        </a:xfrm>
                        <a:prstGeom prst="rect">
                          <a:avLst/>
                        </a:prstGeom>
                        <a:solidFill>
                          <a:srgbClr val="FFFFFF"/>
                        </a:solidFill>
                        <a:ln w="9525">
                          <a:solidFill>
                            <a:srgbClr val="000000"/>
                          </a:solidFill>
                          <a:miter lim="800000"/>
                          <a:headEnd/>
                          <a:tailEnd/>
                        </a:ln>
                      </wps:spPr>
                      <wps:txbx>
                        <w:txbxContent>
                          <w:p w14:paraId="24E73DF4" w14:textId="77777777" w:rsidR="00412B77" w:rsidRPr="000E1A15" w:rsidRDefault="00412B77" w:rsidP="00412B77">
                            <w:pPr>
                              <w:jc w:val="center"/>
                            </w:pPr>
                            <w:r w:rsidRPr="000E1A15">
                              <w:rPr>
                                <w:sz w:val="20"/>
                                <w:szCs w:val="20"/>
                                <w:lang w:val="en-CA"/>
                              </w:rPr>
                              <w:t>Follow-up assessment (n = 41)</w:t>
                            </w:r>
                            <w:r w:rsidRPr="000E1A15">
                              <w:rPr>
                                <w:sz w:val="20"/>
                                <w:szCs w:val="20"/>
                                <w:lang w:val="en-CA"/>
                              </w:rPr>
                              <w:br/>
                            </w:r>
                          </w:p>
                          <w:p w14:paraId="56408BC3" w14:textId="77777777" w:rsidR="00412B77" w:rsidRPr="000E1A15" w:rsidRDefault="00412B77" w:rsidP="00412B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180E" id="Rectangle 17" o:spid="_x0000_s1033" style="position:absolute;margin-left:284.7pt;margin-top:441.2pt;width:223.9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">
                <v:path arrowok="t"/>
                <v:textbox inset=",7.2pt,,7.2pt">
                  <w:txbxContent>
                    <w:p w14:paraId="24E73DF4" w14:textId="77777777" w:rsidR="00412B77" w:rsidRPr="000E1A15" w:rsidRDefault="00412B77" w:rsidP="00412B77">
                      <w:pPr>
                        <w:jc w:val="center"/>
                      </w:pPr>
                      <w:r w:rsidRPr="000E1A15">
                        <w:rPr>
                          <w:sz w:val="20"/>
                          <w:szCs w:val="20"/>
                          <w:lang w:val="en-CA"/>
                        </w:rPr>
                        <w:t>Follow-up assessment (n = 41)</w:t>
                      </w:r>
                      <w:r w:rsidRPr="000E1A15">
                        <w:rPr>
                          <w:sz w:val="20"/>
                          <w:szCs w:val="20"/>
                          <w:lang w:val="en-CA"/>
                        </w:rPr>
                        <w:br/>
                      </w:r>
                    </w:p>
                    <w:p w14:paraId="56408BC3" w14:textId="77777777" w:rsidR="00412B77" w:rsidRPr="000E1A15" w:rsidRDefault="00412B77" w:rsidP="00412B77"/>
                  </w:txbxContent>
                </v:textbox>
              </v:rect>
            </w:pict>
          </mc:Fallback>
        </mc:AlternateContent>
      </w:r>
      <w:r w:rsidRPr="000E1A15">
        <w:rPr>
          <w:noProof/>
        </w:rPr>
        <mc:AlternateContent>
          <mc:Choice Requires="wps">
            <w:drawing>
              <wp:anchor distT="0" distB="0" distL="114300" distR="114300" simplePos="0" relativeHeight="251665408" behindDoc="0" locked="0" layoutInCell="1" allowOverlap="1" wp14:anchorId="10E485AB" wp14:editId="29E8A2A6">
                <wp:simplePos x="0" y="0"/>
                <wp:positionH relativeFrom="column">
                  <wp:posOffset>3615690</wp:posOffset>
                </wp:positionH>
                <wp:positionV relativeFrom="paragraph">
                  <wp:posOffset>2948940</wp:posOffset>
                </wp:positionV>
                <wp:extent cx="2843530" cy="393065"/>
                <wp:effectExtent l="0" t="0" r="13970" b="1333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93065"/>
                        </a:xfrm>
                        <a:prstGeom prst="rect">
                          <a:avLst/>
                        </a:prstGeom>
                        <a:solidFill>
                          <a:srgbClr val="FFFFFF"/>
                        </a:solidFill>
                        <a:ln w="9525">
                          <a:solidFill>
                            <a:srgbClr val="000000"/>
                          </a:solidFill>
                          <a:miter lim="800000"/>
                          <a:headEnd/>
                          <a:tailEnd/>
                        </a:ln>
                      </wps:spPr>
                      <wps:txbx>
                        <w:txbxContent>
                          <w:p w14:paraId="4CDA8CB6" w14:textId="77777777" w:rsidR="00412B77" w:rsidRPr="000E1A15" w:rsidRDefault="00412B77" w:rsidP="00412B77">
                            <w:pPr>
                              <w:jc w:val="center"/>
                              <w:rPr>
                                <w:sz w:val="20"/>
                                <w:szCs w:val="20"/>
                                <w:lang w:val="en-CA"/>
                              </w:rPr>
                            </w:pPr>
                            <w:r w:rsidRPr="000E1A15">
                              <w:rPr>
                                <w:sz w:val="20"/>
                                <w:szCs w:val="20"/>
                                <w:lang w:val="en-CA"/>
                              </w:rPr>
                              <w:t xml:space="preserve">Allocated to </w:t>
                            </w:r>
                            <w:r>
                              <w:rPr>
                                <w:sz w:val="20"/>
                                <w:szCs w:val="20"/>
                                <w:lang w:val="en-CA"/>
                              </w:rPr>
                              <w:t>treatment as usual (</w:t>
                            </w:r>
                            <w:r w:rsidRPr="000E1A15">
                              <w:rPr>
                                <w:sz w:val="20"/>
                                <w:szCs w:val="20"/>
                                <w:lang w:val="en-CA"/>
                              </w:rPr>
                              <w:t>TAU</w:t>
                            </w:r>
                            <w:r>
                              <w:rPr>
                                <w:sz w:val="20"/>
                                <w:szCs w:val="20"/>
                                <w:lang w:val="en-CA"/>
                              </w:rPr>
                              <w:t>)</w:t>
                            </w:r>
                            <w:r w:rsidRPr="000E1A15">
                              <w:rPr>
                                <w:sz w:val="20"/>
                                <w:szCs w:val="20"/>
                                <w:lang w:val="en-CA"/>
                              </w:rPr>
                              <w:t xml:space="preserve"> (n = 41)</w:t>
                            </w:r>
                          </w:p>
                          <w:p w14:paraId="7754F01D" w14:textId="77777777" w:rsidR="00412B77" w:rsidRPr="000E1A15" w:rsidRDefault="00412B77" w:rsidP="00412B77">
                            <w:pPr>
                              <w:ind w:left="360" w:hanging="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85AB" id="Rectangle 26" o:spid="_x0000_s1034" style="position:absolute;margin-left:284.7pt;margin-top:232.2pt;width:223.9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">
                <v:path arrowok="t"/>
                <v:textbox inset=",7.2pt,,7.2pt">
                  <w:txbxContent>
                    <w:p w14:paraId="4CDA8CB6" w14:textId="77777777" w:rsidR="00412B77" w:rsidRPr="000E1A15" w:rsidRDefault="00412B77" w:rsidP="00412B77">
                      <w:pPr>
                        <w:jc w:val="center"/>
                        <w:rPr>
                          <w:sz w:val="20"/>
                          <w:szCs w:val="20"/>
                          <w:lang w:val="en-CA"/>
                        </w:rPr>
                      </w:pPr>
                      <w:r w:rsidRPr="000E1A15">
                        <w:rPr>
                          <w:sz w:val="20"/>
                          <w:szCs w:val="20"/>
                          <w:lang w:val="en-CA"/>
                        </w:rPr>
                        <w:t xml:space="preserve">Allocated to </w:t>
                      </w:r>
                      <w:r>
                        <w:rPr>
                          <w:sz w:val="20"/>
                          <w:szCs w:val="20"/>
                          <w:lang w:val="en-CA"/>
                        </w:rPr>
                        <w:t>treatment as usual (</w:t>
                      </w:r>
                      <w:r w:rsidRPr="000E1A15">
                        <w:rPr>
                          <w:sz w:val="20"/>
                          <w:szCs w:val="20"/>
                          <w:lang w:val="en-CA"/>
                        </w:rPr>
                        <w:t>TAU</w:t>
                      </w:r>
                      <w:r>
                        <w:rPr>
                          <w:sz w:val="20"/>
                          <w:szCs w:val="20"/>
                          <w:lang w:val="en-CA"/>
                        </w:rPr>
                        <w:t>)</w:t>
                      </w:r>
                      <w:r w:rsidRPr="000E1A15">
                        <w:rPr>
                          <w:sz w:val="20"/>
                          <w:szCs w:val="20"/>
                          <w:lang w:val="en-CA"/>
                        </w:rPr>
                        <w:t xml:space="preserve"> (n = 41)</w:t>
                      </w:r>
                    </w:p>
                    <w:p w14:paraId="7754F01D" w14:textId="77777777" w:rsidR="00412B77" w:rsidRPr="000E1A15" w:rsidRDefault="00412B77" w:rsidP="00412B77">
                      <w:pPr>
                        <w:ind w:left="360" w:hanging="360"/>
                      </w:pPr>
                    </w:p>
                  </w:txbxContent>
                </v:textbox>
              </v:rect>
            </w:pict>
          </mc:Fallback>
        </mc:AlternateContent>
      </w:r>
      <w:r w:rsidRPr="000E1A15">
        <w:rPr>
          <w:noProof/>
        </w:rPr>
        <mc:AlternateContent>
          <mc:Choice Requires="wps">
            <w:drawing>
              <wp:anchor distT="0" distB="0" distL="114300" distR="114300" simplePos="0" relativeHeight="251664384" behindDoc="0" locked="0" layoutInCell="1" allowOverlap="1" wp14:anchorId="5CB4969D" wp14:editId="1702FCD9">
                <wp:simplePos x="0" y="0"/>
                <wp:positionH relativeFrom="column">
                  <wp:posOffset>3617595</wp:posOffset>
                </wp:positionH>
                <wp:positionV relativeFrom="paragraph">
                  <wp:posOffset>4398645</wp:posOffset>
                </wp:positionV>
                <wp:extent cx="2843530" cy="358775"/>
                <wp:effectExtent l="0" t="0" r="13970"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358775"/>
                        </a:xfrm>
                        <a:prstGeom prst="rect">
                          <a:avLst/>
                        </a:prstGeom>
                        <a:solidFill>
                          <a:srgbClr val="FFFFFF"/>
                        </a:solidFill>
                        <a:ln w="9525">
                          <a:solidFill>
                            <a:srgbClr val="000000"/>
                          </a:solidFill>
                          <a:miter lim="800000"/>
                          <a:headEnd/>
                          <a:tailEnd/>
                        </a:ln>
                      </wps:spPr>
                      <wps:txbx>
                        <w:txbxContent>
                          <w:p w14:paraId="7AE7E682" w14:textId="77777777" w:rsidR="00412B77" w:rsidRPr="000E1A15" w:rsidRDefault="00412B77" w:rsidP="00412B77">
                            <w:pPr>
                              <w:jc w:val="center"/>
                              <w:rPr>
                                <w:sz w:val="20"/>
                                <w:szCs w:val="20"/>
                                <w:lang w:val="en-CA"/>
                              </w:rPr>
                            </w:pPr>
                            <w:r w:rsidRPr="000E1A15">
                              <w:rPr>
                                <w:sz w:val="20"/>
                                <w:szCs w:val="20"/>
                                <w:lang w:val="en-CA"/>
                              </w:rPr>
                              <w:t>Post TAU assessment (n = 41)</w:t>
                            </w:r>
                          </w:p>
                          <w:p w14:paraId="2D830F5A" w14:textId="77777777" w:rsidR="00412B77" w:rsidRPr="000E1A15" w:rsidRDefault="00412B77" w:rsidP="00412B77">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969D" id="Rectangle 19" o:spid="_x0000_s1035" style="position:absolute;margin-left:284.85pt;margin-top:346.35pt;width:223.9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">
                <v:path arrowok="t"/>
                <v:textbox inset=",7.2pt,,7.2pt">
                  <w:txbxContent>
                    <w:p w14:paraId="7AE7E682" w14:textId="77777777" w:rsidR="00412B77" w:rsidRPr="000E1A15" w:rsidRDefault="00412B77" w:rsidP="00412B77">
                      <w:pPr>
                        <w:jc w:val="center"/>
                        <w:rPr>
                          <w:sz w:val="20"/>
                          <w:szCs w:val="20"/>
                          <w:lang w:val="en-CA"/>
                        </w:rPr>
                      </w:pPr>
                      <w:r w:rsidRPr="000E1A15">
                        <w:rPr>
                          <w:sz w:val="20"/>
                          <w:szCs w:val="20"/>
                          <w:lang w:val="en-CA"/>
                        </w:rPr>
                        <w:t>Post TAU assessment (n = 41)</w:t>
                      </w:r>
                    </w:p>
                    <w:p w14:paraId="2D830F5A" w14:textId="77777777" w:rsidR="00412B77" w:rsidRPr="000E1A15" w:rsidRDefault="00412B77" w:rsidP="00412B77">
                      <w:pPr>
                        <w:rPr>
                          <w:sz w:val="20"/>
                          <w:szCs w:val="20"/>
                        </w:rPr>
                      </w:pPr>
                    </w:p>
                  </w:txbxContent>
                </v:textbox>
              </v:rect>
            </w:pict>
          </mc:Fallback>
        </mc:AlternateContent>
      </w:r>
      <w:r w:rsidRPr="000E1A15">
        <w:rPr>
          <w:noProof/>
        </w:rPr>
        <mc:AlternateContent>
          <mc:Choice Requires="wps">
            <w:drawing>
              <wp:anchor distT="0" distB="0" distL="114300" distR="114300" simplePos="0" relativeHeight="251663360" behindDoc="0" locked="0" layoutInCell="1" allowOverlap="1" wp14:anchorId="68AAD550" wp14:editId="7CC65F03">
                <wp:simplePos x="0" y="0"/>
                <wp:positionH relativeFrom="column">
                  <wp:posOffset>-369570</wp:posOffset>
                </wp:positionH>
                <wp:positionV relativeFrom="paragraph">
                  <wp:posOffset>2936875</wp:posOffset>
                </wp:positionV>
                <wp:extent cx="2847975" cy="971550"/>
                <wp:effectExtent l="0" t="0" r="952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067F9759" w14:textId="77777777" w:rsidR="00412B77" w:rsidRPr="000E1A15" w:rsidRDefault="00412B77" w:rsidP="00412B77">
                            <w:pPr>
                              <w:jc w:val="center"/>
                              <w:rPr>
                                <w:sz w:val="20"/>
                                <w:szCs w:val="20"/>
                                <w:lang w:val="en-CA"/>
                              </w:rPr>
                            </w:pPr>
                            <w:r w:rsidRPr="000E1A15">
                              <w:rPr>
                                <w:sz w:val="20"/>
                                <w:szCs w:val="20"/>
                                <w:lang w:val="en-CA"/>
                              </w:rPr>
                              <w:t>Allocated to intervention (n = 41)</w:t>
                            </w:r>
                          </w:p>
                          <w:p w14:paraId="67DDEE8C" w14:textId="77777777" w:rsidR="00412B77" w:rsidRPr="000E1A15" w:rsidRDefault="00412B77" w:rsidP="00412B77">
                            <w:pPr>
                              <w:pStyle w:val="ListParagraph"/>
                              <w:numPr>
                                <w:ilvl w:val="0"/>
                                <w:numId w:val="5"/>
                              </w:numPr>
                              <w:rPr>
                                <w:sz w:val="21"/>
                                <w:szCs w:val="21"/>
                                <w:lang w:val="en-CA"/>
                              </w:rPr>
                            </w:pPr>
                            <w:r w:rsidRPr="000E1A15">
                              <w:rPr>
                                <w:sz w:val="18"/>
                                <w:szCs w:val="18"/>
                                <w:lang w:val="en-CA"/>
                              </w:rPr>
                              <w:t>Received allocated intervention (n = 37)</w:t>
                            </w:r>
                          </w:p>
                          <w:p w14:paraId="48155A0F" w14:textId="77777777" w:rsidR="00412B77" w:rsidRPr="000E1A15" w:rsidRDefault="00412B77" w:rsidP="00412B77">
                            <w:pPr>
                              <w:pStyle w:val="ListParagraph"/>
                              <w:numPr>
                                <w:ilvl w:val="0"/>
                                <w:numId w:val="5"/>
                              </w:numPr>
                              <w:rPr>
                                <w:sz w:val="21"/>
                                <w:szCs w:val="21"/>
                              </w:rPr>
                            </w:pPr>
                            <w:r w:rsidRPr="000E1A15">
                              <w:rPr>
                                <w:sz w:val="18"/>
                                <w:szCs w:val="18"/>
                                <w:lang w:val="en-CA"/>
                              </w:rPr>
                              <w:t>Did not receive allocated intervention (lost to follow up) (n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D550" id="Rectangle 11" o:spid="_x0000_s1036" style="position:absolute;margin-left:-29.1pt;margin-top:231.25pt;width:224.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">
                <v:path arrowok="t"/>
                <v:textbox inset=",7.2pt,,7.2pt">
                  <w:txbxContent>
                    <w:p w14:paraId="067F9759" w14:textId="77777777" w:rsidR="00412B77" w:rsidRPr="000E1A15" w:rsidRDefault="00412B77" w:rsidP="00412B77">
                      <w:pPr>
                        <w:jc w:val="center"/>
                        <w:rPr>
                          <w:sz w:val="20"/>
                          <w:szCs w:val="20"/>
                          <w:lang w:val="en-CA"/>
                        </w:rPr>
                      </w:pPr>
                      <w:r w:rsidRPr="000E1A15">
                        <w:rPr>
                          <w:sz w:val="20"/>
                          <w:szCs w:val="20"/>
                          <w:lang w:val="en-CA"/>
                        </w:rPr>
                        <w:t>Allocated to intervention (n = 41)</w:t>
                      </w:r>
                    </w:p>
                    <w:p w14:paraId="67DDEE8C" w14:textId="77777777" w:rsidR="00412B77" w:rsidRPr="000E1A15" w:rsidRDefault="00412B77" w:rsidP="00412B77">
                      <w:pPr>
                        <w:pStyle w:val="ListParagraph"/>
                        <w:numPr>
                          <w:ilvl w:val="0"/>
                          <w:numId w:val="5"/>
                        </w:numPr>
                        <w:rPr>
                          <w:sz w:val="21"/>
                          <w:szCs w:val="21"/>
                          <w:lang w:val="en-CA"/>
                        </w:rPr>
                      </w:pPr>
                      <w:r w:rsidRPr="000E1A15">
                        <w:rPr>
                          <w:sz w:val="18"/>
                          <w:szCs w:val="18"/>
                          <w:lang w:val="en-CA"/>
                        </w:rPr>
                        <w:t>Received allocated intervention (n = 37)</w:t>
                      </w:r>
                    </w:p>
                    <w:p w14:paraId="48155A0F" w14:textId="77777777" w:rsidR="00412B77" w:rsidRPr="000E1A15" w:rsidRDefault="00412B77" w:rsidP="00412B77">
                      <w:pPr>
                        <w:pStyle w:val="ListParagraph"/>
                        <w:numPr>
                          <w:ilvl w:val="0"/>
                          <w:numId w:val="5"/>
                        </w:numPr>
                        <w:rPr>
                          <w:sz w:val="21"/>
                          <w:szCs w:val="21"/>
                        </w:rPr>
                      </w:pPr>
                      <w:r w:rsidRPr="000E1A15">
                        <w:rPr>
                          <w:sz w:val="18"/>
                          <w:szCs w:val="18"/>
                          <w:lang w:val="en-CA"/>
                        </w:rPr>
                        <w:t>Did not receive allocated intervention (lost to follow up) (n = 4)</w:t>
                      </w:r>
                    </w:p>
                  </w:txbxContent>
                </v:textbox>
              </v:rect>
            </w:pict>
          </mc:Fallback>
        </mc:AlternateContent>
      </w:r>
      <w:r w:rsidRPr="000E1A15">
        <w:rPr>
          <w:noProof/>
        </w:rPr>
        <mc:AlternateContent>
          <mc:Choice Requires="wps">
            <w:drawing>
              <wp:anchor distT="0" distB="0" distL="114300" distR="114300" simplePos="0" relativeHeight="251662336" behindDoc="0" locked="0" layoutInCell="1" allowOverlap="1" wp14:anchorId="6137E714" wp14:editId="38A8E72C">
                <wp:simplePos x="0" y="0"/>
                <wp:positionH relativeFrom="column">
                  <wp:posOffset>-370840</wp:posOffset>
                </wp:positionH>
                <wp:positionV relativeFrom="paragraph">
                  <wp:posOffset>4403090</wp:posOffset>
                </wp:positionV>
                <wp:extent cx="2847975" cy="539115"/>
                <wp:effectExtent l="0" t="0"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39115"/>
                        </a:xfrm>
                        <a:prstGeom prst="rect">
                          <a:avLst/>
                        </a:prstGeom>
                        <a:solidFill>
                          <a:srgbClr val="FFFFFF"/>
                        </a:solidFill>
                        <a:ln w="9525">
                          <a:solidFill>
                            <a:srgbClr val="000000"/>
                          </a:solidFill>
                          <a:miter lim="800000"/>
                          <a:headEnd/>
                          <a:tailEnd/>
                        </a:ln>
                      </wps:spPr>
                      <wps:txbx>
                        <w:txbxContent>
                          <w:p w14:paraId="2FA22601" w14:textId="77777777" w:rsidR="00412B77" w:rsidRDefault="00412B77" w:rsidP="00412B77">
                            <w:pPr>
                              <w:jc w:val="center"/>
                              <w:rPr>
                                <w:sz w:val="20"/>
                                <w:szCs w:val="20"/>
                                <w:lang w:val="en-CA"/>
                              </w:rPr>
                            </w:pPr>
                            <w:r w:rsidRPr="000E1A15">
                              <w:rPr>
                                <w:sz w:val="20"/>
                                <w:szCs w:val="20"/>
                                <w:lang w:val="en-CA"/>
                              </w:rPr>
                              <w:t xml:space="preserve">Post intervention assessment (n = 37) </w:t>
                            </w:r>
                          </w:p>
                          <w:p w14:paraId="7A98C2CF" w14:textId="77777777" w:rsidR="00412B77" w:rsidRPr="000E1A15" w:rsidRDefault="00412B77" w:rsidP="00412B77">
                            <w:pPr>
                              <w:pStyle w:val="ListParagraph"/>
                              <w:numPr>
                                <w:ilvl w:val="0"/>
                                <w:numId w:val="6"/>
                              </w:numPr>
                              <w:ind w:left="0"/>
                              <w:jc w:val="center"/>
                              <w:rPr>
                                <w:sz w:val="22"/>
                                <w:szCs w:val="22"/>
                              </w:rPr>
                            </w:pPr>
                            <w:r w:rsidRPr="000E1A15">
                              <w:rPr>
                                <w:sz w:val="18"/>
                                <w:szCs w:val="18"/>
                                <w:lang w:val="en-CA"/>
                              </w:rPr>
                              <w:t>Discontinued intervention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E714" id="Rectangle 2" o:spid="_x0000_s1037" style="position:absolute;margin-left:-29.2pt;margin-top:346.7pt;width:224.25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">
                <v:path arrowok="t"/>
                <v:textbox inset=",7.2pt,,7.2pt">
                  <w:txbxContent>
                    <w:p w14:paraId="2FA22601" w14:textId="77777777" w:rsidR="00412B77" w:rsidRDefault="00412B77" w:rsidP="00412B77">
                      <w:pPr>
                        <w:jc w:val="center"/>
                        <w:rPr>
                          <w:sz w:val="20"/>
                          <w:szCs w:val="20"/>
                          <w:lang w:val="en-CA"/>
                        </w:rPr>
                      </w:pPr>
                      <w:r w:rsidRPr="000E1A15">
                        <w:rPr>
                          <w:sz w:val="20"/>
                          <w:szCs w:val="20"/>
                          <w:lang w:val="en-CA"/>
                        </w:rPr>
                        <w:t xml:space="preserve">Post intervention assessment (n = 37) </w:t>
                      </w:r>
                    </w:p>
                    <w:p w14:paraId="7A98C2CF" w14:textId="77777777" w:rsidR="00412B77" w:rsidRPr="000E1A15" w:rsidRDefault="00412B77" w:rsidP="00412B77">
                      <w:pPr>
                        <w:pStyle w:val="ListParagraph"/>
                        <w:numPr>
                          <w:ilvl w:val="0"/>
                          <w:numId w:val="6"/>
                        </w:numPr>
                        <w:ind w:left="0"/>
                        <w:jc w:val="center"/>
                        <w:rPr>
                          <w:sz w:val="22"/>
                          <w:szCs w:val="22"/>
                        </w:rPr>
                      </w:pPr>
                      <w:r w:rsidRPr="000E1A15">
                        <w:rPr>
                          <w:sz w:val="18"/>
                          <w:szCs w:val="18"/>
                          <w:lang w:val="en-CA"/>
                        </w:rPr>
                        <w:t>Discontinued intervention (n = 1)</w:t>
                      </w:r>
                    </w:p>
                  </w:txbxContent>
                </v:textbox>
              </v:rect>
            </w:pict>
          </mc:Fallback>
        </mc:AlternateContent>
      </w:r>
      <w:r w:rsidRPr="000E1A15">
        <w:rPr>
          <w:noProof/>
        </w:rPr>
        <mc:AlternateContent>
          <mc:Choice Requires="wps">
            <w:drawing>
              <wp:anchor distT="0" distB="0" distL="114300" distR="114300" simplePos="0" relativeHeight="251660288" behindDoc="0" locked="0" layoutInCell="1" allowOverlap="1" wp14:anchorId="42B954F5" wp14:editId="5AFD09E7">
                <wp:simplePos x="0" y="0"/>
                <wp:positionH relativeFrom="column">
                  <wp:posOffset>3847465</wp:posOffset>
                </wp:positionH>
                <wp:positionV relativeFrom="paragraph">
                  <wp:posOffset>922655</wp:posOffset>
                </wp:positionV>
                <wp:extent cx="2457450" cy="914400"/>
                <wp:effectExtent l="0" t="0" r="1905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4B07F878" w14:textId="77777777" w:rsidR="00412B77" w:rsidRPr="000E1A15" w:rsidRDefault="00412B77" w:rsidP="00412B77">
                            <w:pPr>
                              <w:rPr>
                                <w:sz w:val="20"/>
                                <w:szCs w:val="20"/>
                                <w:lang w:val="en-CA"/>
                              </w:rPr>
                            </w:pPr>
                            <w:r w:rsidRPr="000E1A15">
                              <w:rPr>
                                <w:sz w:val="20"/>
                                <w:szCs w:val="20"/>
                                <w:lang w:val="en-CA"/>
                              </w:rPr>
                              <w:t>Excluded (n = 31)</w:t>
                            </w:r>
                          </w:p>
                          <w:p w14:paraId="0BD4038A" w14:textId="77777777" w:rsidR="00412B77" w:rsidRPr="000E1A15" w:rsidRDefault="00412B77" w:rsidP="00412B77">
                            <w:pPr>
                              <w:pStyle w:val="ListParagraph"/>
                              <w:numPr>
                                <w:ilvl w:val="0"/>
                                <w:numId w:val="4"/>
                              </w:numPr>
                              <w:rPr>
                                <w:sz w:val="18"/>
                                <w:szCs w:val="18"/>
                                <w:lang w:val="en-CA"/>
                              </w:rPr>
                            </w:pPr>
                            <w:r w:rsidRPr="000E1A15">
                              <w:rPr>
                                <w:sz w:val="18"/>
                                <w:szCs w:val="18"/>
                                <w:lang w:val="en-CA"/>
                              </w:rPr>
                              <w:t>Not meeting inclusion criteria (n = 5)</w:t>
                            </w:r>
                          </w:p>
                          <w:p w14:paraId="5F9886D8" w14:textId="77777777" w:rsidR="00412B77" w:rsidRPr="000E1A15" w:rsidRDefault="00412B77" w:rsidP="00412B77">
                            <w:pPr>
                              <w:pStyle w:val="ListParagraph"/>
                              <w:numPr>
                                <w:ilvl w:val="0"/>
                                <w:numId w:val="4"/>
                              </w:numPr>
                              <w:rPr>
                                <w:sz w:val="18"/>
                                <w:szCs w:val="18"/>
                                <w:lang w:val="en-CA"/>
                              </w:rPr>
                            </w:pPr>
                            <w:r w:rsidRPr="000E1A15">
                              <w:rPr>
                                <w:sz w:val="18"/>
                                <w:szCs w:val="18"/>
                                <w:lang w:val="en-CA"/>
                              </w:rPr>
                              <w:t>Declined to participate (n = 7)</w:t>
                            </w:r>
                          </w:p>
                          <w:p w14:paraId="7979F1C5" w14:textId="77777777" w:rsidR="00412B77" w:rsidRPr="000E1A15" w:rsidRDefault="00412B77" w:rsidP="00412B77">
                            <w:pPr>
                              <w:pStyle w:val="ListParagraph"/>
                              <w:numPr>
                                <w:ilvl w:val="0"/>
                                <w:numId w:val="4"/>
                              </w:numPr>
                              <w:rPr>
                                <w:sz w:val="18"/>
                                <w:szCs w:val="18"/>
                              </w:rPr>
                            </w:pPr>
                            <w:r w:rsidRPr="000E1A15">
                              <w:rPr>
                                <w:sz w:val="18"/>
                                <w:szCs w:val="18"/>
                                <w:lang w:val="en-CA"/>
                              </w:rPr>
                              <w:t>No response (n =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54F5" id="Rectangle 6" o:spid="_x0000_s1038" style="position:absolute;margin-left:302.95pt;margin-top:72.6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">
                <v:path arrowok="t"/>
                <v:textbox inset=",7.2pt,,7.2pt">
                  <w:txbxContent>
                    <w:p w14:paraId="4B07F878" w14:textId="77777777" w:rsidR="00412B77" w:rsidRPr="000E1A15" w:rsidRDefault="00412B77" w:rsidP="00412B77">
                      <w:pPr>
                        <w:rPr>
                          <w:sz w:val="20"/>
                          <w:szCs w:val="20"/>
                          <w:lang w:val="en-CA"/>
                        </w:rPr>
                      </w:pPr>
                      <w:r w:rsidRPr="000E1A15">
                        <w:rPr>
                          <w:sz w:val="20"/>
                          <w:szCs w:val="20"/>
                          <w:lang w:val="en-CA"/>
                        </w:rPr>
                        <w:t>Excluded (n = 31)</w:t>
                      </w:r>
                    </w:p>
                    <w:p w14:paraId="0BD4038A" w14:textId="77777777" w:rsidR="00412B77" w:rsidRPr="000E1A15" w:rsidRDefault="00412B77" w:rsidP="00412B77">
                      <w:pPr>
                        <w:pStyle w:val="ListParagraph"/>
                        <w:numPr>
                          <w:ilvl w:val="0"/>
                          <w:numId w:val="4"/>
                        </w:numPr>
                        <w:rPr>
                          <w:sz w:val="18"/>
                          <w:szCs w:val="18"/>
                          <w:lang w:val="en-CA"/>
                        </w:rPr>
                      </w:pPr>
                      <w:r w:rsidRPr="000E1A15">
                        <w:rPr>
                          <w:sz w:val="18"/>
                          <w:szCs w:val="18"/>
                          <w:lang w:val="en-CA"/>
                        </w:rPr>
                        <w:t>Not meeting inclusion criteria (n = 5)</w:t>
                      </w:r>
                    </w:p>
                    <w:p w14:paraId="5F9886D8" w14:textId="77777777" w:rsidR="00412B77" w:rsidRPr="000E1A15" w:rsidRDefault="00412B77" w:rsidP="00412B77">
                      <w:pPr>
                        <w:pStyle w:val="ListParagraph"/>
                        <w:numPr>
                          <w:ilvl w:val="0"/>
                          <w:numId w:val="4"/>
                        </w:numPr>
                        <w:rPr>
                          <w:sz w:val="18"/>
                          <w:szCs w:val="18"/>
                          <w:lang w:val="en-CA"/>
                        </w:rPr>
                      </w:pPr>
                      <w:r w:rsidRPr="000E1A15">
                        <w:rPr>
                          <w:sz w:val="18"/>
                          <w:szCs w:val="18"/>
                          <w:lang w:val="en-CA"/>
                        </w:rPr>
                        <w:t>Declined to participate (n = 7)</w:t>
                      </w:r>
                    </w:p>
                    <w:p w14:paraId="7979F1C5" w14:textId="77777777" w:rsidR="00412B77" w:rsidRPr="000E1A15" w:rsidRDefault="00412B77" w:rsidP="00412B77">
                      <w:pPr>
                        <w:pStyle w:val="ListParagraph"/>
                        <w:numPr>
                          <w:ilvl w:val="0"/>
                          <w:numId w:val="4"/>
                        </w:numPr>
                        <w:rPr>
                          <w:sz w:val="18"/>
                          <w:szCs w:val="18"/>
                        </w:rPr>
                      </w:pPr>
                      <w:r w:rsidRPr="000E1A15">
                        <w:rPr>
                          <w:sz w:val="18"/>
                          <w:szCs w:val="18"/>
                          <w:lang w:val="en-CA"/>
                        </w:rPr>
                        <w:t>No response (n = 19)</w:t>
                      </w:r>
                    </w:p>
                  </w:txbxContent>
                </v:textbox>
              </v:rect>
            </w:pict>
          </mc:Fallback>
        </mc:AlternateContent>
      </w:r>
      <w:r w:rsidRPr="000E1A15">
        <w:rPr>
          <w:noProof/>
        </w:rPr>
        <mc:AlternateContent>
          <mc:Choice Requires="wps">
            <w:drawing>
              <wp:anchor distT="0" distB="0" distL="114300" distR="114300" simplePos="0" relativeHeight="251659264" behindDoc="0" locked="0" layoutInCell="1" allowOverlap="1" wp14:anchorId="3871C706" wp14:editId="7FECFE6D">
                <wp:simplePos x="0" y="0"/>
                <wp:positionH relativeFrom="column">
                  <wp:posOffset>2190115</wp:posOffset>
                </wp:positionH>
                <wp:positionV relativeFrom="paragraph">
                  <wp:posOffset>408305</wp:posOffset>
                </wp:positionV>
                <wp:extent cx="2000250" cy="397510"/>
                <wp:effectExtent l="0" t="0" r="19050"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7D98FD3E" w14:textId="77777777" w:rsidR="00412B77" w:rsidRPr="000E1A15" w:rsidRDefault="00412B77" w:rsidP="00412B77">
                            <w:pPr>
                              <w:jc w:val="center"/>
                              <w:rPr>
                                <w:sz w:val="20"/>
                                <w:szCs w:val="20"/>
                              </w:rPr>
                            </w:pPr>
                            <w:r w:rsidRPr="000E1A15">
                              <w:rPr>
                                <w:sz w:val="20"/>
                                <w:szCs w:val="20"/>
                                <w:lang w:val="en-CA"/>
                              </w:rPr>
                              <w:t>Assessed for eligibility (n = 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C706" id="Rectangle 5" o:spid="_x0000_s1039" style="position:absolute;margin-left:172.45pt;margin-top:32.1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">
                <v:path arrowok="t"/>
                <v:textbox inset=",7.2pt,,7.2pt">
                  <w:txbxContent>
                    <w:p w14:paraId="7D98FD3E" w14:textId="77777777" w:rsidR="00412B77" w:rsidRPr="000E1A15" w:rsidRDefault="00412B77" w:rsidP="00412B77">
                      <w:pPr>
                        <w:jc w:val="center"/>
                        <w:rPr>
                          <w:sz w:val="20"/>
                          <w:szCs w:val="20"/>
                        </w:rPr>
                      </w:pPr>
                      <w:r w:rsidRPr="000E1A15">
                        <w:rPr>
                          <w:sz w:val="20"/>
                          <w:szCs w:val="20"/>
                          <w:lang w:val="en-CA"/>
                        </w:rPr>
                        <w:t>Assessed for eligibility (n = 113)</w:t>
                      </w:r>
                    </w:p>
                  </w:txbxContent>
                </v:textbox>
              </v:rect>
            </w:pict>
          </mc:Fallback>
        </mc:AlternateContent>
      </w:r>
      <w:r w:rsidRPr="00493C0A">
        <w:rPr>
          <w:b/>
          <w:noProof/>
          <w:sz w:val="28"/>
          <w:szCs w:val="28"/>
        </w:rPr>
        <mc:AlternateContent>
          <mc:Choice Requires="wps">
            <w:drawing>
              <wp:anchor distT="0" distB="0" distL="114300" distR="114300" simplePos="0" relativeHeight="251683840" behindDoc="0" locked="0" layoutInCell="1" allowOverlap="1" wp14:anchorId="41E9A637" wp14:editId="3B9A6752">
                <wp:simplePos x="0" y="0"/>
                <wp:positionH relativeFrom="column">
                  <wp:posOffset>2330450</wp:posOffset>
                </wp:positionH>
                <wp:positionV relativeFrom="paragraph">
                  <wp:posOffset>5417388</wp:posOffset>
                </wp:positionV>
                <wp:extent cx="1426845" cy="297180"/>
                <wp:effectExtent l="0" t="0" r="8255" b="76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164A3FB2"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Follow-up</w:t>
                            </w:r>
                          </w:p>
                        </w:txbxContent>
                      </wps:txbx>
                      <wps:bodyPr rot="0" vert="horz" wrap="square" lIns="45720" tIns="27432" rIns="4572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9A637" id="AutoShape 15" o:spid="_x0000_s1040" style="position:absolute;margin-left:183.5pt;margin-top:426.55pt;width:112.3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" fillcolor="#a9c7fd">
                <v:path arrowok="t"/>
                <v:textbox inset="3.6pt,2.16pt,3.6pt,0">
                  <w:txbxContent>
                    <w:p w14:paraId="164A3FB2" w14:textId="77777777" w:rsidR="00412B77" w:rsidRPr="008A58BB" w:rsidRDefault="00412B77" w:rsidP="00412B77">
                      <w:pPr>
                        <w:pStyle w:val="Heading2"/>
                        <w:spacing w:before="0"/>
                        <w:jc w:val="center"/>
                        <w:rPr>
                          <w:rFonts w:ascii="Times New Roman" w:hAnsi="Times New Roman"/>
                          <w:b w:val="0"/>
                          <w:bCs w:val="0"/>
                          <w:color w:val="000000" w:themeColor="text1"/>
                        </w:rPr>
                      </w:pPr>
                      <w:r w:rsidRPr="008A58BB">
                        <w:rPr>
                          <w:rFonts w:ascii="Times New Roman" w:hAnsi="Times New Roman"/>
                          <w:b w:val="0"/>
                          <w:bCs w:val="0"/>
                          <w:color w:val="000000" w:themeColor="text1"/>
                        </w:rPr>
                        <w:t>Follow-up</w:t>
                      </w:r>
                    </w:p>
                  </w:txbxContent>
                </v:textbox>
              </v:roundrect>
            </w:pict>
          </mc:Fallback>
        </mc:AlternateContent>
      </w:r>
      <w:r w:rsidRPr="00493C0A">
        <w:rPr>
          <w:b/>
          <w:noProof/>
          <w:sz w:val="28"/>
          <w:szCs w:val="28"/>
        </w:rPr>
        <mc:AlternateContent>
          <mc:Choice Requires="wps">
            <w:drawing>
              <wp:anchor distT="0" distB="0" distL="114300" distR="114300" simplePos="0" relativeHeight="251684864" behindDoc="0" locked="0" layoutInCell="1" allowOverlap="1" wp14:anchorId="2D7A7860" wp14:editId="4E68CE92">
                <wp:simplePos x="0" y="0"/>
                <wp:positionH relativeFrom="column">
                  <wp:posOffset>-32304</wp:posOffset>
                </wp:positionH>
                <wp:positionV relativeFrom="paragraph">
                  <wp:posOffset>295768</wp:posOffset>
                </wp:positionV>
                <wp:extent cx="1547495" cy="323215"/>
                <wp:effectExtent l="0" t="0" r="14605" b="698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217D189E" w14:textId="77777777" w:rsidR="00412B77" w:rsidRPr="00986E6A" w:rsidRDefault="00412B77" w:rsidP="00412B77">
                            <w:pPr>
                              <w:pStyle w:val="Heading2"/>
                              <w:spacing w:before="0"/>
                              <w:jc w:val="center"/>
                              <w:rPr>
                                <w:rFonts w:ascii="Times New Roman" w:hAnsi="Times New Roman"/>
                                <w:b w:val="0"/>
                                <w:bCs w:val="0"/>
                                <w:color w:val="000000" w:themeColor="text1"/>
                              </w:rPr>
                            </w:pPr>
                            <w:r w:rsidRPr="00986E6A">
                              <w:rPr>
                                <w:rFonts w:ascii="Times New Roman" w:hAnsi="Times New Roman"/>
                                <w:b w:val="0"/>
                                <w:bCs w:val="0"/>
                                <w:color w:val="000000" w:themeColor="text1"/>
                              </w:rPr>
                              <w:t>Enrollment</w:t>
                            </w:r>
                          </w:p>
                        </w:txbxContent>
                      </wps:txbx>
                      <wps:bodyPr rot="0" vert="horz" wrap="square" lIns="45720" tIns="36576"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A7860" id="AutoShape 14" o:spid="_x0000_s1041" style="position:absolute;margin-left:-2.55pt;margin-top:23.3pt;width:121.85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" fillcolor="#a9c7fd">
                <v:path arrowok="t"/>
                <v:textbox inset="3.6pt,2.88pt,3.6pt">
                  <w:txbxContent>
                    <w:p w14:paraId="217D189E" w14:textId="77777777" w:rsidR="00412B77" w:rsidRPr="00986E6A" w:rsidRDefault="00412B77" w:rsidP="00412B77">
                      <w:pPr>
                        <w:pStyle w:val="Heading2"/>
                        <w:spacing w:before="0"/>
                        <w:jc w:val="center"/>
                        <w:rPr>
                          <w:rFonts w:ascii="Times New Roman" w:hAnsi="Times New Roman"/>
                          <w:b w:val="0"/>
                          <w:bCs w:val="0"/>
                          <w:color w:val="000000" w:themeColor="text1"/>
                        </w:rPr>
                      </w:pPr>
                      <w:r w:rsidRPr="00986E6A">
                        <w:rPr>
                          <w:rFonts w:ascii="Times New Roman" w:hAnsi="Times New Roman"/>
                          <w:b w:val="0"/>
                          <w:bCs w:val="0"/>
                          <w:color w:val="000000" w:themeColor="text1"/>
                        </w:rPr>
                        <w:t>Enrollment</w:t>
                      </w:r>
                    </w:p>
                  </w:txbxContent>
                </v:textbox>
              </v:roundrect>
            </w:pict>
          </mc:Fallback>
        </mc:AlternateContent>
      </w:r>
      <w:r>
        <w:t xml:space="preserve">Figure 1. CONSORT flow diagram of participant flow and attrition </w:t>
      </w:r>
    </w:p>
    <w:p w14:paraId="2918AE61" w14:textId="77777777" w:rsidR="00412B77" w:rsidRPr="00A90824" w:rsidRDefault="00412B77" w:rsidP="00A90824">
      <w:pPr>
        <w:rPr>
          <w:sz w:val="20"/>
          <w:szCs w:val="20"/>
        </w:rPr>
      </w:pPr>
      <w:bookmarkStart w:id="0" w:name="_GoBack"/>
      <w:bookmarkEnd w:id="0"/>
    </w:p>
    <w:sectPr w:rsidR="00412B77" w:rsidRPr="00A90824" w:rsidSect="00211A05">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C454" w14:textId="77777777" w:rsidR="005141A8" w:rsidRDefault="005141A8" w:rsidP="00E8394A">
      <w:r>
        <w:separator/>
      </w:r>
    </w:p>
  </w:endnote>
  <w:endnote w:type="continuationSeparator" w:id="0">
    <w:p w14:paraId="17F72D00" w14:textId="77777777" w:rsidR="005141A8" w:rsidRDefault="005141A8" w:rsidP="00E8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583F" w14:textId="77777777" w:rsidR="005141A8" w:rsidRDefault="005141A8" w:rsidP="00E8394A">
      <w:r>
        <w:separator/>
      </w:r>
    </w:p>
  </w:footnote>
  <w:footnote w:type="continuationSeparator" w:id="0">
    <w:p w14:paraId="734E902C" w14:textId="77777777" w:rsidR="005141A8" w:rsidRDefault="005141A8" w:rsidP="00E8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650770"/>
      <w:docPartObj>
        <w:docPartGallery w:val="Page Numbers (Top of Page)"/>
        <w:docPartUnique/>
      </w:docPartObj>
    </w:sdtPr>
    <w:sdtContent>
      <w:p w14:paraId="49DCD8A2" w14:textId="77777777" w:rsidR="00412B77" w:rsidRDefault="00412B77" w:rsidP="006A2B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6F886F" w14:textId="77777777" w:rsidR="00412B77" w:rsidRDefault="00412B77" w:rsidP="006A2B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476282"/>
      <w:docPartObj>
        <w:docPartGallery w:val="Page Numbers (Top of Page)"/>
        <w:docPartUnique/>
      </w:docPartObj>
    </w:sdtPr>
    <w:sdtContent>
      <w:p w14:paraId="708D5A92" w14:textId="77777777" w:rsidR="00412B77" w:rsidRDefault="00412B77" w:rsidP="006A2B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8830E" w14:textId="77777777" w:rsidR="00412B77" w:rsidRDefault="00412B77" w:rsidP="006A2B8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769249"/>
      <w:docPartObj>
        <w:docPartGallery w:val="Page Numbers (Top of Page)"/>
        <w:docPartUnique/>
      </w:docPartObj>
    </w:sdtPr>
    <w:sdtEndPr>
      <w:rPr>
        <w:rStyle w:val="PageNumber"/>
      </w:rPr>
    </w:sdtEndPr>
    <w:sdtContent>
      <w:p w14:paraId="6007D44E" w14:textId="77777777" w:rsidR="00286023" w:rsidRDefault="00286023" w:rsidP="006A2B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8AE19" w14:textId="77777777" w:rsidR="00286023" w:rsidRDefault="00286023" w:rsidP="006A2B88">
    <w:pPr>
      <w:pStyle w:val="Header"/>
      <w:ind w:right="360"/>
    </w:pPr>
  </w:p>
  <w:p w14:paraId="3FED8CA0" w14:textId="77777777" w:rsidR="00000000" w:rsidRDefault="005141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463610"/>
      <w:docPartObj>
        <w:docPartGallery w:val="Page Numbers (Top of Page)"/>
        <w:docPartUnique/>
      </w:docPartObj>
    </w:sdtPr>
    <w:sdtEndPr>
      <w:rPr>
        <w:rStyle w:val="PageNumber"/>
      </w:rPr>
    </w:sdtEndPr>
    <w:sdtContent>
      <w:p w14:paraId="6DA29CA0" w14:textId="77777777" w:rsidR="00286023" w:rsidRDefault="00286023" w:rsidP="006A2B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5FA0F0" w14:textId="77777777" w:rsidR="00286023" w:rsidRDefault="00286023" w:rsidP="006A2B88">
    <w:pPr>
      <w:pStyle w:val="Header"/>
      <w:ind w:right="360"/>
    </w:pPr>
  </w:p>
  <w:p w14:paraId="620CEE79" w14:textId="77777777" w:rsidR="00000000" w:rsidRDefault="005141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A29"/>
    <w:multiLevelType w:val="hybridMultilevel"/>
    <w:tmpl w:val="93549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060D5"/>
    <w:multiLevelType w:val="hybridMultilevel"/>
    <w:tmpl w:val="1610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603B"/>
    <w:multiLevelType w:val="hybridMultilevel"/>
    <w:tmpl w:val="24DE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00510"/>
    <w:multiLevelType w:val="hybridMultilevel"/>
    <w:tmpl w:val="AEB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E2686"/>
    <w:multiLevelType w:val="hybridMultilevel"/>
    <w:tmpl w:val="3A38C9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80E9D"/>
    <w:multiLevelType w:val="hybridMultilevel"/>
    <w:tmpl w:val="A43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fa0fet2dd2t2etz58p02x7wxxdv22sr00t&quot;&gt;My EndNote Library&lt;record-ids&gt;&lt;item&gt;150&lt;/item&gt;&lt;item&gt;151&lt;/item&gt;&lt;/record-ids&gt;&lt;/item&gt;&lt;/Libraries&gt;"/>
  </w:docVars>
  <w:rsids>
    <w:rsidRoot w:val="002B7F14"/>
    <w:rsid w:val="000043E1"/>
    <w:rsid w:val="00006093"/>
    <w:rsid w:val="000127BD"/>
    <w:rsid w:val="00013DA4"/>
    <w:rsid w:val="00014A4F"/>
    <w:rsid w:val="00016ACB"/>
    <w:rsid w:val="00024C51"/>
    <w:rsid w:val="00030526"/>
    <w:rsid w:val="00031676"/>
    <w:rsid w:val="000327F0"/>
    <w:rsid w:val="000361FD"/>
    <w:rsid w:val="00046F36"/>
    <w:rsid w:val="00047385"/>
    <w:rsid w:val="000514F5"/>
    <w:rsid w:val="0005528B"/>
    <w:rsid w:val="00055B53"/>
    <w:rsid w:val="00056BA0"/>
    <w:rsid w:val="000616AF"/>
    <w:rsid w:val="000635D4"/>
    <w:rsid w:val="00070B5B"/>
    <w:rsid w:val="0007209D"/>
    <w:rsid w:val="000721A5"/>
    <w:rsid w:val="00075675"/>
    <w:rsid w:val="00083C56"/>
    <w:rsid w:val="0008421E"/>
    <w:rsid w:val="000858D6"/>
    <w:rsid w:val="000877B1"/>
    <w:rsid w:val="00090C23"/>
    <w:rsid w:val="00095AB6"/>
    <w:rsid w:val="000A04B7"/>
    <w:rsid w:val="000A1DFF"/>
    <w:rsid w:val="000A3A26"/>
    <w:rsid w:val="000A68FC"/>
    <w:rsid w:val="000B3839"/>
    <w:rsid w:val="000B3EA9"/>
    <w:rsid w:val="000C245E"/>
    <w:rsid w:val="000C406F"/>
    <w:rsid w:val="000D5C99"/>
    <w:rsid w:val="000D7198"/>
    <w:rsid w:val="000E5F9D"/>
    <w:rsid w:val="0010306D"/>
    <w:rsid w:val="0010350D"/>
    <w:rsid w:val="00105AB3"/>
    <w:rsid w:val="00107630"/>
    <w:rsid w:val="00107CA7"/>
    <w:rsid w:val="0011106C"/>
    <w:rsid w:val="00116C17"/>
    <w:rsid w:val="00117B90"/>
    <w:rsid w:val="00124DF6"/>
    <w:rsid w:val="0012746D"/>
    <w:rsid w:val="001454A9"/>
    <w:rsid w:val="001471BB"/>
    <w:rsid w:val="00147B49"/>
    <w:rsid w:val="001646DD"/>
    <w:rsid w:val="00167258"/>
    <w:rsid w:val="00167FCD"/>
    <w:rsid w:val="00171596"/>
    <w:rsid w:val="00176363"/>
    <w:rsid w:val="00180239"/>
    <w:rsid w:val="00184744"/>
    <w:rsid w:val="0018616F"/>
    <w:rsid w:val="00191B54"/>
    <w:rsid w:val="001957FE"/>
    <w:rsid w:val="00195E5E"/>
    <w:rsid w:val="00196E00"/>
    <w:rsid w:val="001B0372"/>
    <w:rsid w:val="001B176A"/>
    <w:rsid w:val="001B7E9F"/>
    <w:rsid w:val="001C2591"/>
    <w:rsid w:val="001D14F2"/>
    <w:rsid w:val="001D5352"/>
    <w:rsid w:val="001E433F"/>
    <w:rsid w:val="001E6672"/>
    <w:rsid w:val="0020051D"/>
    <w:rsid w:val="00211A05"/>
    <w:rsid w:val="00221DAE"/>
    <w:rsid w:val="0022376F"/>
    <w:rsid w:val="002315AD"/>
    <w:rsid w:val="0023266B"/>
    <w:rsid w:val="00232EAB"/>
    <w:rsid w:val="002336EE"/>
    <w:rsid w:val="00235D16"/>
    <w:rsid w:val="00243BBA"/>
    <w:rsid w:val="00256686"/>
    <w:rsid w:val="00257857"/>
    <w:rsid w:val="00275EA0"/>
    <w:rsid w:val="00277979"/>
    <w:rsid w:val="00285037"/>
    <w:rsid w:val="00285CE3"/>
    <w:rsid w:val="00286023"/>
    <w:rsid w:val="00292D1A"/>
    <w:rsid w:val="002954CF"/>
    <w:rsid w:val="00295C91"/>
    <w:rsid w:val="00295F87"/>
    <w:rsid w:val="002A0E14"/>
    <w:rsid w:val="002A223F"/>
    <w:rsid w:val="002A5A42"/>
    <w:rsid w:val="002B0287"/>
    <w:rsid w:val="002B348A"/>
    <w:rsid w:val="002B35C1"/>
    <w:rsid w:val="002B4321"/>
    <w:rsid w:val="002B51D6"/>
    <w:rsid w:val="002B7F14"/>
    <w:rsid w:val="002C2DB8"/>
    <w:rsid w:val="002C4DDF"/>
    <w:rsid w:val="002C6138"/>
    <w:rsid w:val="002D3096"/>
    <w:rsid w:val="002E3E3C"/>
    <w:rsid w:val="002F0CC5"/>
    <w:rsid w:val="0030156B"/>
    <w:rsid w:val="00302B36"/>
    <w:rsid w:val="003035A0"/>
    <w:rsid w:val="0030666D"/>
    <w:rsid w:val="00312CD9"/>
    <w:rsid w:val="00320D95"/>
    <w:rsid w:val="00334F8B"/>
    <w:rsid w:val="003372DF"/>
    <w:rsid w:val="003406CE"/>
    <w:rsid w:val="00341CB8"/>
    <w:rsid w:val="00342097"/>
    <w:rsid w:val="00342822"/>
    <w:rsid w:val="003432D8"/>
    <w:rsid w:val="0035215F"/>
    <w:rsid w:val="00352517"/>
    <w:rsid w:val="00356A58"/>
    <w:rsid w:val="003759DE"/>
    <w:rsid w:val="003868E1"/>
    <w:rsid w:val="00387207"/>
    <w:rsid w:val="00391A0E"/>
    <w:rsid w:val="003922D6"/>
    <w:rsid w:val="0039658E"/>
    <w:rsid w:val="003A3244"/>
    <w:rsid w:val="003B160B"/>
    <w:rsid w:val="003D3E8B"/>
    <w:rsid w:val="003D68F5"/>
    <w:rsid w:val="003D7BA3"/>
    <w:rsid w:val="003E1939"/>
    <w:rsid w:val="003E222C"/>
    <w:rsid w:val="003F56F5"/>
    <w:rsid w:val="003F72D2"/>
    <w:rsid w:val="0040013D"/>
    <w:rsid w:val="00403B0B"/>
    <w:rsid w:val="004045C5"/>
    <w:rsid w:val="00412B77"/>
    <w:rsid w:val="00415707"/>
    <w:rsid w:val="004167E6"/>
    <w:rsid w:val="0042127A"/>
    <w:rsid w:val="004272AF"/>
    <w:rsid w:val="00430651"/>
    <w:rsid w:val="00432526"/>
    <w:rsid w:val="00433ED2"/>
    <w:rsid w:val="00435E12"/>
    <w:rsid w:val="00440090"/>
    <w:rsid w:val="0044710F"/>
    <w:rsid w:val="00450B32"/>
    <w:rsid w:val="00451032"/>
    <w:rsid w:val="00451AE9"/>
    <w:rsid w:val="004525D5"/>
    <w:rsid w:val="004570E1"/>
    <w:rsid w:val="004605D8"/>
    <w:rsid w:val="00463659"/>
    <w:rsid w:val="00464075"/>
    <w:rsid w:val="0046568B"/>
    <w:rsid w:val="00470AAC"/>
    <w:rsid w:val="004721C1"/>
    <w:rsid w:val="0047262B"/>
    <w:rsid w:val="00476907"/>
    <w:rsid w:val="00477D95"/>
    <w:rsid w:val="00486754"/>
    <w:rsid w:val="0048796B"/>
    <w:rsid w:val="00492CC5"/>
    <w:rsid w:val="004A0139"/>
    <w:rsid w:val="004A0EF5"/>
    <w:rsid w:val="004A198E"/>
    <w:rsid w:val="004A4EC1"/>
    <w:rsid w:val="004A6F06"/>
    <w:rsid w:val="004B0147"/>
    <w:rsid w:val="004B4173"/>
    <w:rsid w:val="004C7FB6"/>
    <w:rsid w:val="004D25FF"/>
    <w:rsid w:val="004D2916"/>
    <w:rsid w:val="004D5549"/>
    <w:rsid w:val="004D6939"/>
    <w:rsid w:val="004F51A8"/>
    <w:rsid w:val="005015BA"/>
    <w:rsid w:val="005100E2"/>
    <w:rsid w:val="0051150D"/>
    <w:rsid w:val="00513B92"/>
    <w:rsid w:val="005141A8"/>
    <w:rsid w:val="0051515E"/>
    <w:rsid w:val="00521D78"/>
    <w:rsid w:val="0052688F"/>
    <w:rsid w:val="005275D1"/>
    <w:rsid w:val="0053072F"/>
    <w:rsid w:val="00536DDA"/>
    <w:rsid w:val="0054108E"/>
    <w:rsid w:val="00541759"/>
    <w:rsid w:val="00546CC2"/>
    <w:rsid w:val="0055452B"/>
    <w:rsid w:val="005557DC"/>
    <w:rsid w:val="005568A1"/>
    <w:rsid w:val="00570607"/>
    <w:rsid w:val="00576A24"/>
    <w:rsid w:val="00583A4E"/>
    <w:rsid w:val="005842EB"/>
    <w:rsid w:val="00584B14"/>
    <w:rsid w:val="00587D83"/>
    <w:rsid w:val="005A063D"/>
    <w:rsid w:val="005A1A88"/>
    <w:rsid w:val="005A5B37"/>
    <w:rsid w:val="005B1743"/>
    <w:rsid w:val="005C1346"/>
    <w:rsid w:val="005C46BB"/>
    <w:rsid w:val="005C5FAA"/>
    <w:rsid w:val="005D34BD"/>
    <w:rsid w:val="005D55DE"/>
    <w:rsid w:val="005D7238"/>
    <w:rsid w:val="005E4AF9"/>
    <w:rsid w:val="005F62B4"/>
    <w:rsid w:val="00606ABA"/>
    <w:rsid w:val="00612E2B"/>
    <w:rsid w:val="00630F1C"/>
    <w:rsid w:val="00631737"/>
    <w:rsid w:val="006325E9"/>
    <w:rsid w:val="00647B42"/>
    <w:rsid w:val="00654A44"/>
    <w:rsid w:val="00655475"/>
    <w:rsid w:val="0066059D"/>
    <w:rsid w:val="006616C5"/>
    <w:rsid w:val="0067086D"/>
    <w:rsid w:val="006725ED"/>
    <w:rsid w:val="00673DF0"/>
    <w:rsid w:val="006767C0"/>
    <w:rsid w:val="006807D0"/>
    <w:rsid w:val="00686792"/>
    <w:rsid w:val="0069738D"/>
    <w:rsid w:val="006A2B88"/>
    <w:rsid w:val="006B0886"/>
    <w:rsid w:val="006B0A8F"/>
    <w:rsid w:val="006C5957"/>
    <w:rsid w:val="006D4AC3"/>
    <w:rsid w:val="006D60F9"/>
    <w:rsid w:val="006D6CF0"/>
    <w:rsid w:val="006D7356"/>
    <w:rsid w:val="006D7527"/>
    <w:rsid w:val="006E701F"/>
    <w:rsid w:val="006E7669"/>
    <w:rsid w:val="006F1297"/>
    <w:rsid w:val="006F476D"/>
    <w:rsid w:val="006F60CA"/>
    <w:rsid w:val="006F6374"/>
    <w:rsid w:val="006F639D"/>
    <w:rsid w:val="007026AB"/>
    <w:rsid w:val="007049A1"/>
    <w:rsid w:val="00707164"/>
    <w:rsid w:val="007105A0"/>
    <w:rsid w:val="00711E72"/>
    <w:rsid w:val="00712FF3"/>
    <w:rsid w:val="007144EB"/>
    <w:rsid w:val="00720C30"/>
    <w:rsid w:val="00725DA0"/>
    <w:rsid w:val="0075602D"/>
    <w:rsid w:val="00761409"/>
    <w:rsid w:val="00767118"/>
    <w:rsid w:val="00767909"/>
    <w:rsid w:val="007703F5"/>
    <w:rsid w:val="00775ECF"/>
    <w:rsid w:val="007763F4"/>
    <w:rsid w:val="00777673"/>
    <w:rsid w:val="00777DD6"/>
    <w:rsid w:val="00781302"/>
    <w:rsid w:val="00782273"/>
    <w:rsid w:val="00784CD7"/>
    <w:rsid w:val="00797D6A"/>
    <w:rsid w:val="007A4EFC"/>
    <w:rsid w:val="007A62BC"/>
    <w:rsid w:val="007B29AF"/>
    <w:rsid w:val="007B6857"/>
    <w:rsid w:val="007C05A6"/>
    <w:rsid w:val="007D2E4E"/>
    <w:rsid w:val="007D442F"/>
    <w:rsid w:val="007D4B34"/>
    <w:rsid w:val="007E28E4"/>
    <w:rsid w:val="007E66E0"/>
    <w:rsid w:val="008021ED"/>
    <w:rsid w:val="00803D3B"/>
    <w:rsid w:val="00807685"/>
    <w:rsid w:val="008111E4"/>
    <w:rsid w:val="008169A8"/>
    <w:rsid w:val="008246AE"/>
    <w:rsid w:val="0082549F"/>
    <w:rsid w:val="00827EB3"/>
    <w:rsid w:val="0083217D"/>
    <w:rsid w:val="008450A4"/>
    <w:rsid w:val="00845A00"/>
    <w:rsid w:val="00847A12"/>
    <w:rsid w:val="008514DC"/>
    <w:rsid w:val="008563BF"/>
    <w:rsid w:val="0086278E"/>
    <w:rsid w:val="00863BDC"/>
    <w:rsid w:val="00863D77"/>
    <w:rsid w:val="00864532"/>
    <w:rsid w:val="00870894"/>
    <w:rsid w:val="00870D84"/>
    <w:rsid w:val="00883B4E"/>
    <w:rsid w:val="008901B0"/>
    <w:rsid w:val="008964A0"/>
    <w:rsid w:val="008B328D"/>
    <w:rsid w:val="008B4779"/>
    <w:rsid w:val="008B7211"/>
    <w:rsid w:val="008D04A9"/>
    <w:rsid w:val="008D21A0"/>
    <w:rsid w:val="008D259F"/>
    <w:rsid w:val="008D4E9D"/>
    <w:rsid w:val="008E52AE"/>
    <w:rsid w:val="008F0313"/>
    <w:rsid w:val="008F1846"/>
    <w:rsid w:val="008F6384"/>
    <w:rsid w:val="00910592"/>
    <w:rsid w:val="0091175C"/>
    <w:rsid w:val="00917A33"/>
    <w:rsid w:val="0092218E"/>
    <w:rsid w:val="00923356"/>
    <w:rsid w:val="0092595C"/>
    <w:rsid w:val="009268B3"/>
    <w:rsid w:val="00931D0F"/>
    <w:rsid w:val="00940E62"/>
    <w:rsid w:val="0094510B"/>
    <w:rsid w:val="00952101"/>
    <w:rsid w:val="00952F18"/>
    <w:rsid w:val="009544A1"/>
    <w:rsid w:val="00960F9B"/>
    <w:rsid w:val="0096348C"/>
    <w:rsid w:val="0097171F"/>
    <w:rsid w:val="0098026D"/>
    <w:rsid w:val="00981A26"/>
    <w:rsid w:val="00981EB9"/>
    <w:rsid w:val="00984166"/>
    <w:rsid w:val="00986930"/>
    <w:rsid w:val="009911D1"/>
    <w:rsid w:val="00991ED9"/>
    <w:rsid w:val="009933B8"/>
    <w:rsid w:val="0099514C"/>
    <w:rsid w:val="0099554F"/>
    <w:rsid w:val="00997ACE"/>
    <w:rsid w:val="009B20FD"/>
    <w:rsid w:val="009C2269"/>
    <w:rsid w:val="009C3170"/>
    <w:rsid w:val="009C513D"/>
    <w:rsid w:val="009C68BF"/>
    <w:rsid w:val="009C6B45"/>
    <w:rsid w:val="009C6C2A"/>
    <w:rsid w:val="009D18DC"/>
    <w:rsid w:val="009D201C"/>
    <w:rsid w:val="009D5C0D"/>
    <w:rsid w:val="009D74D0"/>
    <w:rsid w:val="009E0810"/>
    <w:rsid w:val="009E12E1"/>
    <w:rsid w:val="009E13E3"/>
    <w:rsid w:val="009E23E4"/>
    <w:rsid w:val="009E2E3F"/>
    <w:rsid w:val="009F0653"/>
    <w:rsid w:val="009F1E1E"/>
    <w:rsid w:val="00A0029A"/>
    <w:rsid w:val="00A005B7"/>
    <w:rsid w:val="00A046AF"/>
    <w:rsid w:val="00A06422"/>
    <w:rsid w:val="00A07199"/>
    <w:rsid w:val="00A10812"/>
    <w:rsid w:val="00A116B1"/>
    <w:rsid w:val="00A141AC"/>
    <w:rsid w:val="00A17CD4"/>
    <w:rsid w:val="00A244B1"/>
    <w:rsid w:val="00A35384"/>
    <w:rsid w:val="00A377F4"/>
    <w:rsid w:val="00A43608"/>
    <w:rsid w:val="00A43CE5"/>
    <w:rsid w:val="00A46AD6"/>
    <w:rsid w:val="00A503D5"/>
    <w:rsid w:val="00A51898"/>
    <w:rsid w:val="00A54003"/>
    <w:rsid w:val="00A56158"/>
    <w:rsid w:val="00A57AEA"/>
    <w:rsid w:val="00A60755"/>
    <w:rsid w:val="00A61AB5"/>
    <w:rsid w:val="00A65DBA"/>
    <w:rsid w:val="00A7428E"/>
    <w:rsid w:val="00A82A26"/>
    <w:rsid w:val="00A87EE2"/>
    <w:rsid w:val="00A90824"/>
    <w:rsid w:val="00A9291F"/>
    <w:rsid w:val="00A941D2"/>
    <w:rsid w:val="00A945CD"/>
    <w:rsid w:val="00A97032"/>
    <w:rsid w:val="00AA17D5"/>
    <w:rsid w:val="00AA616E"/>
    <w:rsid w:val="00AB587C"/>
    <w:rsid w:val="00AB7327"/>
    <w:rsid w:val="00AC46D4"/>
    <w:rsid w:val="00AC50C9"/>
    <w:rsid w:val="00AC7A1D"/>
    <w:rsid w:val="00AD10D7"/>
    <w:rsid w:val="00AD767A"/>
    <w:rsid w:val="00AD7C79"/>
    <w:rsid w:val="00AD7C9D"/>
    <w:rsid w:val="00AE5247"/>
    <w:rsid w:val="00AF5C15"/>
    <w:rsid w:val="00B00530"/>
    <w:rsid w:val="00B008E5"/>
    <w:rsid w:val="00B03CE7"/>
    <w:rsid w:val="00B05948"/>
    <w:rsid w:val="00B105DA"/>
    <w:rsid w:val="00B1328C"/>
    <w:rsid w:val="00B1462C"/>
    <w:rsid w:val="00B211C4"/>
    <w:rsid w:val="00B237D6"/>
    <w:rsid w:val="00B317DD"/>
    <w:rsid w:val="00B360FE"/>
    <w:rsid w:val="00B370EE"/>
    <w:rsid w:val="00B37123"/>
    <w:rsid w:val="00B438E8"/>
    <w:rsid w:val="00B53D51"/>
    <w:rsid w:val="00B54D95"/>
    <w:rsid w:val="00B56222"/>
    <w:rsid w:val="00B57FA5"/>
    <w:rsid w:val="00B609D7"/>
    <w:rsid w:val="00B756EE"/>
    <w:rsid w:val="00B75764"/>
    <w:rsid w:val="00B90EE8"/>
    <w:rsid w:val="00BA4EC6"/>
    <w:rsid w:val="00BA556A"/>
    <w:rsid w:val="00BA6921"/>
    <w:rsid w:val="00BB43BD"/>
    <w:rsid w:val="00BC5D55"/>
    <w:rsid w:val="00BC6016"/>
    <w:rsid w:val="00BC6871"/>
    <w:rsid w:val="00BD1D0D"/>
    <w:rsid w:val="00BD3A7F"/>
    <w:rsid w:val="00BD51F8"/>
    <w:rsid w:val="00BE700B"/>
    <w:rsid w:val="00BE7596"/>
    <w:rsid w:val="00BF02A1"/>
    <w:rsid w:val="00BF0C5F"/>
    <w:rsid w:val="00C05CCB"/>
    <w:rsid w:val="00C142E6"/>
    <w:rsid w:val="00C17E7F"/>
    <w:rsid w:val="00C2010F"/>
    <w:rsid w:val="00C21AB9"/>
    <w:rsid w:val="00C25313"/>
    <w:rsid w:val="00C2542A"/>
    <w:rsid w:val="00C26296"/>
    <w:rsid w:val="00C312AA"/>
    <w:rsid w:val="00C32248"/>
    <w:rsid w:val="00C429A4"/>
    <w:rsid w:val="00C63C81"/>
    <w:rsid w:val="00C66970"/>
    <w:rsid w:val="00C72757"/>
    <w:rsid w:val="00C7497E"/>
    <w:rsid w:val="00C854A2"/>
    <w:rsid w:val="00CA1C8E"/>
    <w:rsid w:val="00CB7910"/>
    <w:rsid w:val="00CC01AF"/>
    <w:rsid w:val="00CC490E"/>
    <w:rsid w:val="00CC6059"/>
    <w:rsid w:val="00CD3012"/>
    <w:rsid w:val="00CD4C7C"/>
    <w:rsid w:val="00CD5DAE"/>
    <w:rsid w:val="00CE2241"/>
    <w:rsid w:val="00CF651E"/>
    <w:rsid w:val="00D02DD8"/>
    <w:rsid w:val="00D051F9"/>
    <w:rsid w:val="00D05C9C"/>
    <w:rsid w:val="00D10AB7"/>
    <w:rsid w:val="00D139B7"/>
    <w:rsid w:val="00D14881"/>
    <w:rsid w:val="00D156B0"/>
    <w:rsid w:val="00D2328A"/>
    <w:rsid w:val="00D27BF3"/>
    <w:rsid w:val="00D360FA"/>
    <w:rsid w:val="00D37645"/>
    <w:rsid w:val="00D4314B"/>
    <w:rsid w:val="00D45FF0"/>
    <w:rsid w:val="00D51C2A"/>
    <w:rsid w:val="00D621CC"/>
    <w:rsid w:val="00D7165C"/>
    <w:rsid w:val="00D865D6"/>
    <w:rsid w:val="00D8670A"/>
    <w:rsid w:val="00D86744"/>
    <w:rsid w:val="00D86FBC"/>
    <w:rsid w:val="00D95BA3"/>
    <w:rsid w:val="00D9710D"/>
    <w:rsid w:val="00DA06F4"/>
    <w:rsid w:val="00DA0E8B"/>
    <w:rsid w:val="00DA175C"/>
    <w:rsid w:val="00DA7907"/>
    <w:rsid w:val="00DB0388"/>
    <w:rsid w:val="00DC7508"/>
    <w:rsid w:val="00DC7E76"/>
    <w:rsid w:val="00DD5EF5"/>
    <w:rsid w:val="00DF52A0"/>
    <w:rsid w:val="00DF623B"/>
    <w:rsid w:val="00E045B7"/>
    <w:rsid w:val="00E109D2"/>
    <w:rsid w:val="00E1247B"/>
    <w:rsid w:val="00E1719A"/>
    <w:rsid w:val="00E23838"/>
    <w:rsid w:val="00E26F91"/>
    <w:rsid w:val="00E34AB7"/>
    <w:rsid w:val="00E3647E"/>
    <w:rsid w:val="00E427DC"/>
    <w:rsid w:val="00E43851"/>
    <w:rsid w:val="00E46123"/>
    <w:rsid w:val="00E526AF"/>
    <w:rsid w:val="00E52DD5"/>
    <w:rsid w:val="00E559A7"/>
    <w:rsid w:val="00E6414A"/>
    <w:rsid w:val="00E64C5D"/>
    <w:rsid w:val="00E7086D"/>
    <w:rsid w:val="00E753DE"/>
    <w:rsid w:val="00E80CA6"/>
    <w:rsid w:val="00E8394A"/>
    <w:rsid w:val="00E97762"/>
    <w:rsid w:val="00EA7190"/>
    <w:rsid w:val="00EA7AAB"/>
    <w:rsid w:val="00EB7B2C"/>
    <w:rsid w:val="00ED0129"/>
    <w:rsid w:val="00ED074C"/>
    <w:rsid w:val="00ED1D5B"/>
    <w:rsid w:val="00EE2042"/>
    <w:rsid w:val="00EE2797"/>
    <w:rsid w:val="00EE28E2"/>
    <w:rsid w:val="00EE41E7"/>
    <w:rsid w:val="00F01A71"/>
    <w:rsid w:val="00F03E12"/>
    <w:rsid w:val="00F0742A"/>
    <w:rsid w:val="00F07720"/>
    <w:rsid w:val="00F13BDF"/>
    <w:rsid w:val="00F21869"/>
    <w:rsid w:val="00F36C19"/>
    <w:rsid w:val="00F37AF5"/>
    <w:rsid w:val="00F42E84"/>
    <w:rsid w:val="00F4657F"/>
    <w:rsid w:val="00F467C3"/>
    <w:rsid w:val="00F50FB2"/>
    <w:rsid w:val="00F51F42"/>
    <w:rsid w:val="00F52C14"/>
    <w:rsid w:val="00F53204"/>
    <w:rsid w:val="00F540C0"/>
    <w:rsid w:val="00F6505F"/>
    <w:rsid w:val="00F71AEC"/>
    <w:rsid w:val="00F75AB3"/>
    <w:rsid w:val="00F7770D"/>
    <w:rsid w:val="00F9773B"/>
    <w:rsid w:val="00FA5214"/>
    <w:rsid w:val="00FA67C5"/>
    <w:rsid w:val="00FB4251"/>
    <w:rsid w:val="00FC3DE1"/>
    <w:rsid w:val="00FD5B1B"/>
    <w:rsid w:val="00FD5C47"/>
    <w:rsid w:val="00FE0229"/>
    <w:rsid w:val="00FE1EA5"/>
    <w:rsid w:val="00FF2F3E"/>
    <w:rsid w:val="00FF4586"/>
    <w:rsid w:val="00FF46B3"/>
    <w:rsid w:val="00FF4C24"/>
    <w:rsid w:val="00FF520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1E62"/>
  <w14:defaultImageDpi w14:val="32767"/>
  <w15:chartTrackingRefBased/>
  <w15:docId w15:val="{F7EF5301-B1BD-884C-AC32-83D7DEF1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170"/>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12B7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91"/>
    <w:rPr>
      <w:color w:val="0563C1" w:themeColor="hyperlink"/>
      <w:u w:val="single"/>
    </w:rPr>
  </w:style>
  <w:style w:type="paragraph" w:styleId="Header">
    <w:name w:val="header"/>
    <w:basedOn w:val="Normal"/>
    <w:link w:val="HeaderChar"/>
    <w:uiPriority w:val="99"/>
    <w:unhideWhenUsed/>
    <w:rsid w:val="00E26F91"/>
    <w:pPr>
      <w:tabs>
        <w:tab w:val="center" w:pos="4680"/>
        <w:tab w:val="right" w:pos="9360"/>
      </w:tabs>
    </w:pPr>
    <w:rPr>
      <w:lang w:eastAsia="zh-CN"/>
    </w:rPr>
  </w:style>
  <w:style w:type="character" w:customStyle="1" w:styleId="HeaderChar">
    <w:name w:val="Header Char"/>
    <w:basedOn w:val="DefaultParagraphFont"/>
    <w:link w:val="Header"/>
    <w:uiPriority w:val="99"/>
    <w:rsid w:val="00E26F91"/>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E26F91"/>
  </w:style>
  <w:style w:type="paragraph" w:styleId="Footer">
    <w:name w:val="footer"/>
    <w:basedOn w:val="Normal"/>
    <w:link w:val="FooterChar"/>
    <w:uiPriority w:val="99"/>
    <w:unhideWhenUsed/>
    <w:rsid w:val="00E8394A"/>
    <w:pPr>
      <w:tabs>
        <w:tab w:val="center" w:pos="4680"/>
        <w:tab w:val="right" w:pos="9360"/>
      </w:tabs>
    </w:pPr>
  </w:style>
  <w:style w:type="character" w:customStyle="1" w:styleId="FooterChar">
    <w:name w:val="Footer Char"/>
    <w:basedOn w:val="DefaultParagraphFont"/>
    <w:link w:val="Footer"/>
    <w:uiPriority w:val="99"/>
    <w:rsid w:val="00E8394A"/>
  </w:style>
  <w:style w:type="character" w:styleId="UnresolvedMention">
    <w:name w:val="Unresolved Mention"/>
    <w:basedOn w:val="DefaultParagraphFont"/>
    <w:uiPriority w:val="99"/>
    <w:rsid w:val="00E8394A"/>
    <w:rPr>
      <w:color w:val="605E5C"/>
      <w:shd w:val="clear" w:color="auto" w:fill="E1DFDD"/>
    </w:rPr>
  </w:style>
  <w:style w:type="character" w:styleId="FollowedHyperlink">
    <w:name w:val="FollowedHyperlink"/>
    <w:basedOn w:val="DefaultParagraphFont"/>
    <w:uiPriority w:val="99"/>
    <w:semiHidden/>
    <w:unhideWhenUsed/>
    <w:rsid w:val="009C2269"/>
    <w:rPr>
      <w:color w:val="954F72" w:themeColor="followedHyperlink"/>
      <w:u w:val="single"/>
    </w:rPr>
  </w:style>
  <w:style w:type="paragraph" w:styleId="NormalWeb">
    <w:name w:val="Normal (Web)"/>
    <w:basedOn w:val="Normal"/>
    <w:uiPriority w:val="99"/>
    <w:unhideWhenUsed/>
    <w:rsid w:val="0092595C"/>
    <w:pPr>
      <w:spacing w:before="100" w:beforeAutospacing="1" w:after="100" w:afterAutospacing="1"/>
    </w:pPr>
  </w:style>
  <w:style w:type="paragraph" w:styleId="BalloonText">
    <w:name w:val="Balloon Text"/>
    <w:basedOn w:val="Normal"/>
    <w:link w:val="BalloonTextChar"/>
    <w:uiPriority w:val="99"/>
    <w:semiHidden/>
    <w:unhideWhenUsed/>
    <w:rsid w:val="0010306D"/>
    <w:rPr>
      <w:sz w:val="18"/>
      <w:szCs w:val="18"/>
    </w:rPr>
  </w:style>
  <w:style w:type="character" w:customStyle="1" w:styleId="BalloonTextChar">
    <w:name w:val="Balloon Text Char"/>
    <w:basedOn w:val="DefaultParagraphFont"/>
    <w:link w:val="BalloonText"/>
    <w:uiPriority w:val="99"/>
    <w:semiHidden/>
    <w:rsid w:val="0010306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53D51"/>
    <w:rPr>
      <w:sz w:val="16"/>
      <w:szCs w:val="16"/>
    </w:rPr>
  </w:style>
  <w:style w:type="paragraph" w:styleId="CommentText">
    <w:name w:val="annotation text"/>
    <w:basedOn w:val="Normal"/>
    <w:link w:val="CommentTextChar"/>
    <w:uiPriority w:val="99"/>
    <w:unhideWhenUsed/>
    <w:rsid w:val="00B53D51"/>
    <w:rPr>
      <w:sz w:val="20"/>
      <w:szCs w:val="20"/>
    </w:rPr>
  </w:style>
  <w:style w:type="character" w:customStyle="1" w:styleId="CommentTextChar">
    <w:name w:val="Comment Text Char"/>
    <w:basedOn w:val="DefaultParagraphFont"/>
    <w:link w:val="CommentText"/>
    <w:uiPriority w:val="99"/>
    <w:rsid w:val="00B53D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D51"/>
    <w:rPr>
      <w:b/>
      <w:bCs/>
    </w:rPr>
  </w:style>
  <w:style w:type="character" w:customStyle="1" w:styleId="CommentSubjectChar">
    <w:name w:val="Comment Subject Char"/>
    <w:basedOn w:val="CommentTextChar"/>
    <w:link w:val="CommentSubject"/>
    <w:uiPriority w:val="99"/>
    <w:semiHidden/>
    <w:rsid w:val="00B53D51"/>
    <w:rPr>
      <w:rFonts w:ascii="Times New Roman" w:eastAsia="Times New Roman" w:hAnsi="Times New Roman" w:cs="Times New Roman"/>
      <w:b/>
      <w:bCs/>
      <w:sz w:val="20"/>
      <w:szCs w:val="20"/>
    </w:rPr>
  </w:style>
  <w:style w:type="table" w:styleId="TableGrid">
    <w:name w:val="Table Grid"/>
    <w:basedOn w:val="TableNormal"/>
    <w:uiPriority w:val="39"/>
    <w:rsid w:val="0083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0FE"/>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2336EE"/>
    <w:pPr>
      <w:jc w:val="center"/>
    </w:pPr>
  </w:style>
  <w:style w:type="character" w:customStyle="1" w:styleId="EndNoteBibliographyTitleChar">
    <w:name w:val="EndNote Bibliography Title Char"/>
    <w:basedOn w:val="DefaultParagraphFont"/>
    <w:link w:val="EndNoteBibliographyTitle"/>
    <w:rsid w:val="002336EE"/>
    <w:rPr>
      <w:rFonts w:ascii="Times New Roman" w:eastAsia="Times New Roman" w:hAnsi="Times New Roman" w:cs="Times New Roman"/>
    </w:rPr>
  </w:style>
  <w:style w:type="paragraph" w:customStyle="1" w:styleId="EndNoteBibliography">
    <w:name w:val="EndNote Bibliography"/>
    <w:basedOn w:val="Normal"/>
    <w:link w:val="EndNoteBibliographyChar"/>
    <w:rsid w:val="002336EE"/>
    <w:pPr>
      <w:jc w:val="center"/>
    </w:pPr>
  </w:style>
  <w:style w:type="character" w:customStyle="1" w:styleId="EndNoteBibliographyChar">
    <w:name w:val="EndNote Bibliography Char"/>
    <w:basedOn w:val="DefaultParagraphFont"/>
    <w:link w:val="EndNoteBibliography"/>
    <w:rsid w:val="002336EE"/>
    <w:rPr>
      <w:rFonts w:ascii="Times New Roman" w:eastAsia="Times New Roman" w:hAnsi="Times New Roman" w:cs="Times New Roman"/>
    </w:rPr>
  </w:style>
  <w:style w:type="paragraph" w:styleId="ListParagraph">
    <w:name w:val="List Paragraph"/>
    <w:basedOn w:val="Normal"/>
    <w:uiPriority w:val="34"/>
    <w:qFormat/>
    <w:rsid w:val="0097171F"/>
    <w:pPr>
      <w:ind w:left="720"/>
      <w:contextualSpacing/>
    </w:pPr>
  </w:style>
  <w:style w:type="character" w:customStyle="1" w:styleId="doilink">
    <w:name w:val="doi_link"/>
    <w:basedOn w:val="DefaultParagraphFont"/>
    <w:rsid w:val="00BA556A"/>
  </w:style>
  <w:style w:type="character" w:customStyle="1" w:styleId="Heading2Char">
    <w:name w:val="Heading 2 Char"/>
    <w:basedOn w:val="DefaultParagraphFont"/>
    <w:link w:val="Heading2"/>
    <w:uiPriority w:val="9"/>
    <w:semiHidden/>
    <w:rsid w:val="00412B7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0716">
      <w:bodyDiv w:val="1"/>
      <w:marLeft w:val="0"/>
      <w:marRight w:val="0"/>
      <w:marTop w:val="0"/>
      <w:marBottom w:val="0"/>
      <w:divBdr>
        <w:top w:val="none" w:sz="0" w:space="0" w:color="auto"/>
        <w:left w:val="none" w:sz="0" w:space="0" w:color="auto"/>
        <w:bottom w:val="none" w:sz="0" w:space="0" w:color="auto"/>
        <w:right w:val="none" w:sz="0" w:space="0" w:color="auto"/>
      </w:divBdr>
    </w:div>
    <w:div w:id="48236218">
      <w:bodyDiv w:val="1"/>
      <w:marLeft w:val="0"/>
      <w:marRight w:val="0"/>
      <w:marTop w:val="0"/>
      <w:marBottom w:val="0"/>
      <w:divBdr>
        <w:top w:val="none" w:sz="0" w:space="0" w:color="auto"/>
        <w:left w:val="none" w:sz="0" w:space="0" w:color="auto"/>
        <w:bottom w:val="none" w:sz="0" w:space="0" w:color="auto"/>
        <w:right w:val="none" w:sz="0" w:space="0" w:color="auto"/>
      </w:divBdr>
      <w:divsChild>
        <w:div w:id="975842807">
          <w:marLeft w:val="0"/>
          <w:marRight w:val="0"/>
          <w:marTop w:val="0"/>
          <w:marBottom w:val="0"/>
          <w:divBdr>
            <w:top w:val="none" w:sz="0" w:space="0" w:color="auto"/>
            <w:left w:val="none" w:sz="0" w:space="0" w:color="auto"/>
            <w:bottom w:val="none" w:sz="0" w:space="0" w:color="auto"/>
            <w:right w:val="none" w:sz="0" w:space="0" w:color="auto"/>
          </w:divBdr>
          <w:divsChild>
            <w:div w:id="230703457">
              <w:marLeft w:val="0"/>
              <w:marRight w:val="0"/>
              <w:marTop w:val="0"/>
              <w:marBottom w:val="0"/>
              <w:divBdr>
                <w:top w:val="none" w:sz="0" w:space="0" w:color="auto"/>
                <w:left w:val="none" w:sz="0" w:space="0" w:color="auto"/>
                <w:bottom w:val="none" w:sz="0" w:space="0" w:color="auto"/>
                <w:right w:val="none" w:sz="0" w:space="0" w:color="auto"/>
              </w:divBdr>
              <w:divsChild>
                <w:div w:id="8794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850">
      <w:bodyDiv w:val="1"/>
      <w:marLeft w:val="0"/>
      <w:marRight w:val="0"/>
      <w:marTop w:val="0"/>
      <w:marBottom w:val="0"/>
      <w:divBdr>
        <w:top w:val="none" w:sz="0" w:space="0" w:color="auto"/>
        <w:left w:val="none" w:sz="0" w:space="0" w:color="auto"/>
        <w:bottom w:val="none" w:sz="0" w:space="0" w:color="auto"/>
        <w:right w:val="none" w:sz="0" w:space="0" w:color="auto"/>
      </w:divBdr>
    </w:div>
    <w:div w:id="142353203">
      <w:bodyDiv w:val="1"/>
      <w:marLeft w:val="0"/>
      <w:marRight w:val="0"/>
      <w:marTop w:val="0"/>
      <w:marBottom w:val="0"/>
      <w:divBdr>
        <w:top w:val="none" w:sz="0" w:space="0" w:color="auto"/>
        <w:left w:val="none" w:sz="0" w:space="0" w:color="auto"/>
        <w:bottom w:val="none" w:sz="0" w:space="0" w:color="auto"/>
        <w:right w:val="none" w:sz="0" w:space="0" w:color="auto"/>
      </w:divBdr>
    </w:div>
    <w:div w:id="162744127">
      <w:bodyDiv w:val="1"/>
      <w:marLeft w:val="0"/>
      <w:marRight w:val="0"/>
      <w:marTop w:val="0"/>
      <w:marBottom w:val="0"/>
      <w:divBdr>
        <w:top w:val="none" w:sz="0" w:space="0" w:color="auto"/>
        <w:left w:val="none" w:sz="0" w:space="0" w:color="auto"/>
        <w:bottom w:val="none" w:sz="0" w:space="0" w:color="auto"/>
        <w:right w:val="none" w:sz="0" w:space="0" w:color="auto"/>
      </w:divBdr>
    </w:div>
    <w:div w:id="231081929">
      <w:bodyDiv w:val="1"/>
      <w:marLeft w:val="0"/>
      <w:marRight w:val="0"/>
      <w:marTop w:val="0"/>
      <w:marBottom w:val="0"/>
      <w:divBdr>
        <w:top w:val="none" w:sz="0" w:space="0" w:color="auto"/>
        <w:left w:val="none" w:sz="0" w:space="0" w:color="auto"/>
        <w:bottom w:val="none" w:sz="0" w:space="0" w:color="auto"/>
        <w:right w:val="none" w:sz="0" w:space="0" w:color="auto"/>
      </w:divBdr>
    </w:div>
    <w:div w:id="280964832">
      <w:bodyDiv w:val="1"/>
      <w:marLeft w:val="0"/>
      <w:marRight w:val="0"/>
      <w:marTop w:val="0"/>
      <w:marBottom w:val="0"/>
      <w:divBdr>
        <w:top w:val="none" w:sz="0" w:space="0" w:color="auto"/>
        <w:left w:val="none" w:sz="0" w:space="0" w:color="auto"/>
        <w:bottom w:val="none" w:sz="0" w:space="0" w:color="auto"/>
        <w:right w:val="none" w:sz="0" w:space="0" w:color="auto"/>
      </w:divBdr>
    </w:div>
    <w:div w:id="292902657">
      <w:bodyDiv w:val="1"/>
      <w:marLeft w:val="0"/>
      <w:marRight w:val="0"/>
      <w:marTop w:val="0"/>
      <w:marBottom w:val="0"/>
      <w:divBdr>
        <w:top w:val="none" w:sz="0" w:space="0" w:color="auto"/>
        <w:left w:val="none" w:sz="0" w:space="0" w:color="auto"/>
        <w:bottom w:val="none" w:sz="0" w:space="0" w:color="auto"/>
        <w:right w:val="none" w:sz="0" w:space="0" w:color="auto"/>
      </w:divBdr>
    </w:div>
    <w:div w:id="385568661">
      <w:bodyDiv w:val="1"/>
      <w:marLeft w:val="0"/>
      <w:marRight w:val="0"/>
      <w:marTop w:val="0"/>
      <w:marBottom w:val="0"/>
      <w:divBdr>
        <w:top w:val="none" w:sz="0" w:space="0" w:color="auto"/>
        <w:left w:val="none" w:sz="0" w:space="0" w:color="auto"/>
        <w:bottom w:val="none" w:sz="0" w:space="0" w:color="auto"/>
        <w:right w:val="none" w:sz="0" w:space="0" w:color="auto"/>
      </w:divBdr>
    </w:div>
    <w:div w:id="498156376">
      <w:bodyDiv w:val="1"/>
      <w:marLeft w:val="0"/>
      <w:marRight w:val="0"/>
      <w:marTop w:val="0"/>
      <w:marBottom w:val="0"/>
      <w:divBdr>
        <w:top w:val="none" w:sz="0" w:space="0" w:color="auto"/>
        <w:left w:val="none" w:sz="0" w:space="0" w:color="auto"/>
        <w:bottom w:val="none" w:sz="0" w:space="0" w:color="auto"/>
        <w:right w:val="none" w:sz="0" w:space="0" w:color="auto"/>
      </w:divBdr>
    </w:div>
    <w:div w:id="554203901">
      <w:bodyDiv w:val="1"/>
      <w:marLeft w:val="0"/>
      <w:marRight w:val="0"/>
      <w:marTop w:val="0"/>
      <w:marBottom w:val="0"/>
      <w:divBdr>
        <w:top w:val="none" w:sz="0" w:space="0" w:color="auto"/>
        <w:left w:val="none" w:sz="0" w:space="0" w:color="auto"/>
        <w:bottom w:val="none" w:sz="0" w:space="0" w:color="auto"/>
        <w:right w:val="none" w:sz="0" w:space="0" w:color="auto"/>
      </w:divBdr>
    </w:div>
    <w:div w:id="566651009">
      <w:bodyDiv w:val="1"/>
      <w:marLeft w:val="0"/>
      <w:marRight w:val="0"/>
      <w:marTop w:val="0"/>
      <w:marBottom w:val="0"/>
      <w:divBdr>
        <w:top w:val="none" w:sz="0" w:space="0" w:color="auto"/>
        <w:left w:val="none" w:sz="0" w:space="0" w:color="auto"/>
        <w:bottom w:val="none" w:sz="0" w:space="0" w:color="auto"/>
        <w:right w:val="none" w:sz="0" w:space="0" w:color="auto"/>
      </w:divBdr>
    </w:div>
    <w:div w:id="765733983">
      <w:bodyDiv w:val="1"/>
      <w:marLeft w:val="0"/>
      <w:marRight w:val="0"/>
      <w:marTop w:val="0"/>
      <w:marBottom w:val="0"/>
      <w:divBdr>
        <w:top w:val="none" w:sz="0" w:space="0" w:color="auto"/>
        <w:left w:val="none" w:sz="0" w:space="0" w:color="auto"/>
        <w:bottom w:val="none" w:sz="0" w:space="0" w:color="auto"/>
        <w:right w:val="none" w:sz="0" w:space="0" w:color="auto"/>
      </w:divBdr>
      <w:divsChild>
        <w:div w:id="1948198366">
          <w:marLeft w:val="0"/>
          <w:marRight w:val="0"/>
          <w:marTop w:val="0"/>
          <w:marBottom w:val="0"/>
          <w:divBdr>
            <w:top w:val="none" w:sz="0" w:space="0" w:color="auto"/>
            <w:left w:val="none" w:sz="0" w:space="0" w:color="auto"/>
            <w:bottom w:val="none" w:sz="0" w:space="0" w:color="auto"/>
            <w:right w:val="none" w:sz="0" w:space="0" w:color="auto"/>
          </w:divBdr>
        </w:div>
      </w:divsChild>
    </w:div>
    <w:div w:id="776102291">
      <w:bodyDiv w:val="1"/>
      <w:marLeft w:val="0"/>
      <w:marRight w:val="0"/>
      <w:marTop w:val="0"/>
      <w:marBottom w:val="0"/>
      <w:divBdr>
        <w:top w:val="none" w:sz="0" w:space="0" w:color="auto"/>
        <w:left w:val="none" w:sz="0" w:space="0" w:color="auto"/>
        <w:bottom w:val="none" w:sz="0" w:space="0" w:color="auto"/>
        <w:right w:val="none" w:sz="0" w:space="0" w:color="auto"/>
      </w:divBdr>
    </w:div>
    <w:div w:id="798374292">
      <w:bodyDiv w:val="1"/>
      <w:marLeft w:val="0"/>
      <w:marRight w:val="0"/>
      <w:marTop w:val="0"/>
      <w:marBottom w:val="0"/>
      <w:divBdr>
        <w:top w:val="none" w:sz="0" w:space="0" w:color="auto"/>
        <w:left w:val="none" w:sz="0" w:space="0" w:color="auto"/>
        <w:bottom w:val="none" w:sz="0" w:space="0" w:color="auto"/>
        <w:right w:val="none" w:sz="0" w:space="0" w:color="auto"/>
      </w:divBdr>
    </w:div>
    <w:div w:id="812407946">
      <w:bodyDiv w:val="1"/>
      <w:marLeft w:val="0"/>
      <w:marRight w:val="0"/>
      <w:marTop w:val="0"/>
      <w:marBottom w:val="0"/>
      <w:divBdr>
        <w:top w:val="none" w:sz="0" w:space="0" w:color="auto"/>
        <w:left w:val="none" w:sz="0" w:space="0" w:color="auto"/>
        <w:bottom w:val="none" w:sz="0" w:space="0" w:color="auto"/>
        <w:right w:val="none" w:sz="0" w:space="0" w:color="auto"/>
      </w:divBdr>
    </w:div>
    <w:div w:id="852495942">
      <w:bodyDiv w:val="1"/>
      <w:marLeft w:val="0"/>
      <w:marRight w:val="0"/>
      <w:marTop w:val="0"/>
      <w:marBottom w:val="0"/>
      <w:divBdr>
        <w:top w:val="none" w:sz="0" w:space="0" w:color="auto"/>
        <w:left w:val="none" w:sz="0" w:space="0" w:color="auto"/>
        <w:bottom w:val="none" w:sz="0" w:space="0" w:color="auto"/>
        <w:right w:val="none" w:sz="0" w:space="0" w:color="auto"/>
      </w:divBdr>
    </w:div>
    <w:div w:id="944653289">
      <w:bodyDiv w:val="1"/>
      <w:marLeft w:val="0"/>
      <w:marRight w:val="0"/>
      <w:marTop w:val="0"/>
      <w:marBottom w:val="0"/>
      <w:divBdr>
        <w:top w:val="none" w:sz="0" w:space="0" w:color="auto"/>
        <w:left w:val="none" w:sz="0" w:space="0" w:color="auto"/>
        <w:bottom w:val="none" w:sz="0" w:space="0" w:color="auto"/>
        <w:right w:val="none" w:sz="0" w:space="0" w:color="auto"/>
      </w:divBdr>
    </w:div>
    <w:div w:id="1113596287">
      <w:bodyDiv w:val="1"/>
      <w:marLeft w:val="0"/>
      <w:marRight w:val="0"/>
      <w:marTop w:val="0"/>
      <w:marBottom w:val="0"/>
      <w:divBdr>
        <w:top w:val="none" w:sz="0" w:space="0" w:color="auto"/>
        <w:left w:val="none" w:sz="0" w:space="0" w:color="auto"/>
        <w:bottom w:val="none" w:sz="0" w:space="0" w:color="auto"/>
        <w:right w:val="none" w:sz="0" w:space="0" w:color="auto"/>
      </w:divBdr>
    </w:div>
    <w:div w:id="1167095979">
      <w:bodyDiv w:val="1"/>
      <w:marLeft w:val="0"/>
      <w:marRight w:val="0"/>
      <w:marTop w:val="0"/>
      <w:marBottom w:val="0"/>
      <w:divBdr>
        <w:top w:val="none" w:sz="0" w:space="0" w:color="auto"/>
        <w:left w:val="none" w:sz="0" w:space="0" w:color="auto"/>
        <w:bottom w:val="none" w:sz="0" w:space="0" w:color="auto"/>
        <w:right w:val="none" w:sz="0" w:space="0" w:color="auto"/>
      </w:divBdr>
    </w:div>
    <w:div w:id="1204101990">
      <w:bodyDiv w:val="1"/>
      <w:marLeft w:val="0"/>
      <w:marRight w:val="0"/>
      <w:marTop w:val="0"/>
      <w:marBottom w:val="0"/>
      <w:divBdr>
        <w:top w:val="none" w:sz="0" w:space="0" w:color="auto"/>
        <w:left w:val="none" w:sz="0" w:space="0" w:color="auto"/>
        <w:bottom w:val="none" w:sz="0" w:space="0" w:color="auto"/>
        <w:right w:val="none" w:sz="0" w:space="0" w:color="auto"/>
      </w:divBdr>
    </w:div>
    <w:div w:id="1207179235">
      <w:bodyDiv w:val="1"/>
      <w:marLeft w:val="0"/>
      <w:marRight w:val="0"/>
      <w:marTop w:val="0"/>
      <w:marBottom w:val="0"/>
      <w:divBdr>
        <w:top w:val="none" w:sz="0" w:space="0" w:color="auto"/>
        <w:left w:val="none" w:sz="0" w:space="0" w:color="auto"/>
        <w:bottom w:val="none" w:sz="0" w:space="0" w:color="auto"/>
        <w:right w:val="none" w:sz="0" w:space="0" w:color="auto"/>
      </w:divBdr>
    </w:div>
    <w:div w:id="1290016810">
      <w:bodyDiv w:val="1"/>
      <w:marLeft w:val="0"/>
      <w:marRight w:val="0"/>
      <w:marTop w:val="0"/>
      <w:marBottom w:val="0"/>
      <w:divBdr>
        <w:top w:val="none" w:sz="0" w:space="0" w:color="auto"/>
        <w:left w:val="none" w:sz="0" w:space="0" w:color="auto"/>
        <w:bottom w:val="none" w:sz="0" w:space="0" w:color="auto"/>
        <w:right w:val="none" w:sz="0" w:space="0" w:color="auto"/>
      </w:divBdr>
    </w:div>
    <w:div w:id="1350064140">
      <w:bodyDiv w:val="1"/>
      <w:marLeft w:val="0"/>
      <w:marRight w:val="0"/>
      <w:marTop w:val="0"/>
      <w:marBottom w:val="0"/>
      <w:divBdr>
        <w:top w:val="none" w:sz="0" w:space="0" w:color="auto"/>
        <w:left w:val="none" w:sz="0" w:space="0" w:color="auto"/>
        <w:bottom w:val="none" w:sz="0" w:space="0" w:color="auto"/>
        <w:right w:val="none" w:sz="0" w:space="0" w:color="auto"/>
      </w:divBdr>
    </w:div>
    <w:div w:id="13709114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330">
          <w:marLeft w:val="0"/>
          <w:marRight w:val="0"/>
          <w:marTop w:val="0"/>
          <w:marBottom w:val="0"/>
          <w:divBdr>
            <w:top w:val="none" w:sz="0" w:space="0" w:color="auto"/>
            <w:left w:val="none" w:sz="0" w:space="0" w:color="auto"/>
            <w:bottom w:val="none" w:sz="0" w:space="0" w:color="auto"/>
            <w:right w:val="none" w:sz="0" w:space="0" w:color="auto"/>
          </w:divBdr>
          <w:divsChild>
            <w:div w:id="916397717">
              <w:marLeft w:val="0"/>
              <w:marRight w:val="0"/>
              <w:marTop w:val="0"/>
              <w:marBottom w:val="0"/>
              <w:divBdr>
                <w:top w:val="none" w:sz="0" w:space="0" w:color="auto"/>
                <w:left w:val="none" w:sz="0" w:space="0" w:color="auto"/>
                <w:bottom w:val="none" w:sz="0" w:space="0" w:color="auto"/>
                <w:right w:val="none" w:sz="0" w:space="0" w:color="auto"/>
              </w:divBdr>
              <w:divsChild>
                <w:div w:id="400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6125">
      <w:bodyDiv w:val="1"/>
      <w:marLeft w:val="0"/>
      <w:marRight w:val="0"/>
      <w:marTop w:val="0"/>
      <w:marBottom w:val="0"/>
      <w:divBdr>
        <w:top w:val="none" w:sz="0" w:space="0" w:color="auto"/>
        <w:left w:val="none" w:sz="0" w:space="0" w:color="auto"/>
        <w:bottom w:val="none" w:sz="0" w:space="0" w:color="auto"/>
        <w:right w:val="none" w:sz="0" w:space="0" w:color="auto"/>
      </w:divBdr>
    </w:div>
    <w:div w:id="1423524054">
      <w:bodyDiv w:val="1"/>
      <w:marLeft w:val="0"/>
      <w:marRight w:val="0"/>
      <w:marTop w:val="0"/>
      <w:marBottom w:val="0"/>
      <w:divBdr>
        <w:top w:val="none" w:sz="0" w:space="0" w:color="auto"/>
        <w:left w:val="none" w:sz="0" w:space="0" w:color="auto"/>
        <w:bottom w:val="none" w:sz="0" w:space="0" w:color="auto"/>
        <w:right w:val="none" w:sz="0" w:space="0" w:color="auto"/>
      </w:divBdr>
    </w:div>
    <w:div w:id="1436711635">
      <w:bodyDiv w:val="1"/>
      <w:marLeft w:val="0"/>
      <w:marRight w:val="0"/>
      <w:marTop w:val="0"/>
      <w:marBottom w:val="0"/>
      <w:divBdr>
        <w:top w:val="none" w:sz="0" w:space="0" w:color="auto"/>
        <w:left w:val="none" w:sz="0" w:space="0" w:color="auto"/>
        <w:bottom w:val="none" w:sz="0" w:space="0" w:color="auto"/>
        <w:right w:val="none" w:sz="0" w:space="0" w:color="auto"/>
      </w:divBdr>
    </w:div>
    <w:div w:id="1651254585">
      <w:bodyDiv w:val="1"/>
      <w:marLeft w:val="0"/>
      <w:marRight w:val="0"/>
      <w:marTop w:val="0"/>
      <w:marBottom w:val="0"/>
      <w:divBdr>
        <w:top w:val="none" w:sz="0" w:space="0" w:color="auto"/>
        <w:left w:val="none" w:sz="0" w:space="0" w:color="auto"/>
        <w:bottom w:val="none" w:sz="0" w:space="0" w:color="auto"/>
        <w:right w:val="none" w:sz="0" w:space="0" w:color="auto"/>
      </w:divBdr>
    </w:div>
    <w:div w:id="1757239417">
      <w:bodyDiv w:val="1"/>
      <w:marLeft w:val="0"/>
      <w:marRight w:val="0"/>
      <w:marTop w:val="0"/>
      <w:marBottom w:val="0"/>
      <w:divBdr>
        <w:top w:val="none" w:sz="0" w:space="0" w:color="auto"/>
        <w:left w:val="none" w:sz="0" w:space="0" w:color="auto"/>
        <w:bottom w:val="none" w:sz="0" w:space="0" w:color="auto"/>
        <w:right w:val="none" w:sz="0" w:space="0" w:color="auto"/>
      </w:divBdr>
    </w:div>
    <w:div w:id="1781947841">
      <w:bodyDiv w:val="1"/>
      <w:marLeft w:val="0"/>
      <w:marRight w:val="0"/>
      <w:marTop w:val="0"/>
      <w:marBottom w:val="0"/>
      <w:divBdr>
        <w:top w:val="none" w:sz="0" w:space="0" w:color="auto"/>
        <w:left w:val="none" w:sz="0" w:space="0" w:color="auto"/>
        <w:bottom w:val="none" w:sz="0" w:space="0" w:color="auto"/>
        <w:right w:val="none" w:sz="0" w:space="0" w:color="auto"/>
      </w:divBdr>
    </w:div>
    <w:div w:id="1785540979">
      <w:bodyDiv w:val="1"/>
      <w:marLeft w:val="0"/>
      <w:marRight w:val="0"/>
      <w:marTop w:val="0"/>
      <w:marBottom w:val="0"/>
      <w:divBdr>
        <w:top w:val="none" w:sz="0" w:space="0" w:color="auto"/>
        <w:left w:val="none" w:sz="0" w:space="0" w:color="auto"/>
        <w:bottom w:val="none" w:sz="0" w:space="0" w:color="auto"/>
        <w:right w:val="none" w:sz="0" w:space="0" w:color="auto"/>
      </w:divBdr>
    </w:div>
    <w:div w:id="1819492372">
      <w:bodyDiv w:val="1"/>
      <w:marLeft w:val="0"/>
      <w:marRight w:val="0"/>
      <w:marTop w:val="0"/>
      <w:marBottom w:val="0"/>
      <w:divBdr>
        <w:top w:val="none" w:sz="0" w:space="0" w:color="auto"/>
        <w:left w:val="none" w:sz="0" w:space="0" w:color="auto"/>
        <w:bottom w:val="none" w:sz="0" w:space="0" w:color="auto"/>
        <w:right w:val="none" w:sz="0" w:space="0" w:color="auto"/>
      </w:divBdr>
    </w:div>
    <w:div w:id="1992951209">
      <w:bodyDiv w:val="1"/>
      <w:marLeft w:val="0"/>
      <w:marRight w:val="0"/>
      <w:marTop w:val="0"/>
      <w:marBottom w:val="0"/>
      <w:divBdr>
        <w:top w:val="none" w:sz="0" w:space="0" w:color="auto"/>
        <w:left w:val="none" w:sz="0" w:space="0" w:color="auto"/>
        <w:bottom w:val="none" w:sz="0" w:space="0" w:color="auto"/>
        <w:right w:val="none" w:sz="0" w:space="0" w:color="auto"/>
      </w:divBdr>
    </w:div>
    <w:div w:id="20985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thub.com/easystats/effectsize" TargetMode="External"/><Relationship Id="rId18" Type="http://schemas.openxmlformats.org/officeDocument/2006/relationships/hyperlink" Target="https://doi.org/10.1044/2020_PERSP-20-00093"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clarissa.ong@usu.edu" TargetMode="External"/><Relationship Id="rId12" Type="http://schemas.openxmlformats.org/officeDocument/2006/relationships/hyperlink" Target="https://www.asha.org/PRPSpecificTopic.aspx?folderid=8589934680&amp;section=Overview" TargetMode="External"/><Relationship Id="rId17" Type="http://schemas.openxmlformats.org/officeDocument/2006/relationships/hyperlink" Target="https://doi.org/10.1097/AUD.0000000000000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 TargetMode="External"/><Relationship Id="rId20" Type="http://schemas.openxmlformats.org/officeDocument/2006/relationships/hyperlink" Target="https://www.who.int/news-room/fact-sheets/detail/deafness-and-hearing-lo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lster.net/wp-content/uploads/2013/07/AAA-2013-Pediatric-Amp-Guidelin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14992027.2020.1825839" TargetMode="External"/><Relationship Id="rId23" Type="http://schemas.openxmlformats.org/officeDocument/2006/relationships/header" Target="header4.xml"/><Relationship Id="rId10" Type="http://schemas.openxmlformats.org/officeDocument/2006/relationships/hyperlink" Target="http://www.heartolearn.org" TargetMode="External"/><Relationship Id="rId19" Type="http://schemas.openxmlformats.org/officeDocument/2006/relationships/hyperlink" Target="https://doi.org/10.21105/joss.0168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RAN.R-project.org/package=gtsumma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7908</Words>
  <Characters>45080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Munoz</dc:creator>
  <cp:keywords/>
  <dc:description/>
  <cp:lastModifiedBy>Michael Twohig</cp:lastModifiedBy>
  <cp:revision>3</cp:revision>
  <dcterms:created xsi:type="dcterms:W3CDTF">2021-02-02T21:23:00Z</dcterms:created>
  <dcterms:modified xsi:type="dcterms:W3CDTF">2021-02-02T21:24:00Z</dcterms:modified>
</cp:coreProperties>
</file>