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2D7BA" w14:textId="77777777" w:rsidR="007247B7" w:rsidRPr="007247B7" w:rsidRDefault="007247B7" w:rsidP="007247B7">
      <w:pPr>
        <w:spacing w:after="0" w:line="480" w:lineRule="auto"/>
        <w:jc w:val="center"/>
        <w:rPr>
          <w:rFonts w:ascii="Times New Roman" w:hAnsi="Times New Roman" w:cs="Times New Roman"/>
          <w:sz w:val="24"/>
          <w:szCs w:val="24"/>
        </w:rPr>
      </w:pPr>
      <w:bookmarkStart w:id="0" w:name="_Hlk47728622"/>
      <w:r w:rsidRPr="007247B7">
        <w:rPr>
          <w:rFonts w:ascii="Times New Roman" w:hAnsi="Times New Roman" w:cs="Times New Roman"/>
          <w:sz w:val="24"/>
          <w:szCs w:val="24"/>
        </w:rPr>
        <w:t>A randomized controlled trial of online acceptance and commitment therapy to improve diet and physical activity among adults who are overweight/obese</w:t>
      </w:r>
    </w:p>
    <w:bookmarkEnd w:id="0"/>
    <w:p w14:paraId="1A4AD2B0" w14:textId="77777777" w:rsidR="007247B7" w:rsidRPr="007247B7" w:rsidRDefault="007247B7" w:rsidP="007247B7">
      <w:pPr>
        <w:spacing w:after="0" w:line="480" w:lineRule="auto"/>
        <w:jc w:val="center"/>
        <w:rPr>
          <w:rFonts w:ascii="Times New Roman" w:hAnsi="Times New Roman" w:cs="Times New Roman"/>
          <w:sz w:val="24"/>
          <w:szCs w:val="24"/>
        </w:rPr>
      </w:pPr>
      <w:r w:rsidRPr="007247B7">
        <w:rPr>
          <w:rFonts w:ascii="Times New Roman" w:hAnsi="Times New Roman" w:cs="Times New Roman"/>
          <w:sz w:val="24"/>
          <w:szCs w:val="24"/>
        </w:rPr>
        <w:t>Michael E. Levin, Ph.D.*, Julie M. Petersen, B.A., Carrie Durward, Ph.D., Brittany Bingeman, Ph.D., Elizabeth Davis, Ph.D., Cindy Nelson, Ph.D., &amp; Shannon Cromwell, Ph.D.</w:t>
      </w:r>
    </w:p>
    <w:p w14:paraId="438174CA" w14:textId="77777777" w:rsidR="007247B7" w:rsidRPr="007247B7" w:rsidRDefault="007247B7" w:rsidP="007247B7">
      <w:pPr>
        <w:tabs>
          <w:tab w:val="left" w:pos="1905"/>
          <w:tab w:val="center" w:pos="4680"/>
        </w:tabs>
        <w:autoSpaceDE w:val="0"/>
        <w:autoSpaceDN w:val="0"/>
        <w:adjustRightInd w:val="0"/>
        <w:spacing w:after="0" w:line="480" w:lineRule="auto"/>
        <w:rPr>
          <w:rFonts w:ascii="Times New Roman" w:hAnsi="Times New Roman" w:cs="Times New Roman"/>
          <w:sz w:val="24"/>
          <w:szCs w:val="24"/>
          <w:vertAlign w:val="superscript"/>
        </w:rPr>
      </w:pPr>
      <w:r w:rsidRPr="007247B7">
        <w:rPr>
          <w:rFonts w:ascii="Times New Roman" w:hAnsi="Times New Roman" w:cs="Times New Roman"/>
          <w:sz w:val="24"/>
          <w:szCs w:val="24"/>
        </w:rPr>
        <w:tab/>
      </w:r>
      <w:r w:rsidRPr="007247B7">
        <w:rPr>
          <w:rFonts w:ascii="Times New Roman" w:hAnsi="Times New Roman" w:cs="Times New Roman"/>
          <w:sz w:val="24"/>
          <w:szCs w:val="24"/>
        </w:rPr>
        <w:tab/>
        <w:t>Utah State University</w:t>
      </w:r>
    </w:p>
    <w:p w14:paraId="586A54D4" w14:textId="77777777" w:rsidR="007247B7" w:rsidRPr="007247B7" w:rsidRDefault="007247B7" w:rsidP="007247B7">
      <w:pPr>
        <w:autoSpaceDE w:val="0"/>
        <w:autoSpaceDN w:val="0"/>
        <w:adjustRightInd w:val="0"/>
        <w:spacing w:after="0" w:line="480" w:lineRule="auto"/>
        <w:rPr>
          <w:rFonts w:ascii="Times New Roman" w:hAnsi="Times New Roman" w:cs="Times New Roman"/>
          <w:sz w:val="24"/>
          <w:szCs w:val="24"/>
        </w:rPr>
      </w:pPr>
      <w:r w:rsidRPr="007247B7">
        <w:rPr>
          <w:rFonts w:ascii="Times New Roman" w:hAnsi="Times New Roman" w:cs="Times New Roman"/>
          <w:sz w:val="24"/>
          <w:szCs w:val="24"/>
        </w:rPr>
        <w:t xml:space="preserve">* Corresponding author. Utah State University, 2810 Old Main Hill, Logan, UT 84322, United States. Phone: +001 (541) 531-3892; Fax: +001 </w:t>
      </w:r>
      <w:r w:rsidRPr="007247B7">
        <w:rPr>
          <w:rFonts w:ascii="Times New Roman" w:hAnsi="Times New Roman" w:cs="Times New Roman"/>
          <w:noProof/>
          <w:color w:val="000000"/>
          <w:sz w:val="24"/>
          <w:szCs w:val="24"/>
          <w:lang w:val="it-IT"/>
        </w:rPr>
        <w:t>(435) 797-1448</w:t>
      </w:r>
      <w:r w:rsidRPr="007247B7">
        <w:rPr>
          <w:rFonts w:ascii="Times New Roman" w:hAnsi="Times New Roman" w:cs="Times New Roman"/>
          <w:sz w:val="24"/>
          <w:szCs w:val="24"/>
        </w:rPr>
        <w:t xml:space="preserve">, E-mail address: </w:t>
      </w:r>
      <w:hyperlink r:id="rId7" w:history="1">
        <w:r w:rsidRPr="007247B7">
          <w:rPr>
            <w:rStyle w:val="Hyperlink"/>
            <w:rFonts w:ascii="Times New Roman" w:hAnsi="Times New Roman" w:cs="Times New Roman"/>
            <w:sz w:val="24"/>
            <w:szCs w:val="24"/>
          </w:rPr>
          <w:t>Mike.Levin@usu.edu</w:t>
        </w:r>
      </w:hyperlink>
      <w:r w:rsidRPr="007247B7">
        <w:rPr>
          <w:rFonts w:ascii="Times New Roman" w:hAnsi="Times New Roman" w:cs="Times New Roman"/>
          <w:sz w:val="24"/>
          <w:szCs w:val="24"/>
        </w:rPr>
        <w:t>.</w:t>
      </w:r>
    </w:p>
    <w:p w14:paraId="024534FE" w14:textId="77777777" w:rsidR="007247B7" w:rsidRPr="007247B7" w:rsidRDefault="007247B7" w:rsidP="007247B7">
      <w:pPr>
        <w:spacing w:after="0" w:line="480" w:lineRule="auto"/>
        <w:rPr>
          <w:rFonts w:ascii="Times New Roman" w:eastAsia="Times New Roman" w:hAnsi="Times New Roman" w:cs="Times New Roman"/>
          <w:sz w:val="24"/>
          <w:szCs w:val="24"/>
        </w:rPr>
      </w:pPr>
    </w:p>
    <w:p w14:paraId="340E9DEF" w14:textId="77777777" w:rsidR="007247B7" w:rsidRPr="007247B7" w:rsidRDefault="007247B7" w:rsidP="007247B7">
      <w:pPr>
        <w:spacing w:after="0" w:line="480" w:lineRule="auto"/>
        <w:rPr>
          <w:rFonts w:ascii="Times New Roman" w:hAnsi="Times New Roman" w:cs="Times New Roman"/>
          <w:b/>
          <w:sz w:val="24"/>
          <w:szCs w:val="24"/>
        </w:rPr>
      </w:pPr>
      <w:r w:rsidRPr="007247B7">
        <w:rPr>
          <w:rFonts w:ascii="Times New Roman" w:eastAsia="Times New Roman" w:hAnsi="Times New Roman" w:cs="Times New Roman"/>
          <w:sz w:val="24"/>
          <w:szCs w:val="24"/>
        </w:rPr>
        <w:t xml:space="preserve">Funding Sources: “This study was funded by the </w:t>
      </w:r>
      <w:r w:rsidRPr="007247B7">
        <w:rPr>
          <w:rFonts w:ascii="Times New Roman" w:hAnsi="Times New Roman" w:cs="Times New Roman"/>
          <w:sz w:val="24"/>
          <w:szCs w:val="24"/>
        </w:rPr>
        <w:t>Utah State University Extension Grants Program</w:t>
      </w:r>
      <w:r w:rsidRPr="007247B7">
        <w:rPr>
          <w:rFonts w:ascii="Times New Roman" w:hAnsi="Times New Roman" w:cs="Times New Roman"/>
          <w:b/>
          <w:sz w:val="24"/>
          <w:szCs w:val="24"/>
        </w:rPr>
        <w:t>.”</w:t>
      </w:r>
    </w:p>
    <w:p w14:paraId="2FCDB35E" w14:textId="77777777" w:rsidR="007247B7" w:rsidRPr="007247B7" w:rsidRDefault="007247B7" w:rsidP="007247B7">
      <w:pPr>
        <w:spacing w:after="0" w:line="480" w:lineRule="auto"/>
        <w:rPr>
          <w:rFonts w:ascii="Times New Roman" w:hAnsi="Times New Roman" w:cs="Times New Roman"/>
          <w:b/>
          <w:sz w:val="24"/>
          <w:szCs w:val="24"/>
        </w:rPr>
      </w:pPr>
    </w:p>
    <w:p w14:paraId="0166E9F4" w14:textId="77777777" w:rsidR="007247B7" w:rsidRPr="007247B7" w:rsidRDefault="007247B7" w:rsidP="007247B7">
      <w:pPr>
        <w:spacing w:after="0" w:line="480" w:lineRule="auto"/>
        <w:rPr>
          <w:rFonts w:ascii="Times New Roman" w:eastAsia="Times New Roman" w:hAnsi="Times New Roman" w:cs="Times New Roman"/>
          <w:sz w:val="24"/>
          <w:szCs w:val="24"/>
        </w:rPr>
      </w:pPr>
      <w:r w:rsidRPr="007247B7">
        <w:rPr>
          <w:rFonts w:ascii="Times New Roman" w:eastAsia="Times New Roman" w:hAnsi="Times New Roman" w:cs="Times New Roman"/>
          <w:sz w:val="24"/>
          <w:szCs w:val="24"/>
        </w:rPr>
        <w:t>Conflicts of Interest: “The authors declare that they have no conflicts of interest.”</w:t>
      </w:r>
    </w:p>
    <w:p w14:paraId="6429F015" w14:textId="77777777" w:rsidR="007247B7" w:rsidRPr="007247B7" w:rsidRDefault="007247B7" w:rsidP="007247B7">
      <w:pPr>
        <w:spacing w:after="0" w:line="480" w:lineRule="auto"/>
        <w:rPr>
          <w:rFonts w:ascii="Times New Roman" w:eastAsia="Times New Roman" w:hAnsi="Times New Roman" w:cs="Times New Roman"/>
          <w:sz w:val="24"/>
          <w:szCs w:val="24"/>
        </w:rPr>
      </w:pPr>
    </w:p>
    <w:p w14:paraId="37EC498C" w14:textId="77777777" w:rsidR="007247B7" w:rsidRPr="007247B7" w:rsidRDefault="007247B7" w:rsidP="007247B7">
      <w:pPr>
        <w:spacing w:after="0" w:line="480" w:lineRule="auto"/>
        <w:rPr>
          <w:rFonts w:ascii="Times New Roman" w:eastAsia="Times New Roman" w:hAnsi="Times New Roman" w:cs="Times New Roman"/>
          <w:sz w:val="24"/>
          <w:szCs w:val="24"/>
        </w:rPr>
      </w:pPr>
      <w:r w:rsidRPr="007247B7">
        <w:rPr>
          <w:rFonts w:ascii="Times New Roman" w:eastAsia="Times New Roman" w:hAnsi="Times New Roman" w:cs="Times New Roman"/>
          <w:sz w:val="24"/>
          <w:szCs w:val="24"/>
        </w:rPr>
        <w:t xml:space="preserve">Human Rights: “All procedures performed in studies involving human participants were in accordance with the ethical standards of the institutional and/or national research committee and with the 1964 Helsinki declaration and its later amendments or comparable ethical standards.” </w:t>
      </w:r>
    </w:p>
    <w:p w14:paraId="7ECE3EB9" w14:textId="77777777" w:rsidR="007247B7" w:rsidRPr="007247B7" w:rsidRDefault="007247B7" w:rsidP="007247B7">
      <w:pPr>
        <w:spacing w:after="0" w:line="480" w:lineRule="auto"/>
        <w:rPr>
          <w:rFonts w:ascii="Times New Roman" w:eastAsia="Times New Roman" w:hAnsi="Times New Roman" w:cs="Times New Roman"/>
          <w:sz w:val="24"/>
          <w:szCs w:val="24"/>
        </w:rPr>
      </w:pPr>
    </w:p>
    <w:p w14:paraId="49492842" w14:textId="77777777" w:rsidR="007247B7" w:rsidRPr="007247B7" w:rsidRDefault="007247B7" w:rsidP="007247B7">
      <w:pPr>
        <w:spacing w:after="0" w:line="480" w:lineRule="auto"/>
        <w:rPr>
          <w:rFonts w:ascii="Times New Roman" w:eastAsia="Times New Roman" w:hAnsi="Times New Roman" w:cs="Times New Roman"/>
          <w:sz w:val="24"/>
          <w:szCs w:val="24"/>
        </w:rPr>
      </w:pPr>
      <w:r w:rsidRPr="007247B7">
        <w:rPr>
          <w:rFonts w:ascii="Times New Roman" w:eastAsia="Times New Roman" w:hAnsi="Times New Roman" w:cs="Times New Roman"/>
          <w:sz w:val="24"/>
          <w:szCs w:val="24"/>
        </w:rPr>
        <w:t xml:space="preserve">Informed Consent: “Informed consent was obtained from all individual participants included in the study.” </w:t>
      </w:r>
    </w:p>
    <w:p w14:paraId="169A38EE" w14:textId="77777777" w:rsidR="007247B7" w:rsidRPr="007247B7" w:rsidRDefault="007247B7" w:rsidP="007247B7">
      <w:pPr>
        <w:spacing w:after="0" w:line="480" w:lineRule="auto"/>
        <w:rPr>
          <w:rFonts w:ascii="Times New Roman" w:eastAsia="Times New Roman" w:hAnsi="Times New Roman" w:cs="Times New Roman"/>
          <w:sz w:val="24"/>
          <w:szCs w:val="24"/>
        </w:rPr>
      </w:pPr>
    </w:p>
    <w:p w14:paraId="3586CAD8" w14:textId="77777777" w:rsidR="007247B7" w:rsidRPr="007247B7" w:rsidRDefault="007247B7" w:rsidP="007247B7">
      <w:pPr>
        <w:spacing w:after="0" w:line="480" w:lineRule="auto"/>
        <w:rPr>
          <w:rFonts w:ascii="Times New Roman" w:hAnsi="Times New Roman" w:cs="Times New Roman"/>
          <w:sz w:val="24"/>
          <w:szCs w:val="24"/>
        </w:rPr>
      </w:pPr>
      <w:r w:rsidRPr="007247B7">
        <w:rPr>
          <w:rFonts w:ascii="Times New Roman" w:eastAsia="Times New Roman" w:hAnsi="Times New Roman" w:cs="Times New Roman"/>
          <w:sz w:val="24"/>
          <w:szCs w:val="24"/>
        </w:rPr>
        <w:t>Acknowledgements: We would like to thank Drs. Suzanne Prevedel and Emma Parkhurst for their help in conducting this study.</w:t>
      </w:r>
    </w:p>
    <w:p w14:paraId="33FD0F47" w14:textId="28AD9168" w:rsidR="000304AA" w:rsidRPr="007247B7" w:rsidRDefault="00A80C90" w:rsidP="005732BF">
      <w:pPr>
        <w:spacing w:after="0" w:line="480" w:lineRule="auto"/>
        <w:contextualSpacing/>
        <w:jc w:val="center"/>
        <w:rPr>
          <w:rFonts w:ascii="Times New Roman" w:hAnsi="Times New Roman" w:cs="Times New Roman"/>
          <w:bCs/>
          <w:sz w:val="24"/>
          <w:szCs w:val="24"/>
        </w:rPr>
      </w:pPr>
      <w:r w:rsidRPr="007247B7">
        <w:rPr>
          <w:rFonts w:ascii="Times New Roman" w:hAnsi="Times New Roman" w:cs="Times New Roman"/>
          <w:b/>
          <w:sz w:val="24"/>
          <w:szCs w:val="24"/>
        </w:rPr>
        <w:br w:type="page"/>
      </w:r>
      <w:r w:rsidR="000304AA" w:rsidRPr="007247B7">
        <w:rPr>
          <w:rFonts w:ascii="Times New Roman" w:hAnsi="Times New Roman" w:cs="Times New Roman"/>
          <w:b/>
          <w:sz w:val="24"/>
          <w:szCs w:val="24"/>
        </w:rPr>
        <w:lastRenderedPageBreak/>
        <w:t>Abstract</w:t>
      </w:r>
    </w:p>
    <w:p w14:paraId="5033FA3C" w14:textId="697447C4" w:rsidR="00B60643" w:rsidRPr="007247B7" w:rsidRDefault="00B60643" w:rsidP="00B60643">
      <w:pPr>
        <w:spacing w:before="100" w:beforeAutospacing="1" w:after="0" w:line="480" w:lineRule="auto"/>
        <w:contextualSpacing/>
        <w:rPr>
          <w:rFonts w:ascii="Times New Roman" w:eastAsia="Times New Roman" w:hAnsi="Times New Roman" w:cs="Times New Roman"/>
          <w:sz w:val="24"/>
          <w:szCs w:val="24"/>
        </w:rPr>
      </w:pPr>
      <w:r w:rsidRPr="007247B7">
        <w:rPr>
          <w:rFonts w:ascii="Times New Roman" w:eastAsia="Times New Roman" w:hAnsi="Times New Roman" w:cs="Times New Roman"/>
          <w:b/>
          <w:bCs/>
          <w:sz w:val="24"/>
          <w:szCs w:val="24"/>
        </w:rPr>
        <w:t>Background</w:t>
      </w:r>
      <w:r w:rsidRPr="007247B7">
        <w:rPr>
          <w:rFonts w:ascii="Times New Roman" w:eastAsia="Times New Roman" w:hAnsi="Times New Roman" w:cs="Times New Roman"/>
          <w:sz w:val="24"/>
          <w:szCs w:val="24"/>
        </w:rPr>
        <w:t xml:space="preserve">: Acceptance and commitment therapy (ACT) has shown benefit for improving diet, physical activity, and weight among adults who are overweight and obese. However, research to-date in this area has primarily evaluated ACT delivered through in-person interventions, which has more limited access relative to online formats. </w:t>
      </w:r>
      <w:r w:rsidRPr="007247B7">
        <w:rPr>
          <w:rFonts w:ascii="Times New Roman" w:eastAsia="Times New Roman" w:hAnsi="Times New Roman" w:cs="Times New Roman"/>
          <w:b/>
          <w:bCs/>
          <w:sz w:val="24"/>
          <w:szCs w:val="24"/>
        </w:rPr>
        <w:t>Purpose</w:t>
      </w:r>
      <w:r w:rsidRPr="007247B7">
        <w:rPr>
          <w:rFonts w:ascii="Times New Roman" w:eastAsia="Times New Roman" w:hAnsi="Times New Roman" w:cs="Times New Roman"/>
          <w:sz w:val="24"/>
          <w:szCs w:val="24"/>
        </w:rPr>
        <w:t>: The present study evaluated an online guided self-help program</w:t>
      </w:r>
      <w:r w:rsidR="001402B8" w:rsidRPr="007247B7">
        <w:rPr>
          <w:rFonts w:ascii="Times New Roman" w:eastAsia="Times New Roman" w:hAnsi="Times New Roman" w:cs="Times New Roman"/>
          <w:sz w:val="24"/>
          <w:szCs w:val="24"/>
        </w:rPr>
        <w:t xml:space="preserve"> that integrated ACT with nutrition education </w:t>
      </w:r>
      <w:r w:rsidRPr="007247B7">
        <w:rPr>
          <w:rFonts w:ascii="Times New Roman" w:eastAsia="Times New Roman" w:hAnsi="Times New Roman" w:cs="Times New Roman"/>
          <w:sz w:val="24"/>
          <w:szCs w:val="24"/>
        </w:rPr>
        <w:t xml:space="preserve">to improve healthy eating and physical activity. </w:t>
      </w:r>
      <w:r w:rsidRPr="007247B7">
        <w:rPr>
          <w:rFonts w:ascii="Times New Roman" w:eastAsia="Times New Roman" w:hAnsi="Times New Roman" w:cs="Times New Roman"/>
          <w:b/>
          <w:bCs/>
          <w:sz w:val="24"/>
          <w:szCs w:val="24"/>
        </w:rPr>
        <w:t>Methods</w:t>
      </w:r>
      <w:r w:rsidRPr="007247B7">
        <w:rPr>
          <w:rFonts w:ascii="Times New Roman" w:eastAsia="Times New Roman" w:hAnsi="Times New Roman" w:cs="Times New Roman"/>
          <w:sz w:val="24"/>
          <w:szCs w:val="24"/>
        </w:rPr>
        <w:t xml:space="preserve">: A sample of 79 adults who were overweight/obese were randomized to receive the 8-week ACT on Health program plus weekly phone coaching or to a waitlist. </w:t>
      </w:r>
      <w:r w:rsidRPr="007247B7">
        <w:rPr>
          <w:rFonts w:ascii="Times New Roman" w:eastAsia="Times New Roman" w:hAnsi="Times New Roman" w:cs="Times New Roman"/>
          <w:b/>
          <w:bCs/>
          <w:sz w:val="24"/>
          <w:szCs w:val="24"/>
        </w:rPr>
        <w:t>Results</w:t>
      </w:r>
      <w:r w:rsidRPr="007247B7">
        <w:rPr>
          <w:rFonts w:ascii="Times New Roman" w:eastAsia="Times New Roman" w:hAnsi="Times New Roman" w:cs="Times New Roman"/>
          <w:sz w:val="24"/>
          <w:szCs w:val="24"/>
        </w:rPr>
        <w:t>: Participants completed 5.5 ACT sessions on average (out of 8) and reported moderately high program satisfaction. Participants in the ACT condition improved significantly more than the waitlist at posttreatment on the primary outcome of healthy eating index (HEI; based on 24-hour recall assessments) and almost all secondary outcomes assessing self-reported eating behaviors, weight, mental health, weight self-stigma, and psychological inflexibility. However, no intervention effects were found for self-reported physical activity. At 8-week follow-up, improvements were maintained for most outcomes in the ACT condition, but not</w:t>
      </w:r>
      <w:r w:rsidR="0046683E" w:rsidRPr="007247B7">
        <w:rPr>
          <w:rFonts w:ascii="Times New Roman" w:eastAsia="Times New Roman" w:hAnsi="Times New Roman" w:cs="Times New Roman"/>
          <w:sz w:val="24"/>
          <w:szCs w:val="24"/>
        </w:rPr>
        <w:t xml:space="preserve"> for</w:t>
      </w:r>
      <w:r w:rsidRPr="007247B7">
        <w:rPr>
          <w:rFonts w:ascii="Times New Roman" w:eastAsia="Times New Roman" w:hAnsi="Times New Roman" w:cs="Times New Roman"/>
          <w:sz w:val="24"/>
          <w:szCs w:val="24"/>
        </w:rPr>
        <w:t xml:space="preserve"> the HEI. Improvements in psychological inflexibility mediated treatment effects on some outcomes, but not HEI or weight. </w:t>
      </w:r>
      <w:r w:rsidRPr="007247B7">
        <w:rPr>
          <w:rFonts w:ascii="Times New Roman" w:eastAsia="Times New Roman" w:hAnsi="Times New Roman" w:cs="Times New Roman"/>
          <w:b/>
          <w:bCs/>
          <w:sz w:val="24"/>
          <w:szCs w:val="24"/>
        </w:rPr>
        <w:t>Conclusions</w:t>
      </w:r>
      <w:r w:rsidRPr="007247B7">
        <w:rPr>
          <w:rFonts w:ascii="Times New Roman" w:eastAsia="Times New Roman" w:hAnsi="Times New Roman" w:cs="Times New Roman"/>
          <w:sz w:val="24"/>
          <w:szCs w:val="24"/>
        </w:rPr>
        <w:t xml:space="preserve">: Overall, delivering ACT through online guided self-help </w:t>
      </w:r>
      <w:r w:rsidR="001402B8" w:rsidRPr="007247B7">
        <w:rPr>
          <w:rFonts w:ascii="Times New Roman" w:eastAsia="Times New Roman" w:hAnsi="Times New Roman" w:cs="Times New Roman"/>
          <w:sz w:val="24"/>
          <w:szCs w:val="24"/>
        </w:rPr>
        <w:t xml:space="preserve">combined with nutrition education </w:t>
      </w:r>
      <w:r w:rsidRPr="007247B7">
        <w:rPr>
          <w:rFonts w:ascii="Times New Roman" w:eastAsia="Times New Roman" w:hAnsi="Times New Roman" w:cs="Times New Roman"/>
          <w:sz w:val="24"/>
          <w:szCs w:val="24"/>
        </w:rPr>
        <w:t>appears promising for improving healthy eating, weight, and self-stigma, but results for physical activity and long-term behavior change are unclear, possibly due to limitations in the ACT on Health program.</w:t>
      </w:r>
    </w:p>
    <w:p w14:paraId="6F21DEAD" w14:textId="5D5537F5" w:rsidR="004346D0" w:rsidRPr="007247B7" w:rsidRDefault="009C0E5B" w:rsidP="004346D0">
      <w:pPr>
        <w:widowControl w:val="0"/>
        <w:spacing w:line="480" w:lineRule="auto"/>
        <w:ind w:firstLine="720"/>
      </w:pPr>
      <w:r w:rsidRPr="007247B7">
        <w:rPr>
          <w:rFonts w:ascii="Times New Roman" w:hAnsi="Times New Roman" w:cs="Times New Roman"/>
          <w:i/>
          <w:iCs/>
          <w:sz w:val="24"/>
          <w:szCs w:val="24"/>
        </w:rPr>
        <w:t>Keywords</w:t>
      </w:r>
      <w:r w:rsidRPr="007247B7">
        <w:rPr>
          <w:rFonts w:ascii="Times New Roman" w:hAnsi="Times New Roman" w:cs="Times New Roman"/>
          <w:sz w:val="24"/>
          <w:szCs w:val="24"/>
        </w:rPr>
        <w:t xml:space="preserve">: acceptance and commitment therapy, </w:t>
      </w:r>
      <w:r w:rsidR="004346D0" w:rsidRPr="007247B7">
        <w:rPr>
          <w:rFonts w:ascii="Times New Roman" w:hAnsi="Times New Roman" w:cs="Times New Roman"/>
          <w:sz w:val="24"/>
          <w:szCs w:val="24"/>
        </w:rPr>
        <w:t xml:space="preserve">mindfulness, self-help, obesity, stigma, eHealth. </w:t>
      </w:r>
    </w:p>
    <w:p w14:paraId="16F4D20B" w14:textId="016881E5" w:rsidR="00A80C90" w:rsidRPr="007247B7" w:rsidRDefault="000304AA" w:rsidP="002E2019">
      <w:pPr>
        <w:spacing w:after="0" w:line="480" w:lineRule="auto"/>
        <w:ind w:firstLine="720"/>
        <w:rPr>
          <w:rFonts w:ascii="Times New Roman" w:hAnsi="Times New Roman" w:cs="Times New Roman"/>
          <w:sz w:val="24"/>
          <w:szCs w:val="24"/>
        </w:rPr>
      </w:pPr>
      <w:r w:rsidRPr="007247B7">
        <w:rPr>
          <w:rFonts w:ascii="Times New Roman" w:hAnsi="Times New Roman" w:cs="Times New Roman"/>
          <w:b/>
          <w:sz w:val="24"/>
          <w:szCs w:val="24"/>
        </w:rPr>
        <w:br w:type="page"/>
      </w:r>
    </w:p>
    <w:p w14:paraId="62593035" w14:textId="77777777" w:rsidR="002E2019" w:rsidRPr="007247B7" w:rsidRDefault="002E2019" w:rsidP="002E2019">
      <w:pPr>
        <w:spacing w:after="0" w:line="480" w:lineRule="auto"/>
        <w:jc w:val="center"/>
        <w:rPr>
          <w:rFonts w:ascii="Times New Roman" w:hAnsi="Times New Roman" w:cs="Times New Roman"/>
          <w:sz w:val="24"/>
          <w:szCs w:val="24"/>
        </w:rPr>
      </w:pPr>
      <w:r w:rsidRPr="007247B7">
        <w:rPr>
          <w:rFonts w:ascii="Times New Roman" w:hAnsi="Times New Roman" w:cs="Times New Roman"/>
          <w:sz w:val="24"/>
          <w:szCs w:val="24"/>
        </w:rPr>
        <w:lastRenderedPageBreak/>
        <w:t>A randomized controlled trial of online acceptance and commitment therapy to improve diet and physical activity among adults who are overweight/obese</w:t>
      </w:r>
    </w:p>
    <w:p w14:paraId="17F025E9" w14:textId="25254CA4" w:rsidR="00304390" w:rsidRPr="007247B7" w:rsidRDefault="0005788E" w:rsidP="008D3958">
      <w:pPr>
        <w:spacing w:after="0" w:line="480" w:lineRule="auto"/>
        <w:ind w:firstLine="720"/>
        <w:rPr>
          <w:rFonts w:ascii="Times New Roman" w:hAnsi="Times New Roman" w:cs="Times New Roman"/>
          <w:b/>
          <w:bCs/>
          <w:sz w:val="24"/>
          <w:szCs w:val="24"/>
        </w:rPr>
      </w:pPr>
      <w:r w:rsidRPr="007247B7">
        <w:rPr>
          <w:rFonts w:ascii="Times New Roman" w:hAnsi="Times New Roman" w:cs="Times New Roman"/>
          <w:sz w:val="24"/>
          <w:szCs w:val="24"/>
        </w:rPr>
        <w:t>Obesity</w:t>
      </w:r>
      <w:r w:rsidR="2A8EB718" w:rsidRPr="007247B7">
        <w:rPr>
          <w:rFonts w:ascii="Times New Roman" w:hAnsi="Times New Roman" w:cs="Times New Roman"/>
          <w:sz w:val="24"/>
          <w:szCs w:val="24"/>
        </w:rPr>
        <w:t xml:space="preserve"> </w:t>
      </w:r>
      <w:r w:rsidR="00370A76" w:rsidRPr="007247B7">
        <w:rPr>
          <w:rFonts w:ascii="Times New Roman" w:hAnsi="Times New Roman" w:cs="Times New Roman"/>
          <w:sz w:val="24"/>
          <w:szCs w:val="24"/>
        </w:rPr>
        <w:t>is</w:t>
      </w:r>
      <w:r w:rsidRPr="007247B7">
        <w:rPr>
          <w:rFonts w:ascii="Times New Roman" w:hAnsi="Times New Roman" w:cs="Times New Roman"/>
          <w:sz w:val="24"/>
          <w:szCs w:val="24"/>
        </w:rPr>
        <w:t xml:space="preserve"> associated with a </w:t>
      </w:r>
      <w:r w:rsidR="00334505" w:rsidRPr="007247B7">
        <w:rPr>
          <w:rFonts w:ascii="Times New Roman" w:hAnsi="Times New Roman" w:cs="Times New Roman"/>
          <w:sz w:val="24"/>
          <w:szCs w:val="24"/>
        </w:rPr>
        <w:t>range of physical health concerns and mortality</w:t>
      </w:r>
      <w:r w:rsidR="00DB156E" w:rsidRPr="007247B7">
        <w:rPr>
          <w:rFonts w:ascii="Times New Roman" w:hAnsi="Times New Roman" w:cs="Times New Roman"/>
          <w:sz w:val="24"/>
          <w:szCs w:val="24"/>
        </w:rPr>
        <w:t xml:space="preserve"> risks</w:t>
      </w:r>
      <w:r w:rsidR="00334505" w:rsidRPr="007247B7">
        <w:rPr>
          <w:rFonts w:ascii="Times New Roman" w:hAnsi="Times New Roman" w:cs="Times New Roman"/>
          <w:sz w:val="24"/>
          <w:szCs w:val="24"/>
        </w:rPr>
        <w:t xml:space="preserve"> </w:t>
      </w:r>
      <w:r w:rsidR="003A08F5" w:rsidRPr="007247B7">
        <w:rPr>
          <w:rFonts w:ascii="Times New Roman" w:hAnsi="Times New Roman" w:cs="Times New Roman"/>
          <w:sz w:val="24"/>
          <w:szCs w:val="24"/>
        </w:rPr>
        <w:t>[</w:t>
      </w:r>
      <w:r w:rsidR="00E3397E" w:rsidRPr="007247B7">
        <w:rPr>
          <w:rFonts w:ascii="Times New Roman" w:hAnsi="Times New Roman" w:cs="Times New Roman"/>
          <w:sz w:val="24"/>
          <w:szCs w:val="24"/>
        </w:rPr>
        <w:t>1</w:t>
      </w:r>
      <w:r w:rsidR="003A08F5" w:rsidRPr="007247B7">
        <w:rPr>
          <w:rFonts w:ascii="Times New Roman" w:hAnsi="Times New Roman" w:cs="Times New Roman"/>
          <w:sz w:val="24"/>
          <w:szCs w:val="24"/>
        </w:rPr>
        <w:t>]</w:t>
      </w:r>
      <w:r w:rsidR="2A8EB718" w:rsidRPr="007247B7">
        <w:rPr>
          <w:rFonts w:ascii="Times New Roman" w:hAnsi="Times New Roman" w:cs="Times New Roman"/>
          <w:sz w:val="24"/>
          <w:szCs w:val="24"/>
        </w:rPr>
        <w:t xml:space="preserve">. </w:t>
      </w:r>
      <w:r w:rsidR="004F6C9E" w:rsidRPr="007247B7">
        <w:rPr>
          <w:rFonts w:ascii="Times New Roman" w:hAnsi="Times New Roman" w:cs="Times New Roman"/>
          <w:sz w:val="24"/>
          <w:szCs w:val="24"/>
        </w:rPr>
        <w:t>D</w:t>
      </w:r>
      <w:r w:rsidR="00334505" w:rsidRPr="007247B7">
        <w:rPr>
          <w:rFonts w:ascii="Times New Roman" w:hAnsi="Times New Roman" w:cs="Times New Roman"/>
          <w:sz w:val="24"/>
          <w:szCs w:val="24"/>
        </w:rPr>
        <w:t xml:space="preserve">iet and physical activity not only contribute to obesity, but also have direct effects on physical health and mortality </w:t>
      </w:r>
      <w:r w:rsidR="003A08F5" w:rsidRPr="007247B7">
        <w:rPr>
          <w:rFonts w:ascii="Times New Roman" w:hAnsi="Times New Roman" w:cs="Times New Roman"/>
          <w:sz w:val="24"/>
          <w:szCs w:val="24"/>
        </w:rPr>
        <w:t>[</w:t>
      </w:r>
      <w:r w:rsidR="00E3397E" w:rsidRPr="007247B7">
        <w:rPr>
          <w:rFonts w:ascii="Times New Roman" w:hAnsi="Times New Roman" w:cs="Times New Roman"/>
          <w:sz w:val="24"/>
          <w:szCs w:val="24"/>
        </w:rPr>
        <w:t>2</w:t>
      </w:r>
      <w:r w:rsidR="003A08F5" w:rsidRPr="007247B7">
        <w:rPr>
          <w:rFonts w:ascii="Times New Roman" w:hAnsi="Times New Roman" w:cs="Times New Roman"/>
          <w:sz w:val="24"/>
          <w:szCs w:val="24"/>
        </w:rPr>
        <w:t>,</w:t>
      </w:r>
      <w:r w:rsidR="00E3397E" w:rsidRPr="007247B7">
        <w:rPr>
          <w:rFonts w:ascii="Times New Roman" w:hAnsi="Times New Roman" w:cs="Times New Roman"/>
          <w:sz w:val="24"/>
          <w:szCs w:val="24"/>
        </w:rPr>
        <w:t>3</w:t>
      </w:r>
      <w:r w:rsidR="003A08F5" w:rsidRPr="007247B7">
        <w:rPr>
          <w:rFonts w:ascii="Times New Roman" w:hAnsi="Times New Roman" w:cs="Times New Roman"/>
          <w:sz w:val="24"/>
          <w:szCs w:val="24"/>
        </w:rPr>
        <w:t>]</w:t>
      </w:r>
      <w:r w:rsidR="00334505" w:rsidRPr="007247B7">
        <w:rPr>
          <w:rFonts w:ascii="Times New Roman" w:hAnsi="Times New Roman" w:cs="Times New Roman"/>
          <w:sz w:val="24"/>
          <w:szCs w:val="24"/>
        </w:rPr>
        <w:t xml:space="preserve">. Diet and physical activity, as well as weight loss, continue to be challenging outcomes to improve in behavioral interventions </w:t>
      </w:r>
      <w:r w:rsidR="003A08F5" w:rsidRPr="007247B7">
        <w:rPr>
          <w:rFonts w:ascii="Times New Roman" w:hAnsi="Times New Roman" w:cs="Times New Roman"/>
          <w:sz w:val="24"/>
          <w:szCs w:val="24"/>
        </w:rPr>
        <w:t>[</w:t>
      </w:r>
      <w:r w:rsidR="00E3397E" w:rsidRPr="007247B7">
        <w:rPr>
          <w:rFonts w:ascii="Times New Roman" w:hAnsi="Times New Roman" w:cs="Times New Roman"/>
          <w:sz w:val="24"/>
          <w:szCs w:val="24"/>
        </w:rPr>
        <w:t>4</w:t>
      </w:r>
      <w:r w:rsidR="003A08F5" w:rsidRPr="007247B7">
        <w:rPr>
          <w:rFonts w:ascii="Times New Roman" w:hAnsi="Times New Roman" w:cs="Times New Roman"/>
          <w:sz w:val="24"/>
          <w:szCs w:val="24"/>
        </w:rPr>
        <w:t>-</w:t>
      </w:r>
      <w:r w:rsidR="00E3397E" w:rsidRPr="007247B7">
        <w:rPr>
          <w:rFonts w:ascii="Times New Roman" w:hAnsi="Times New Roman" w:cs="Times New Roman"/>
          <w:sz w:val="24"/>
          <w:szCs w:val="24"/>
        </w:rPr>
        <w:t>6</w:t>
      </w:r>
      <w:r w:rsidR="003A08F5" w:rsidRPr="007247B7">
        <w:rPr>
          <w:rFonts w:ascii="Times New Roman" w:hAnsi="Times New Roman" w:cs="Times New Roman"/>
          <w:sz w:val="24"/>
          <w:szCs w:val="24"/>
        </w:rPr>
        <w:t>]</w:t>
      </w:r>
      <w:r w:rsidR="00334505" w:rsidRPr="007247B7">
        <w:rPr>
          <w:rFonts w:ascii="Times New Roman" w:hAnsi="Times New Roman" w:cs="Times New Roman"/>
          <w:sz w:val="24"/>
          <w:szCs w:val="24"/>
        </w:rPr>
        <w:t>.</w:t>
      </w:r>
    </w:p>
    <w:p w14:paraId="6D648665" w14:textId="2D840A08" w:rsidR="00D97BBB" w:rsidRPr="007247B7" w:rsidRDefault="00C169A4" w:rsidP="008D3958">
      <w:pPr>
        <w:spacing w:after="0" w:line="480" w:lineRule="auto"/>
        <w:ind w:firstLine="720"/>
        <w:rPr>
          <w:rFonts w:ascii="Times New Roman" w:hAnsi="Times New Roman" w:cs="Times New Roman"/>
          <w:sz w:val="24"/>
          <w:szCs w:val="24"/>
        </w:rPr>
      </w:pPr>
      <w:r w:rsidRPr="007247B7">
        <w:rPr>
          <w:rFonts w:ascii="Times New Roman" w:hAnsi="Times New Roman" w:cs="Times New Roman"/>
          <w:sz w:val="24"/>
          <w:szCs w:val="24"/>
        </w:rPr>
        <w:t>A</w:t>
      </w:r>
      <w:r w:rsidR="00304390" w:rsidRPr="007247B7">
        <w:rPr>
          <w:rFonts w:ascii="Times New Roman" w:hAnsi="Times New Roman" w:cs="Times New Roman"/>
          <w:sz w:val="24"/>
          <w:szCs w:val="24"/>
        </w:rPr>
        <w:t xml:space="preserve"> growing body of research indicate</w:t>
      </w:r>
      <w:r w:rsidR="009061A3" w:rsidRPr="007247B7">
        <w:rPr>
          <w:rFonts w:ascii="Times New Roman" w:hAnsi="Times New Roman" w:cs="Times New Roman"/>
          <w:sz w:val="24"/>
          <w:szCs w:val="24"/>
        </w:rPr>
        <w:t>s</w:t>
      </w:r>
      <w:r w:rsidR="00304390" w:rsidRPr="007247B7">
        <w:rPr>
          <w:rFonts w:ascii="Times New Roman" w:hAnsi="Times New Roman" w:cs="Times New Roman"/>
          <w:sz w:val="24"/>
          <w:szCs w:val="24"/>
        </w:rPr>
        <w:t xml:space="preserve"> the potential benefits of Acceptance and Commitment Therapy (ACT</w:t>
      </w:r>
      <w:r w:rsidR="003A08F5" w:rsidRPr="007247B7">
        <w:rPr>
          <w:rFonts w:ascii="Times New Roman" w:hAnsi="Times New Roman" w:cs="Times New Roman"/>
          <w:sz w:val="24"/>
          <w:szCs w:val="24"/>
        </w:rPr>
        <w:t>) [</w:t>
      </w:r>
      <w:r w:rsidR="00E3397E" w:rsidRPr="007247B7">
        <w:rPr>
          <w:rFonts w:ascii="Times New Roman" w:hAnsi="Times New Roman" w:cs="Times New Roman"/>
          <w:sz w:val="24"/>
          <w:szCs w:val="24"/>
        </w:rPr>
        <w:t>7</w:t>
      </w:r>
      <w:r w:rsidR="003A08F5" w:rsidRPr="007247B7">
        <w:rPr>
          <w:rFonts w:ascii="Times New Roman" w:hAnsi="Times New Roman" w:cs="Times New Roman"/>
          <w:sz w:val="24"/>
          <w:szCs w:val="24"/>
        </w:rPr>
        <w:t>]</w:t>
      </w:r>
      <w:r w:rsidR="00304390" w:rsidRPr="007247B7">
        <w:rPr>
          <w:rFonts w:ascii="Times New Roman" w:hAnsi="Times New Roman" w:cs="Times New Roman"/>
          <w:sz w:val="24"/>
          <w:szCs w:val="24"/>
        </w:rPr>
        <w:t xml:space="preserve"> for </w:t>
      </w:r>
      <w:r w:rsidR="000750F5" w:rsidRPr="007247B7">
        <w:rPr>
          <w:rFonts w:ascii="Times New Roman" w:hAnsi="Times New Roman" w:cs="Times New Roman"/>
          <w:sz w:val="24"/>
          <w:szCs w:val="24"/>
        </w:rPr>
        <w:t>diet, physical activity, and weight loss</w:t>
      </w:r>
      <w:r w:rsidR="00304390" w:rsidRPr="007247B7">
        <w:rPr>
          <w:rFonts w:ascii="Times New Roman" w:hAnsi="Times New Roman" w:cs="Times New Roman"/>
          <w:sz w:val="24"/>
          <w:szCs w:val="24"/>
        </w:rPr>
        <w:t xml:space="preserve"> </w:t>
      </w:r>
      <w:r w:rsidR="003A08F5" w:rsidRPr="007247B7">
        <w:rPr>
          <w:rFonts w:ascii="Times New Roman" w:hAnsi="Times New Roman" w:cs="Times New Roman"/>
          <w:sz w:val="24"/>
          <w:szCs w:val="24"/>
        </w:rPr>
        <w:t>[</w:t>
      </w:r>
      <w:r w:rsidR="00A51059" w:rsidRPr="007247B7">
        <w:rPr>
          <w:rFonts w:ascii="Times New Roman" w:hAnsi="Times New Roman" w:cs="Times New Roman"/>
          <w:sz w:val="24"/>
          <w:szCs w:val="24"/>
        </w:rPr>
        <w:t>8-12</w:t>
      </w:r>
      <w:r w:rsidR="003A08F5" w:rsidRPr="007247B7">
        <w:rPr>
          <w:rFonts w:ascii="Times New Roman" w:hAnsi="Times New Roman" w:cs="Times New Roman"/>
          <w:sz w:val="24"/>
          <w:szCs w:val="24"/>
        </w:rPr>
        <w:t>]</w:t>
      </w:r>
      <w:r w:rsidR="00304390" w:rsidRPr="007247B7">
        <w:rPr>
          <w:rFonts w:ascii="Times New Roman" w:hAnsi="Times New Roman" w:cs="Times New Roman"/>
          <w:sz w:val="24"/>
          <w:szCs w:val="24"/>
        </w:rPr>
        <w:t xml:space="preserve">. ACT is a modern </w:t>
      </w:r>
      <w:r w:rsidR="004A7E4C" w:rsidRPr="007247B7">
        <w:rPr>
          <w:rFonts w:ascii="Times New Roman" w:hAnsi="Times New Roman" w:cs="Times New Roman"/>
          <w:sz w:val="24"/>
          <w:szCs w:val="24"/>
        </w:rPr>
        <w:t>cognitive behavior therapy</w:t>
      </w:r>
      <w:r w:rsidR="00932F7C" w:rsidRPr="007247B7">
        <w:rPr>
          <w:rFonts w:ascii="Times New Roman" w:hAnsi="Times New Roman" w:cs="Times New Roman"/>
          <w:sz w:val="24"/>
          <w:szCs w:val="24"/>
        </w:rPr>
        <w:t xml:space="preserve"> </w:t>
      </w:r>
      <w:r w:rsidR="009061A3" w:rsidRPr="007247B7">
        <w:rPr>
          <w:rFonts w:ascii="Times New Roman" w:hAnsi="Times New Roman" w:cs="Times New Roman"/>
          <w:sz w:val="24"/>
          <w:szCs w:val="24"/>
        </w:rPr>
        <w:t xml:space="preserve">(CBT) </w:t>
      </w:r>
      <w:r w:rsidR="00932F7C" w:rsidRPr="007247B7">
        <w:rPr>
          <w:rFonts w:ascii="Times New Roman" w:hAnsi="Times New Roman" w:cs="Times New Roman"/>
          <w:sz w:val="24"/>
          <w:szCs w:val="24"/>
        </w:rPr>
        <w:t xml:space="preserve">that </w:t>
      </w:r>
      <w:r w:rsidR="00572086" w:rsidRPr="007247B7">
        <w:rPr>
          <w:rFonts w:ascii="Times New Roman" w:hAnsi="Times New Roman" w:cs="Times New Roman"/>
          <w:sz w:val="24"/>
          <w:szCs w:val="24"/>
        </w:rPr>
        <w:t xml:space="preserve">aims to reduce </w:t>
      </w:r>
      <w:r w:rsidR="00DD1CC5" w:rsidRPr="007247B7">
        <w:rPr>
          <w:rFonts w:ascii="Times New Roman" w:hAnsi="Times New Roman" w:cs="Times New Roman"/>
          <w:sz w:val="24"/>
          <w:szCs w:val="24"/>
        </w:rPr>
        <w:t>maladaptive</w:t>
      </w:r>
      <w:r w:rsidR="00D079AC" w:rsidRPr="007247B7">
        <w:rPr>
          <w:rFonts w:ascii="Times New Roman" w:hAnsi="Times New Roman" w:cs="Times New Roman"/>
          <w:sz w:val="24"/>
          <w:szCs w:val="24"/>
        </w:rPr>
        <w:t xml:space="preserve"> </w:t>
      </w:r>
      <w:r w:rsidR="00572086" w:rsidRPr="007247B7">
        <w:rPr>
          <w:rFonts w:ascii="Times New Roman" w:hAnsi="Times New Roman" w:cs="Times New Roman"/>
          <w:sz w:val="24"/>
          <w:szCs w:val="24"/>
        </w:rPr>
        <w:t xml:space="preserve">behavior regulatory effects of cognition, affect, and other internal experiences (i.e., </w:t>
      </w:r>
      <w:r w:rsidR="00DD1CC5" w:rsidRPr="007247B7">
        <w:rPr>
          <w:rFonts w:ascii="Times New Roman" w:hAnsi="Times New Roman" w:cs="Times New Roman"/>
          <w:sz w:val="24"/>
          <w:szCs w:val="24"/>
        </w:rPr>
        <w:t>psychological inflexibility</w:t>
      </w:r>
      <w:r w:rsidR="00572086" w:rsidRPr="007247B7">
        <w:rPr>
          <w:rFonts w:ascii="Times New Roman" w:hAnsi="Times New Roman" w:cs="Times New Roman"/>
          <w:sz w:val="24"/>
          <w:szCs w:val="24"/>
        </w:rPr>
        <w:t xml:space="preserve">) </w:t>
      </w:r>
      <w:r w:rsidR="00DD1CC5" w:rsidRPr="007247B7">
        <w:rPr>
          <w:rFonts w:ascii="Times New Roman" w:hAnsi="Times New Roman" w:cs="Times New Roman"/>
          <w:sz w:val="24"/>
          <w:szCs w:val="24"/>
        </w:rPr>
        <w:t xml:space="preserve">through acceptance and mindfulness-based methods, </w:t>
      </w:r>
      <w:r w:rsidR="00572086" w:rsidRPr="007247B7">
        <w:rPr>
          <w:rFonts w:ascii="Times New Roman" w:hAnsi="Times New Roman" w:cs="Times New Roman"/>
          <w:sz w:val="24"/>
          <w:szCs w:val="24"/>
        </w:rPr>
        <w:t xml:space="preserve">while increasing </w:t>
      </w:r>
      <w:r w:rsidR="00DD1CC5" w:rsidRPr="007247B7">
        <w:rPr>
          <w:rFonts w:ascii="Times New Roman" w:hAnsi="Times New Roman" w:cs="Times New Roman"/>
          <w:sz w:val="24"/>
          <w:szCs w:val="24"/>
        </w:rPr>
        <w:t>adaptive motivators for behavior through values</w:t>
      </w:r>
      <w:r w:rsidR="00D079AC" w:rsidRPr="007247B7">
        <w:rPr>
          <w:rFonts w:ascii="Times New Roman" w:hAnsi="Times New Roman" w:cs="Times New Roman"/>
          <w:sz w:val="24"/>
          <w:szCs w:val="24"/>
        </w:rPr>
        <w:t xml:space="preserve">-based methods </w:t>
      </w:r>
      <w:r w:rsidR="003A08F5" w:rsidRPr="007247B7">
        <w:rPr>
          <w:rFonts w:ascii="Times New Roman" w:hAnsi="Times New Roman" w:cs="Times New Roman"/>
          <w:sz w:val="24"/>
          <w:szCs w:val="24"/>
        </w:rPr>
        <w:t>[</w:t>
      </w:r>
      <w:r w:rsidR="00E3397E" w:rsidRPr="007247B7">
        <w:rPr>
          <w:rFonts w:ascii="Times New Roman" w:hAnsi="Times New Roman" w:cs="Times New Roman"/>
          <w:sz w:val="24"/>
          <w:szCs w:val="24"/>
        </w:rPr>
        <w:t>7</w:t>
      </w:r>
      <w:r w:rsidR="003A08F5" w:rsidRPr="007247B7">
        <w:rPr>
          <w:rFonts w:ascii="Times New Roman" w:hAnsi="Times New Roman" w:cs="Times New Roman"/>
          <w:sz w:val="24"/>
          <w:szCs w:val="24"/>
        </w:rPr>
        <w:t>]</w:t>
      </w:r>
      <w:r w:rsidR="00DD1CC5" w:rsidRPr="007247B7">
        <w:rPr>
          <w:rFonts w:ascii="Times New Roman" w:hAnsi="Times New Roman" w:cs="Times New Roman"/>
          <w:sz w:val="24"/>
          <w:szCs w:val="24"/>
        </w:rPr>
        <w:t xml:space="preserve">. </w:t>
      </w:r>
      <w:r w:rsidR="00657592" w:rsidRPr="007247B7">
        <w:rPr>
          <w:rFonts w:ascii="Times New Roman" w:hAnsi="Times New Roman" w:cs="Times New Roman"/>
          <w:sz w:val="24"/>
          <w:szCs w:val="24"/>
        </w:rPr>
        <w:t>A key difference between ACT and</w:t>
      </w:r>
      <w:r w:rsidR="002C6731" w:rsidRPr="007247B7">
        <w:rPr>
          <w:rFonts w:ascii="Times New Roman" w:hAnsi="Times New Roman" w:cs="Times New Roman"/>
          <w:sz w:val="24"/>
          <w:szCs w:val="24"/>
        </w:rPr>
        <w:t xml:space="preserve"> traditional CBT </w:t>
      </w:r>
      <w:r w:rsidR="00657592" w:rsidRPr="007247B7">
        <w:rPr>
          <w:rFonts w:ascii="Times New Roman" w:hAnsi="Times New Roman" w:cs="Times New Roman"/>
          <w:sz w:val="24"/>
          <w:szCs w:val="24"/>
        </w:rPr>
        <w:t xml:space="preserve">is its emphasis on changing </w:t>
      </w:r>
      <w:r w:rsidR="00657592" w:rsidRPr="007247B7">
        <w:rPr>
          <w:rFonts w:ascii="Times New Roman" w:hAnsi="Times New Roman" w:cs="Times New Roman"/>
          <w:i/>
          <w:iCs/>
          <w:sz w:val="24"/>
          <w:szCs w:val="24"/>
        </w:rPr>
        <w:t xml:space="preserve">how </w:t>
      </w:r>
      <w:r w:rsidR="00657592" w:rsidRPr="007247B7">
        <w:rPr>
          <w:rFonts w:ascii="Times New Roman" w:hAnsi="Times New Roman" w:cs="Times New Roman"/>
          <w:sz w:val="24"/>
          <w:szCs w:val="24"/>
        </w:rPr>
        <w:t xml:space="preserve">individuals respond to internal experiences (i.e., reducing </w:t>
      </w:r>
      <w:r w:rsidR="009061A3" w:rsidRPr="007247B7">
        <w:rPr>
          <w:rFonts w:ascii="Times New Roman" w:hAnsi="Times New Roman" w:cs="Times New Roman"/>
          <w:sz w:val="24"/>
          <w:szCs w:val="24"/>
        </w:rPr>
        <w:t>the</w:t>
      </w:r>
      <w:r w:rsidR="00657592" w:rsidRPr="007247B7">
        <w:rPr>
          <w:rFonts w:ascii="Times New Roman" w:hAnsi="Times New Roman" w:cs="Times New Roman"/>
          <w:sz w:val="24"/>
          <w:szCs w:val="24"/>
        </w:rPr>
        <w:t xml:space="preserve"> impact </w:t>
      </w:r>
      <w:r w:rsidR="009061A3" w:rsidRPr="007247B7">
        <w:rPr>
          <w:rFonts w:ascii="Times New Roman" w:hAnsi="Times New Roman" w:cs="Times New Roman"/>
          <w:sz w:val="24"/>
          <w:szCs w:val="24"/>
        </w:rPr>
        <w:t xml:space="preserve">of thoughts and feelings </w:t>
      </w:r>
      <w:r w:rsidR="00657592" w:rsidRPr="007247B7">
        <w:rPr>
          <w:rFonts w:ascii="Times New Roman" w:hAnsi="Times New Roman" w:cs="Times New Roman"/>
          <w:sz w:val="24"/>
          <w:szCs w:val="24"/>
        </w:rPr>
        <w:t xml:space="preserve">on behavior through acceptance and mindfulness), rather than </w:t>
      </w:r>
      <w:r w:rsidR="009061A3" w:rsidRPr="007247B7">
        <w:rPr>
          <w:rFonts w:ascii="Times New Roman" w:hAnsi="Times New Roman" w:cs="Times New Roman"/>
          <w:sz w:val="24"/>
          <w:szCs w:val="24"/>
        </w:rPr>
        <w:t>seeking to directly</w:t>
      </w:r>
      <w:r w:rsidR="00657592" w:rsidRPr="007247B7">
        <w:rPr>
          <w:rFonts w:ascii="Times New Roman" w:hAnsi="Times New Roman" w:cs="Times New Roman"/>
          <w:sz w:val="24"/>
          <w:szCs w:val="24"/>
        </w:rPr>
        <w:t xml:space="preserve"> alter </w:t>
      </w:r>
      <w:r w:rsidR="009061A3" w:rsidRPr="007247B7">
        <w:rPr>
          <w:rFonts w:ascii="Times New Roman" w:hAnsi="Times New Roman" w:cs="Times New Roman"/>
          <w:sz w:val="24"/>
          <w:szCs w:val="24"/>
        </w:rPr>
        <w:t>internal</w:t>
      </w:r>
      <w:r w:rsidR="00657592" w:rsidRPr="007247B7">
        <w:rPr>
          <w:rFonts w:ascii="Times New Roman" w:hAnsi="Times New Roman" w:cs="Times New Roman"/>
          <w:sz w:val="24"/>
          <w:szCs w:val="24"/>
        </w:rPr>
        <w:t xml:space="preserve"> experience (i.e., </w:t>
      </w:r>
      <w:r w:rsidR="009061A3" w:rsidRPr="007247B7">
        <w:rPr>
          <w:rFonts w:ascii="Times New Roman" w:hAnsi="Times New Roman" w:cs="Times New Roman"/>
          <w:sz w:val="24"/>
          <w:szCs w:val="24"/>
        </w:rPr>
        <w:t>change strategies like</w:t>
      </w:r>
      <w:r w:rsidR="00D07FE4" w:rsidRPr="007247B7">
        <w:rPr>
          <w:rFonts w:ascii="Times New Roman" w:hAnsi="Times New Roman" w:cs="Times New Roman"/>
          <w:sz w:val="24"/>
          <w:szCs w:val="24"/>
        </w:rPr>
        <w:t xml:space="preserve"> </w:t>
      </w:r>
      <w:r w:rsidR="00657592" w:rsidRPr="007247B7">
        <w:rPr>
          <w:rFonts w:ascii="Times New Roman" w:hAnsi="Times New Roman" w:cs="Times New Roman"/>
          <w:sz w:val="24"/>
          <w:szCs w:val="24"/>
        </w:rPr>
        <w:t>cognitive restructuring</w:t>
      </w:r>
      <w:r w:rsidR="00D07FE4" w:rsidRPr="007247B7">
        <w:rPr>
          <w:rFonts w:ascii="Times New Roman" w:hAnsi="Times New Roman" w:cs="Times New Roman"/>
          <w:sz w:val="24"/>
          <w:szCs w:val="24"/>
        </w:rPr>
        <w:t xml:space="preserve"> and </w:t>
      </w:r>
      <w:r w:rsidR="00657592" w:rsidRPr="007247B7">
        <w:rPr>
          <w:rFonts w:ascii="Times New Roman" w:hAnsi="Times New Roman" w:cs="Times New Roman"/>
          <w:sz w:val="24"/>
          <w:szCs w:val="24"/>
        </w:rPr>
        <w:t>emotion regulation)</w:t>
      </w:r>
      <w:r w:rsidR="002C6731" w:rsidRPr="007247B7">
        <w:rPr>
          <w:rFonts w:ascii="Times New Roman" w:hAnsi="Times New Roman" w:cs="Times New Roman"/>
          <w:sz w:val="24"/>
          <w:szCs w:val="24"/>
        </w:rPr>
        <w:t xml:space="preserve">. </w:t>
      </w:r>
      <w:r w:rsidR="009061A3" w:rsidRPr="007247B7">
        <w:rPr>
          <w:rFonts w:ascii="Times New Roman" w:hAnsi="Times New Roman" w:cs="Times New Roman"/>
          <w:sz w:val="24"/>
          <w:szCs w:val="24"/>
        </w:rPr>
        <w:t>W</w:t>
      </w:r>
      <w:r w:rsidR="006E305B" w:rsidRPr="007247B7">
        <w:rPr>
          <w:rFonts w:ascii="Times New Roman" w:hAnsi="Times New Roman" w:cs="Times New Roman"/>
          <w:sz w:val="24"/>
          <w:szCs w:val="24"/>
        </w:rPr>
        <w:t>hen delivered in-person by a therapist</w:t>
      </w:r>
      <w:r w:rsidR="009061A3" w:rsidRPr="007247B7">
        <w:rPr>
          <w:rFonts w:ascii="Times New Roman" w:hAnsi="Times New Roman" w:cs="Times New Roman"/>
          <w:sz w:val="24"/>
          <w:szCs w:val="24"/>
        </w:rPr>
        <w:t>, ACT has been found effective for</w:t>
      </w:r>
      <w:r w:rsidR="00D97BBB" w:rsidRPr="007247B7">
        <w:rPr>
          <w:rFonts w:ascii="Times New Roman" w:hAnsi="Times New Roman" w:cs="Times New Roman"/>
          <w:sz w:val="24"/>
          <w:szCs w:val="24"/>
        </w:rPr>
        <w:t xml:space="preserve"> improving </w:t>
      </w:r>
      <w:r w:rsidR="004A7E4C" w:rsidRPr="007247B7">
        <w:rPr>
          <w:rFonts w:ascii="Times New Roman" w:hAnsi="Times New Roman" w:cs="Times New Roman"/>
          <w:sz w:val="24"/>
          <w:szCs w:val="24"/>
        </w:rPr>
        <w:t>diet</w:t>
      </w:r>
      <w:r w:rsidR="00D97BBB" w:rsidRPr="007247B7">
        <w:rPr>
          <w:rFonts w:ascii="Times New Roman" w:hAnsi="Times New Roman" w:cs="Times New Roman"/>
          <w:sz w:val="24"/>
          <w:szCs w:val="24"/>
        </w:rPr>
        <w:t>, physical activity, weight</w:t>
      </w:r>
      <w:r w:rsidR="000750F5" w:rsidRPr="007247B7">
        <w:rPr>
          <w:rFonts w:ascii="Times New Roman" w:hAnsi="Times New Roman" w:cs="Times New Roman"/>
          <w:sz w:val="24"/>
          <w:szCs w:val="24"/>
        </w:rPr>
        <w:t xml:space="preserve"> loss</w:t>
      </w:r>
      <w:r w:rsidR="00D97BBB" w:rsidRPr="007247B7">
        <w:rPr>
          <w:rFonts w:ascii="Times New Roman" w:hAnsi="Times New Roman" w:cs="Times New Roman"/>
          <w:sz w:val="24"/>
          <w:szCs w:val="24"/>
        </w:rPr>
        <w:t xml:space="preserve">, and quality of life </w:t>
      </w:r>
      <w:r w:rsidR="000750F5" w:rsidRPr="007247B7">
        <w:rPr>
          <w:rFonts w:ascii="Times New Roman" w:hAnsi="Times New Roman" w:cs="Times New Roman"/>
          <w:sz w:val="24"/>
          <w:szCs w:val="24"/>
        </w:rPr>
        <w:t xml:space="preserve">among adults who are overweight/obese </w:t>
      </w:r>
      <w:r w:rsidR="00D97BBB" w:rsidRPr="007247B7">
        <w:rPr>
          <w:rFonts w:ascii="Times New Roman" w:hAnsi="Times New Roman" w:cs="Times New Roman"/>
          <w:sz w:val="24"/>
          <w:szCs w:val="24"/>
        </w:rPr>
        <w:t xml:space="preserve">in several </w:t>
      </w:r>
      <w:r w:rsidR="004A7E4C" w:rsidRPr="007247B7">
        <w:rPr>
          <w:rFonts w:ascii="Times New Roman" w:hAnsi="Times New Roman" w:cs="Times New Roman"/>
          <w:sz w:val="24"/>
          <w:szCs w:val="24"/>
        </w:rPr>
        <w:t>randomized controlled trials</w:t>
      </w:r>
      <w:r w:rsidR="00D97BBB" w:rsidRPr="007247B7">
        <w:rPr>
          <w:rFonts w:ascii="Times New Roman" w:hAnsi="Times New Roman" w:cs="Times New Roman"/>
          <w:sz w:val="24"/>
          <w:szCs w:val="24"/>
        </w:rPr>
        <w:t xml:space="preserve"> </w:t>
      </w:r>
      <w:r w:rsidR="003A08F5" w:rsidRPr="007247B7">
        <w:rPr>
          <w:rFonts w:ascii="Times New Roman" w:hAnsi="Times New Roman" w:cs="Times New Roman"/>
          <w:sz w:val="24"/>
          <w:szCs w:val="24"/>
        </w:rPr>
        <w:t>[</w:t>
      </w:r>
      <w:r w:rsidR="00E3397E" w:rsidRPr="007247B7">
        <w:rPr>
          <w:rFonts w:ascii="Times New Roman" w:hAnsi="Times New Roman" w:cs="Times New Roman"/>
          <w:sz w:val="24"/>
          <w:szCs w:val="24"/>
        </w:rPr>
        <w:t>8</w:t>
      </w:r>
      <w:r w:rsidR="003A08F5" w:rsidRPr="007247B7">
        <w:rPr>
          <w:rFonts w:ascii="Times New Roman" w:hAnsi="Times New Roman" w:cs="Times New Roman"/>
          <w:sz w:val="24"/>
          <w:szCs w:val="24"/>
        </w:rPr>
        <w:t>-</w:t>
      </w:r>
      <w:r w:rsidR="006E305B" w:rsidRPr="007247B7">
        <w:rPr>
          <w:rFonts w:ascii="Times New Roman" w:hAnsi="Times New Roman" w:cs="Times New Roman"/>
          <w:sz w:val="24"/>
          <w:szCs w:val="24"/>
        </w:rPr>
        <w:t>1</w:t>
      </w:r>
      <w:r w:rsidR="00E3397E" w:rsidRPr="007247B7">
        <w:rPr>
          <w:rFonts w:ascii="Times New Roman" w:hAnsi="Times New Roman" w:cs="Times New Roman"/>
          <w:sz w:val="24"/>
          <w:szCs w:val="24"/>
        </w:rPr>
        <w:t>2</w:t>
      </w:r>
      <w:r w:rsidR="003A08F5" w:rsidRPr="007247B7">
        <w:rPr>
          <w:rFonts w:ascii="Times New Roman" w:hAnsi="Times New Roman" w:cs="Times New Roman"/>
          <w:sz w:val="24"/>
          <w:szCs w:val="24"/>
        </w:rPr>
        <w:t>]</w:t>
      </w:r>
      <w:r w:rsidR="00D97BBB" w:rsidRPr="007247B7">
        <w:rPr>
          <w:rFonts w:ascii="Times New Roman" w:hAnsi="Times New Roman" w:cs="Times New Roman"/>
          <w:sz w:val="24"/>
          <w:szCs w:val="24"/>
        </w:rPr>
        <w:t xml:space="preserve">. Furthermore, studies indicate that ACT improves these outcomes through reductions in psychological inflexibility </w:t>
      </w:r>
      <w:r w:rsidR="00F92770" w:rsidRPr="007247B7">
        <w:rPr>
          <w:rFonts w:ascii="Times New Roman" w:hAnsi="Times New Roman" w:cs="Times New Roman"/>
          <w:sz w:val="24"/>
          <w:szCs w:val="24"/>
        </w:rPr>
        <w:t>[</w:t>
      </w:r>
      <w:r w:rsidR="00E3397E" w:rsidRPr="007247B7">
        <w:rPr>
          <w:rFonts w:ascii="Times New Roman" w:hAnsi="Times New Roman" w:cs="Times New Roman"/>
          <w:sz w:val="24"/>
          <w:szCs w:val="24"/>
        </w:rPr>
        <w:t>10-12</w:t>
      </w:r>
      <w:r w:rsidR="00F92770" w:rsidRPr="007247B7">
        <w:rPr>
          <w:rFonts w:ascii="Times New Roman" w:hAnsi="Times New Roman" w:cs="Times New Roman"/>
          <w:sz w:val="24"/>
          <w:szCs w:val="24"/>
        </w:rPr>
        <w:t>]</w:t>
      </w:r>
      <w:r w:rsidR="00D97BBB" w:rsidRPr="007247B7">
        <w:rPr>
          <w:rFonts w:ascii="Times New Roman" w:hAnsi="Times New Roman" w:cs="Times New Roman"/>
          <w:sz w:val="24"/>
          <w:szCs w:val="24"/>
        </w:rPr>
        <w:t xml:space="preserve">. </w:t>
      </w:r>
    </w:p>
    <w:p w14:paraId="6D61C81B" w14:textId="2C78C359" w:rsidR="00D3105E" w:rsidRPr="007247B7" w:rsidRDefault="00D3105E" w:rsidP="008D3958">
      <w:pPr>
        <w:spacing w:after="0" w:line="480" w:lineRule="auto"/>
        <w:ind w:firstLine="720"/>
        <w:rPr>
          <w:rFonts w:ascii="Times New Roman" w:hAnsi="Times New Roman" w:cs="Times New Roman"/>
          <w:sz w:val="24"/>
          <w:szCs w:val="24"/>
        </w:rPr>
      </w:pPr>
      <w:r w:rsidRPr="007247B7">
        <w:rPr>
          <w:rFonts w:ascii="Times New Roman" w:hAnsi="Times New Roman" w:cs="Times New Roman"/>
          <w:sz w:val="24"/>
          <w:szCs w:val="24"/>
        </w:rPr>
        <w:t>Yet, the</w:t>
      </w:r>
      <w:r w:rsidR="00C14DBA" w:rsidRPr="007247B7">
        <w:rPr>
          <w:rFonts w:ascii="Times New Roman" w:hAnsi="Times New Roman" w:cs="Times New Roman"/>
          <w:sz w:val="24"/>
          <w:szCs w:val="24"/>
        </w:rPr>
        <w:t xml:space="preserve"> reach of </w:t>
      </w:r>
      <w:r w:rsidRPr="007247B7">
        <w:rPr>
          <w:rFonts w:ascii="Times New Roman" w:hAnsi="Times New Roman" w:cs="Times New Roman"/>
          <w:sz w:val="24"/>
          <w:szCs w:val="24"/>
        </w:rPr>
        <w:t xml:space="preserve">ACT for promoting health among </w:t>
      </w:r>
      <w:r w:rsidR="009D64F7" w:rsidRPr="007247B7">
        <w:rPr>
          <w:rFonts w:ascii="Times New Roman" w:hAnsi="Times New Roman" w:cs="Times New Roman"/>
          <w:sz w:val="24"/>
          <w:szCs w:val="24"/>
        </w:rPr>
        <w:t xml:space="preserve">adults who are </w:t>
      </w:r>
      <w:r w:rsidRPr="007247B7">
        <w:rPr>
          <w:rFonts w:ascii="Times New Roman" w:hAnsi="Times New Roman" w:cs="Times New Roman"/>
          <w:sz w:val="24"/>
          <w:szCs w:val="24"/>
        </w:rPr>
        <w:t xml:space="preserve">overweight and obese </w:t>
      </w:r>
      <w:r w:rsidR="00C14DBA" w:rsidRPr="007247B7">
        <w:rPr>
          <w:rFonts w:ascii="Times New Roman" w:hAnsi="Times New Roman" w:cs="Times New Roman"/>
          <w:sz w:val="24"/>
          <w:szCs w:val="24"/>
        </w:rPr>
        <w:t>may be limited due to the in-person format</w:t>
      </w:r>
      <w:r w:rsidRPr="007247B7">
        <w:rPr>
          <w:rFonts w:ascii="Times New Roman" w:hAnsi="Times New Roman" w:cs="Times New Roman"/>
          <w:sz w:val="24"/>
          <w:szCs w:val="24"/>
        </w:rPr>
        <w:t>. This format</w:t>
      </w:r>
      <w:r w:rsidR="00C14DBA" w:rsidRPr="007247B7">
        <w:rPr>
          <w:rFonts w:ascii="Times New Roman" w:hAnsi="Times New Roman" w:cs="Times New Roman"/>
          <w:sz w:val="24"/>
          <w:szCs w:val="24"/>
        </w:rPr>
        <w:t xml:space="preserve"> requires the ready availability of providers trained in ACT, who are typically </w:t>
      </w:r>
      <w:r w:rsidR="00932F7C" w:rsidRPr="007247B7">
        <w:rPr>
          <w:rFonts w:ascii="Times New Roman" w:hAnsi="Times New Roman" w:cs="Times New Roman"/>
          <w:sz w:val="24"/>
          <w:szCs w:val="24"/>
        </w:rPr>
        <w:t>therapist</w:t>
      </w:r>
      <w:r w:rsidR="00C14DBA" w:rsidRPr="007247B7">
        <w:rPr>
          <w:rFonts w:ascii="Times New Roman" w:hAnsi="Times New Roman" w:cs="Times New Roman"/>
          <w:sz w:val="24"/>
          <w:szCs w:val="24"/>
        </w:rPr>
        <w:t>s that may not be integrated in the setting</w:t>
      </w:r>
      <w:r w:rsidRPr="007247B7">
        <w:rPr>
          <w:rFonts w:ascii="Times New Roman" w:hAnsi="Times New Roman" w:cs="Times New Roman"/>
          <w:sz w:val="24"/>
          <w:szCs w:val="24"/>
        </w:rPr>
        <w:t xml:space="preserve">s </w:t>
      </w:r>
      <w:r w:rsidRPr="007247B7">
        <w:rPr>
          <w:rFonts w:ascii="Times New Roman" w:hAnsi="Times New Roman" w:cs="Times New Roman"/>
          <w:sz w:val="24"/>
          <w:szCs w:val="24"/>
        </w:rPr>
        <w:lastRenderedPageBreak/>
        <w:t xml:space="preserve">where individuals seek </w:t>
      </w:r>
      <w:r w:rsidR="006D03D2" w:rsidRPr="007247B7">
        <w:rPr>
          <w:rFonts w:ascii="Times New Roman" w:hAnsi="Times New Roman" w:cs="Times New Roman"/>
          <w:sz w:val="24"/>
          <w:szCs w:val="24"/>
        </w:rPr>
        <w:t xml:space="preserve">services. It also requires </w:t>
      </w:r>
      <w:r w:rsidR="00C14DBA" w:rsidRPr="007247B7">
        <w:rPr>
          <w:rFonts w:ascii="Times New Roman" w:hAnsi="Times New Roman" w:cs="Times New Roman"/>
          <w:sz w:val="24"/>
          <w:szCs w:val="24"/>
        </w:rPr>
        <w:t xml:space="preserve">the ability and willingness for </w:t>
      </w:r>
      <w:r w:rsidR="006D03D2" w:rsidRPr="007247B7">
        <w:rPr>
          <w:rFonts w:ascii="Times New Roman" w:hAnsi="Times New Roman" w:cs="Times New Roman"/>
          <w:sz w:val="24"/>
          <w:szCs w:val="24"/>
        </w:rPr>
        <w:t>individuals</w:t>
      </w:r>
      <w:r w:rsidR="00C14DBA" w:rsidRPr="007247B7">
        <w:rPr>
          <w:rFonts w:ascii="Times New Roman" w:hAnsi="Times New Roman" w:cs="Times New Roman"/>
          <w:sz w:val="24"/>
          <w:szCs w:val="24"/>
        </w:rPr>
        <w:t xml:space="preserve"> to seek resources in-person, </w:t>
      </w:r>
      <w:r w:rsidR="006D03D2" w:rsidRPr="007247B7">
        <w:rPr>
          <w:rFonts w:ascii="Times New Roman" w:hAnsi="Times New Roman" w:cs="Times New Roman"/>
          <w:sz w:val="24"/>
          <w:szCs w:val="24"/>
        </w:rPr>
        <w:t>which</w:t>
      </w:r>
      <w:r w:rsidR="00C14DBA" w:rsidRPr="007247B7">
        <w:rPr>
          <w:rFonts w:ascii="Times New Roman" w:hAnsi="Times New Roman" w:cs="Times New Roman"/>
          <w:sz w:val="24"/>
          <w:szCs w:val="24"/>
        </w:rPr>
        <w:t xml:space="preserve"> may be limited </w:t>
      </w:r>
      <w:r w:rsidR="0046683E" w:rsidRPr="007247B7">
        <w:rPr>
          <w:rFonts w:ascii="Times New Roman" w:hAnsi="Times New Roman" w:cs="Times New Roman"/>
          <w:sz w:val="24"/>
          <w:szCs w:val="24"/>
        </w:rPr>
        <w:t>by</w:t>
      </w:r>
      <w:r w:rsidR="00C14DBA" w:rsidRPr="007247B7">
        <w:rPr>
          <w:rFonts w:ascii="Times New Roman" w:hAnsi="Times New Roman" w:cs="Times New Roman"/>
          <w:sz w:val="24"/>
          <w:szCs w:val="24"/>
        </w:rPr>
        <w:t xml:space="preserve"> barriers </w:t>
      </w:r>
      <w:r w:rsidR="0046683E" w:rsidRPr="007247B7">
        <w:rPr>
          <w:rFonts w:ascii="Times New Roman" w:hAnsi="Times New Roman" w:cs="Times New Roman"/>
          <w:sz w:val="24"/>
          <w:szCs w:val="24"/>
        </w:rPr>
        <w:t>such as</w:t>
      </w:r>
      <w:r w:rsidR="00C14DBA" w:rsidRPr="007247B7">
        <w:rPr>
          <w:rFonts w:ascii="Times New Roman" w:hAnsi="Times New Roman" w:cs="Times New Roman"/>
          <w:sz w:val="24"/>
          <w:szCs w:val="24"/>
        </w:rPr>
        <w:t xml:space="preserve"> cost, travel, time, </w:t>
      </w:r>
      <w:r w:rsidR="0046683E" w:rsidRPr="007247B7">
        <w:rPr>
          <w:rFonts w:ascii="Times New Roman" w:hAnsi="Times New Roman" w:cs="Times New Roman"/>
          <w:sz w:val="24"/>
          <w:szCs w:val="24"/>
        </w:rPr>
        <w:t xml:space="preserve">and </w:t>
      </w:r>
      <w:r w:rsidR="00C14DBA" w:rsidRPr="007247B7">
        <w:rPr>
          <w:rFonts w:ascii="Times New Roman" w:hAnsi="Times New Roman" w:cs="Times New Roman"/>
          <w:sz w:val="24"/>
          <w:szCs w:val="24"/>
        </w:rPr>
        <w:t xml:space="preserve">stigma. </w:t>
      </w:r>
    </w:p>
    <w:p w14:paraId="5A409933" w14:textId="193E2B3A" w:rsidR="00FE2B43" w:rsidRPr="007247B7" w:rsidRDefault="006D03D2" w:rsidP="008D3958">
      <w:pPr>
        <w:spacing w:after="0" w:line="480" w:lineRule="auto"/>
        <w:ind w:firstLine="720"/>
        <w:rPr>
          <w:rFonts w:ascii="Times New Roman" w:hAnsi="Times New Roman" w:cs="Times New Roman"/>
          <w:sz w:val="24"/>
          <w:szCs w:val="24"/>
        </w:rPr>
      </w:pPr>
      <w:r w:rsidRPr="007247B7">
        <w:rPr>
          <w:rFonts w:ascii="Times New Roman" w:hAnsi="Times New Roman" w:cs="Times New Roman"/>
          <w:sz w:val="24"/>
          <w:szCs w:val="24"/>
        </w:rPr>
        <w:t xml:space="preserve">One recent solution has been to develop self-guided online ACT interventions that </w:t>
      </w:r>
      <w:r w:rsidR="00932F7C" w:rsidRPr="007247B7">
        <w:rPr>
          <w:rFonts w:ascii="Times New Roman" w:hAnsi="Times New Roman" w:cs="Times New Roman"/>
          <w:sz w:val="24"/>
          <w:szCs w:val="24"/>
        </w:rPr>
        <w:t>people</w:t>
      </w:r>
      <w:r w:rsidRPr="007247B7">
        <w:rPr>
          <w:rFonts w:ascii="Times New Roman" w:hAnsi="Times New Roman" w:cs="Times New Roman"/>
          <w:sz w:val="24"/>
          <w:szCs w:val="24"/>
        </w:rPr>
        <w:t xml:space="preserve"> can complete on their own, from the convenience and privacy of thei</w:t>
      </w:r>
      <w:r w:rsidR="00B91F1C" w:rsidRPr="007247B7">
        <w:rPr>
          <w:rFonts w:ascii="Times New Roman" w:hAnsi="Times New Roman" w:cs="Times New Roman"/>
          <w:sz w:val="24"/>
          <w:szCs w:val="24"/>
        </w:rPr>
        <w:t>r own home. There is</w:t>
      </w:r>
      <w:r w:rsidR="00D079AC" w:rsidRPr="007247B7">
        <w:rPr>
          <w:rFonts w:ascii="Times New Roman" w:hAnsi="Times New Roman" w:cs="Times New Roman"/>
          <w:sz w:val="24"/>
          <w:szCs w:val="24"/>
        </w:rPr>
        <w:t xml:space="preserve"> a</w:t>
      </w:r>
      <w:r w:rsidRPr="007247B7">
        <w:rPr>
          <w:rFonts w:ascii="Times New Roman" w:hAnsi="Times New Roman" w:cs="Times New Roman"/>
          <w:sz w:val="24"/>
          <w:szCs w:val="24"/>
        </w:rPr>
        <w:t xml:space="preserve"> well-established literature regarding the effectiveness of such </w:t>
      </w:r>
      <w:r w:rsidR="00693E68" w:rsidRPr="007247B7">
        <w:rPr>
          <w:rFonts w:ascii="Times New Roman" w:hAnsi="Times New Roman" w:cs="Times New Roman"/>
          <w:sz w:val="24"/>
          <w:szCs w:val="24"/>
        </w:rPr>
        <w:t>self-guided online</w:t>
      </w:r>
      <w:r w:rsidRPr="007247B7">
        <w:rPr>
          <w:rFonts w:ascii="Times New Roman" w:hAnsi="Times New Roman" w:cs="Times New Roman"/>
          <w:sz w:val="24"/>
          <w:szCs w:val="24"/>
        </w:rPr>
        <w:t xml:space="preserve"> behavioral interventions for weight management and health promotion more broadly </w:t>
      </w:r>
      <w:r w:rsidR="002A1AB4" w:rsidRPr="007247B7">
        <w:rPr>
          <w:rFonts w:ascii="Times New Roman" w:hAnsi="Times New Roman" w:cs="Times New Roman"/>
          <w:sz w:val="24"/>
          <w:szCs w:val="24"/>
        </w:rPr>
        <w:t>[</w:t>
      </w:r>
      <w:r w:rsidR="00E3397E" w:rsidRPr="007247B7">
        <w:rPr>
          <w:rFonts w:ascii="Times New Roman" w:hAnsi="Times New Roman" w:cs="Times New Roman"/>
          <w:sz w:val="24"/>
          <w:szCs w:val="24"/>
        </w:rPr>
        <w:t>13</w:t>
      </w:r>
      <w:r w:rsidR="002A1AB4" w:rsidRPr="007247B7">
        <w:rPr>
          <w:rFonts w:ascii="Times New Roman" w:hAnsi="Times New Roman" w:cs="Times New Roman"/>
          <w:sz w:val="24"/>
          <w:szCs w:val="24"/>
        </w:rPr>
        <w:t>]</w:t>
      </w:r>
      <w:r w:rsidR="00EB19BF" w:rsidRPr="007247B7">
        <w:rPr>
          <w:rFonts w:ascii="Times New Roman" w:hAnsi="Times New Roman" w:cs="Times New Roman"/>
          <w:sz w:val="24"/>
          <w:szCs w:val="24"/>
        </w:rPr>
        <w:t>. S</w:t>
      </w:r>
      <w:r w:rsidRPr="007247B7">
        <w:rPr>
          <w:rFonts w:ascii="Times New Roman" w:hAnsi="Times New Roman" w:cs="Times New Roman"/>
          <w:sz w:val="24"/>
          <w:szCs w:val="24"/>
        </w:rPr>
        <w:t xml:space="preserve">uch research is more preliminary with ACT as a newer intervention applied to this area. </w:t>
      </w:r>
      <w:r w:rsidR="00EC7D9D" w:rsidRPr="007247B7">
        <w:rPr>
          <w:rFonts w:ascii="Times New Roman" w:hAnsi="Times New Roman" w:cs="Times New Roman"/>
          <w:sz w:val="24"/>
          <w:szCs w:val="24"/>
        </w:rPr>
        <w:t>Preliminary</w:t>
      </w:r>
      <w:r w:rsidR="00C17D47" w:rsidRPr="007247B7">
        <w:rPr>
          <w:rFonts w:ascii="Times New Roman" w:hAnsi="Times New Roman" w:cs="Times New Roman"/>
          <w:sz w:val="24"/>
          <w:szCs w:val="24"/>
        </w:rPr>
        <w:t xml:space="preserve"> </w:t>
      </w:r>
      <w:r w:rsidR="00023EE1" w:rsidRPr="007247B7">
        <w:rPr>
          <w:rFonts w:ascii="Times New Roman" w:hAnsi="Times New Roman" w:cs="Times New Roman"/>
          <w:sz w:val="24"/>
          <w:szCs w:val="24"/>
        </w:rPr>
        <w:t xml:space="preserve">RCTs have </w:t>
      </w:r>
      <w:r w:rsidR="00567030" w:rsidRPr="007247B7">
        <w:rPr>
          <w:rFonts w:ascii="Times New Roman" w:hAnsi="Times New Roman" w:cs="Times New Roman"/>
          <w:sz w:val="24"/>
          <w:szCs w:val="24"/>
        </w:rPr>
        <w:t>found initial support for</w:t>
      </w:r>
      <w:r w:rsidR="00023EE1" w:rsidRPr="007247B7">
        <w:rPr>
          <w:rFonts w:ascii="Times New Roman" w:hAnsi="Times New Roman" w:cs="Times New Roman"/>
          <w:sz w:val="24"/>
          <w:szCs w:val="24"/>
        </w:rPr>
        <w:t xml:space="preserve"> self-guided ACT </w:t>
      </w:r>
      <w:r w:rsidR="00567030" w:rsidRPr="007247B7">
        <w:rPr>
          <w:rFonts w:ascii="Times New Roman" w:hAnsi="Times New Roman" w:cs="Times New Roman"/>
          <w:sz w:val="24"/>
          <w:szCs w:val="24"/>
        </w:rPr>
        <w:t>improving</w:t>
      </w:r>
      <w:r w:rsidR="00EB19BF" w:rsidRPr="007247B7">
        <w:rPr>
          <w:rFonts w:ascii="Times New Roman" w:hAnsi="Times New Roman" w:cs="Times New Roman"/>
          <w:sz w:val="24"/>
          <w:szCs w:val="24"/>
        </w:rPr>
        <w:t xml:space="preserve"> physical activity and</w:t>
      </w:r>
      <w:r w:rsidR="00D079AC" w:rsidRPr="007247B7">
        <w:rPr>
          <w:rFonts w:ascii="Times New Roman" w:hAnsi="Times New Roman" w:cs="Times New Roman"/>
          <w:sz w:val="24"/>
          <w:szCs w:val="24"/>
        </w:rPr>
        <w:t>/or</w:t>
      </w:r>
      <w:r w:rsidR="00EB19BF" w:rsidRPr="007247B7">
        <w:rPr>
          <w:rFonts w:ascii="Times New Roman" w:hAnsi="Times New Roman" w:cs="Times New Roman"/>
          <w:sz w:val="24"/>
          <w:szCs w:val="24"/>
        </w:rPr>
        <w:t xml:space="preserve"> eating behaviors</w:t>
      </w:r>
      <w:r w:rsidR="00023EE1" w:rsidRPr="007247B7">
        <w:rPr>
          <w:rFonts w:ascii="Times New Roman" w:hAnsi="Times New Roman" w:cs="Times New Roman"/>
          <w:sz w:val="24"/>
          <w:szCs w:val="24"/>
        </w:rPr>
        <w:t xml:space="preserve"> </w:t>
      </w:r>
      <w:r w:rsidR="007F26A1" w:rsidRPr="007247B7">
        <w:rPr>
          <w:rFonts w:ascii="Times New Roman" w:hAnsi="Times New Roman" w:cs="Times New Roman"/>
          <w:sz w:val="24"/>
          <w:szCs w:val="24"/>
        </w:rPr>
        <w:t>in book</w:t>
      </w:r>
      <w:r w:rsidR="002A1AB4" w:rsidRPr="007247B7">
        <w:rPr>
          <w:rFonts w:ascii="Times New Roman" w:hAnsi="Times New Roman" w:cs="Times New Roman"/>
          <w:sz w:val="24"/>
          <w:szCs w:val="24"/>
        </w:rPr>
        <w:t xml:space="preserve"> [1</w:t>
      </w:r>
      <w:r w:rsidR="00E3397E" w:rsidRPr="007247B7">
        <w:rPr>
          <w:rFonts w:ascii="Times New Roman" w:hAnsi="Times New Roman" w:cs="Times New Roman"/>
          <w:sz w:val="24"/>
          <w:szCs w:val="24"/>
        </w:rPr>
        <w:t>4</w:t>
      </w:r>
      <w:r w:rsidR="002A1AB4" w:rsidRPr="007247B7">
        <w:rPr>
          <w:rFonts w:ascii="Times New Roman" w:hAnsi="Times New Roman" w:cs="Times New Roman"/>
          <w:sz w:val="24"/>
          <w:szCs w:val="24"/>
        </w:rPr>
        <w:t>]</w:t>
      </w:r>
      <w:r w:rsidR="007F26A1" w:rsidRPr="007247B7">
        <w:rPr>
          <w:rFonts w:ascii="Times New Roman" w:hAnsi="Times New Roman" w:cs="Times New Roman"/>
          <w:sz w:val="24"/>
          <w:szCs w:val="24"/>
        </w:rPr>
        <w:t xml:space="preserve">, mobile app </w:t>
      </w:r>
      <w:r w:rsidR="002A1AB4" w:rsidRPr="007247B7">
        <w:rPr>
          <w:rFonts w:ascii="Times New Roman" w:hAnsi="Times New Roman" w:cs="Times New Roman"/>
          <w:sz w:val="24"/>
          <w:szCs w:val="24"/>
        </w:rPr>
        <w:t>[</w:t>
      </w:r>
      <w:r w:rsidR="00E3397E" w:rsidRPr="007247B7">
        <w:rPr>
          <w:rFonts w:ascii="Times New Roman" w:hAnsi="Times New Roman" w:cs="Times New Roman"/>
          <w:sz w:val="24"/>
          <w:szCs w:val="24"/>
        </w:rPr>
        <w:t>15</w:t>
      </w:r>
      <w:r w:rsidR="002A1AB4" w:rsidRPr="007247B7">
        <w:rPr>
          <w:rFonts w:ascii="Times New Roman" w:hAnsi="Times New Roman" w:cs="Times New Roman"/>
          <w:sz w:val="24"/>
          <w:szCs w:val="24"/>
        </w:rPr>
        <w:t>],</w:t>
      </w:r>
      <w:r w:rsidR="007F26A1" w:rsidRPr="007247B7">
        <w:rPr>
          <w:rFonts w:ascii="Times New Roman" w:hAnsi="Times New Roman" w:cs="Times New Roman"/>
          <w:sz w:val="24"/>
          <w:szCs w:val="24"/>
        </w:rPr>
        <w:t xml:space="preserve"> and DVD formats</w:t>
      </w:r>
      <w:r w:rsidR="00C17D47" w:rsidRPr="007247B7">
        <w:rPr>
          <w:rFonts w:ascii="Times New Roman" w:hAnsi="Times New Roman" w:cs="Times New Roman"/>
          <w:sz w:val="24"/>
          <w:szCs w:val="24"/>
        </w:rPr>
        <w:t xml:space="preserve"> </w:t>
      </w:r>
      <w:r w:rsidR="002A1AB4" w:rsidRPr="007247B7">
        <w:rPr>
          <w:rFonts w:ascii="Times New Roman" w:hAnsi="Times New Roman" w:cs="Times New Roman"/>
          <w:sz w:val="24"/>
          <w:szCs w:val="24"/>
        </w:rPr>
        <w:t>[1</w:t>
      </w:r>
      <w:r w:rsidR="00E3397E" w:rsidRPr="007247B7">
        <w:rPr>
          <w:rFonts w:ascii="Times New Roman" w:hAnsi="Times New Roman" w:cs="Times New Roman"/>
          <w:sz w:val="24"/>
          <w:szCs w:val="24"/>
        </w:rPr>
        <w:t>6</w:t>
      </w:r>
      <w:r w:rsidR="002A1AB4" w:rsidRPr="007247B7">
        <w:rPr>
          <w:rFonts w:ascii="Times New Roman" w:hAnsi="Times New Roman" w:cs="Times New Roman"/>
          <w:sz w:val="24"/>
          <w:szCs w:val="24"/>
        </w:rPr>
        <w:t>]</w:t>
      </w:r>
      <w:r w:rsidR="000A4ACB" w:rsidRPr="007247B7">
        <w:rPr>
          <w:rFonts w:ascii="Times New Roman" w:hAnsi="Times New Roman" w:cs="Times New Roman"/>
          <w:sz w:val="24"/>
          <w:szCs w:val="24"/>
        </w:rPr>
        <w:t>.</w:t>
      </w:r>
      <w:r w:rsidR="00FE2B43" w:rsidRPr="007247B7">
        <w:rPr>
          <w:rFonts w:ascii="Times New Roman" w:hAnsi="Times New Roman" w:cs="Times New Roman"/>
          <w:sz w:val="24"/>
          <w:szCs w:val="24"/>
        </w:rPr>
        <w:t xml:space="preserve"> </w:t>
      </w:r>
    </w:p>
    <w:p w14:paraId="5B3A5C2D" w14:textId="011EF40A" w:rsidR="00805A6D" w:rsidRPr="007247B7" w:rsidRDefault="00CC2965" w:rsidP="008D3958">
      <w:pPr>
        <w:spacing w:after="0" w:line="480" w:lineRule="auto"/>
        <w:ind w:firstLine="720"/>
        <w:rPr>
          <w:rFonts w:ascii="Times New Roman" w:hAnsi="Times New Roman" w:cs="Times New Roman"/>
          <w:sz w:val="24"/>
          <w:szCs w:val="24"/>
        </w:rPr>
      </w:pPr>
      <w:r w:rsidRPr="007247B7">
        <w:rPr>
          <w:rFonts w:ascii="Times New Roman" w:hAnsi="Times New Roman" w:cs="Times New Roman"/>
          <w:sz w:val="24"/>
          <w:szCs w:val="24"/>
        </w:rPr>
        <w:t>However,</w:t>
      </w:r>
      <w:r w:rsidR="00CF3F39" w:rsidRPr="007247B7">
        <w:rPr>
          <w:rFonts w:ascii="Times New Roman" w:hAnsi="Times New Roman" w:cs="Times New Roman"/>
          <w:sz w:val="24"/>
          <w:szCs w:val="24"/>
        </w:rPr>
        <w:t xml:space="preserve"> </w:t>
      </w:r>
      <w:r w:rsidR="00FE2B43" w:rsidRPr="007247B7">
        <w:rPr>
          <w:rFonts w:ascii="Times New Roman" w:hAnsi="Times New Roman" w:cs="Times New Roman"/>
          <w:sz w:val="24"/>
          <w:szCs w:val="24"/>
        </w:rPr>
        <w:t xml:space="preserve">there are some gaps in research on </w:t>
      </w:r>
      <w:r w:rsidR="007F26A1" w:rsidRPr="007247B7">
        <w:rPr>
          <w:rFonts w:ascii="Times New Roman" w:hAnsi="Times New Roman" w:cs="Times New Roman"/>
          <w:sz w:val="24"/>
          <w:szCs w:val="24"/>
        </w:rPr>
        <w:t>self-guided A</w:t>
      </w:r>
      <w:r w:rsidR="00FE2B43" w:rsidRPr="007247B7">
        <w:rPr>
          <w:rFonts w:ascii="Times New Roman" w:hAnsi="Times New Roman" w:cs="Times New Roman"/>
          <w:sz w:val="24"/>
          <w:szCs w:val="24"/>
        </w:rPr>
        <w:t>CT for weight-related concerns. P</w:t>
      </w:r>
      <w:r w:rsidR="00CF3F39" w:rsidRPr="007247B7">
        <w:rPr>
          <w:rFonts w:ascii="Times New Roman" w:hAnsi="Times New Roman" w:cs="Times New Roman"/>
          <w:sz w:val="24"/>
          <w:szCs w:val="24"/>
        </w:rPr>
        <w:t>rior self-guided ACT interventions have</w:t>
      </w:r>
      <w:r w:rsidR="00FE2B43" w:rsidRPr="007247B7">
        <w:rPr>
          <w:rFonts w:ascii="Times New Roman" w:hAnsi="Times New Roman" w:cs="Times New Roman"/>
          <w:sz w:val="24"/>
          <w:szCs w:val="24"/>
        </w:rPr>
        <w:t xml:space="preserve"> not</w:t>
      </w:r>
      <w:r w:rsidR="00CF3F39" w:rsidRPr="007247B7">
        <w:rPr>
          <w:rFonts w:ascii="Times New Roman" w:hAnsi="Times New Roman" w:cs="Times New Roman"/>
          <w:sz w:val="24"/>
          <w:szCs w:val="24"/>
        </w:rPr>
        <w:t xml:space="preserve"> integrated ACT with nutrition education, which may be ideal in providing behavioral strategies to increase specific dietary changes while using ACT to address psychological barriers and motivation for change. Similarly, </w:t>
      </w:r>
      <w:r w:rsidR="00753DE5" w:rsidRPr="007247B7">
        <w:rPr>
          <w:rFonts w:ascii="Times New Roman" w:hAnsi="Times New Roman" w:cs="Times New Roman"/>
          <w:sz w:val="24"/>
          <w:szCs w:val="24"/>
        </w:rPr>
        <w:t>most</w:t>
      </w:r>
      <w:r w:rsidR="00CF3F39" w:rsidRPr="007247B7">
        <w:rPr>
          <w:rFonts w:ascii="Times New Roman" w:hAnsi="Times New Roman" w:cs="Times New Roman"/>
          <w:sz w:val="24"/>
          <w:szCs w:val="24"/>
        </w:rPr>
        <w:t xml:space="preserve"> interventions have not targeted weight self-stigma, which</w:t>
      </w:r>
      <w:r w:rsidR="00FE2B43" w:rsidRPr="007247B7">
        <w:rPr>
          <w:rFonts w:ascii="Times New Roman" w:hAnsi="Times New Roman" w:cs="Times New Roman"/>
          <w:sz w:val="24"/>
          <w:szCs w:val="24"/>
        </w:rPr>
        <w:t xml:space="preserve"> has been found to impede adherence to dietary and physical activity changes </w:t>
      </w:r>
      <w:r w:rsidR="00FC425F" w:rsidRPr="007247B7">
        <w:rPr>
          <w:rFonts w:ascii="Times New Roman" w:hAnsi="Times New Roman" w:cs="Times New Roman"/>
          <w:sz w:val="24"/>
          <w:szCs w:val="24"/>
        </w:rPr>
        <w:t>in</w:t>
      </w:r>
      <w:r w:rsidR="00FE2B43" w:rsidRPr="007247B7">
        <w:rPr>
          <w:rFonts w:ascii="Times New Roman" w:hAnsi="Times New Roman" w:cs="Times New Roman"/>
          <w:sz w:val="24"/>
          <w:szCs w:val="24"/>
        </w:rPr>
        <w:t xml:space="preserve"> </w:t>
      </w:r>
      <w:r w:rsidR="00FC425F" w:rsidRPr="007247B7">
        <w:rPr>
          <w:rFonts w:ascii="Times New Roman" w:hAnsi="Times New Roman" w:cs="Times New Roman"/>
          <w:sz w:val="24"/>
          <w:szCs w:val="24"/>
        </w:rPr>
        <w:t xml:space="preserve">health promotion </w:t>
      </w:r>
      <w:r w:rsidR="00FE2B43" w:rsidRPr="007247B7">
        <w:rPr>
          <w:rFonts w:ascii="Times New Roman" w:hAnsi="Times New Roman" w:cs="Times New Roman"/>
          <w:sz w:val="24"/>
          <w:szCs w:val="24"/>
        </w:rPr>
        <w:t xml:space="preserve">interventions </w:t>
      </w:r>
      <w:r w:rsidR="002A1AB4" w:rsidRPr="007247B7">
        <w:rPr>
          <w:rFonts w:ascii="Times New Roman" w:hAnsi="Times New Roman" w:cs="Times New Roman"/>
          <w:sz w:val="24"/>
          <w:szCs w:val="24"/>
        </w:rPr>
        <w:t>[</w:t>
      </w:r>
      <w:r w:rsidR="00E3397E" w:rsidRPr="007247B7">
        <w:rPr>
          <w:rFonts w:ascii="Times New Roman" w:hAnsi="Times New Roman" w:cs="Times New Roman"/>
          <w:sz w:val="24"/>
          <w:szCs w:val="24"/>
        </w:rPr>
        <w:t>17,18</w:t>
      </w:r>
      <w:r w:rsidR="002A1AB4" w:rsidRPr="007247B7">
        <w:rPr>
          <w:rFonts w:ascii="Times New Roman" w:hAnsi="Times New Roman" w:cs="Times New Roman"/>
          <w:sz w:val="24"/>
          <w:szCs w:val="24"/>
        </w:rPr>
        <w:t>]</w:t>
      </w:r>
      <w:r w:rsidR="00D079AC" w:rsidRPr="007247B7">
        <w:rPr>
          <w:rFonts w:ascii="Times New Roman" w:hAnsi="Times New Roman" w:cs="Times New Roman"/>
          <w:sz w:val="24"/>
          <w:szCs w:val="24"/>
        </w:rPr>
        <w:t>,</w:t>
      </w:r>
      <w:r w:rsidR="00FE2B43" w:rsidRPr="007247B7">
        <w:rPr>
          <w:rFonts w:ascii="Times New Roman" w:hAnsi="Times New Roman" w:cs="Times New Roman"/>
          <w:sz w:val="24"/>
          <w:szCs w:val="24"/>
        </w:rPr>
        <w:t xml:space="preserve"> and to improve from ACT-based self-help books </w:t>
      </w:r>
      <w:r w:rsidR="002A1AB4" w:rsidRPr="007247B7">
        <w:rPr>
          <w:rFonts w:ascii="Times New Roman" w:hAnsi="Times New Roman" w:cs="Times New Roman"/>
          <w:sz w:val="24"/>
          <w:szCs w:val="24"/>
        </w:rPr>
        <w:t>[1</w:t>
      </w:r>
      <w:r w:rsidR="000A6F30" w:rsidRPr="007247B7">
        <w:rPr>
          <w:rFonts w:ascii="Times New Roman" w:hAnsi="Times New Roman" w:cs="Times New Roman"/>
          <w:sz w:val="24"/>
          <w:szCs w:val="24"/>
        </w:rPr>
        <w:t>4</w:t>
      </w:r>
      <w:r w:rsidR="002A1AB4" w:rsidRPr="007247B7">
        <w:rPr>
          <w:rFonts w:ascii="Times New Roman" w:hAnsi="Times New Roman" w:cs="Times New Roman"/>
          <w:sz w:val="24"/>
          <w:szCs w:val="24"/>
        </w:rPr>
        <w:t>]</w:t>
      </w:r>
      <w:r w:rsidR="00FE2B43" w:rsidRPr="007247B7">
        <w:rPr>
          <w:rFonts w:ascii="Times New Roman" w:hAnsi="Times New Roman" w:cs="Times New Roman"/>
          <w:sz w:val="24"/>
          <w:szCs w:val="24"/>
        </w:rPr>
        <w:t xml:space="preserve"> and workshops</w:t>
      </w:r>
      <w:r w:rsidR="002A1AB4" w:rsidRPr="007247B7">
        <w:rPr>
          <w:rFonts w:ascii="Times New Roman" w:hAnsi="Times New Roman" w:cs="Times New Roman"/>
          <w:sz w:val="24"/>
          <w:szCs w:val="24"/>
        </w:rPr>
        <w:t xml:space="preserve"> [11]</w:t>
      </w:r>
      <w:r w:rsidR="00FE2B43" w:rsidRPr="007247B7">
        <w:rPr>
          <w:rFonts w:ascii="Times New Roman" w:hAnsi="Times New Roman" w:cs="Times New Roman"/>
          <w:sz w:val="24"/>
          <w:szCs w:val="24"/>
        </w:rPr>
        <w:t xml:space="preserve">. </w:t>
      </w:r>
      <w:r w:rsidRPr="007247B7">
        <w:rPr>
          <w:rFonts w:ascii="Times New Roman" w:hAnsi="Times New Roman" w:cs="Times New Roman"/>
          <w:sz w:val="24"/>
          <w:szCs w:val="24"/>
        </w:rPr>
        <w:t xml:space="preserve"> </w:t>
      </w:r>
      <w:r w:rsidR="00FE2B43" w:rsidRPr="007247B7">
        <w:rPr>
          <w:rFonts w:ascii="Times New Roman" w:hAnsi="Times New Roman" w:cs="Times New Roman"/>
          <w:sz w:val="24"/>
          <w:szCs w:val="24"/>
        </w:rPr>
        <w:t xml:space="preserve">Finally, </w:t>
      </w:r>
      <w:r w:rsidR="00753DE5" w:rsidRPr="007247B7">
        <w:rPr>
          <w:rFonts w:ascii="Times New Roman" w:hAnsi="Times New Roman" w:cs="Times New Roman"/>
          <w:sz w:val="24"/>
          <w:szCs w:val="24"/>
        </w:rPr>
        <w:t>most ACT interventions</w:t>
      </w:r>
      <w:r w:rsidR="00FE2B43" w:rsidRPr="007247B7">
        <w:rPr>
          <w:rFonts w:ascii="Times New Roman" w:hAnsi="Times New Roman" w:cs="Times New Roman"/>
          <w:sz w:val="24"/>
          <w:szCs w:val="24"/>
        </w:rPr>
        <w:t xml:space="preserve"> have been purely self-guided, but </w:t>
      </w:r>
      <w:r w:rsidRPr="007247B7">
        <w:rPr>
          <w:rFonts w:ascii="Times New Roman" w:hAnsi="Times New Roman" w:cs="Times New Roman"/>
          <w:sz w:val="24"/>
          <w:szCs w:val="24"/>
        </w:rPr>
        <w:t xml:space="preserve">research </w:t>
      </w:r>
      <w:r w:rsidR="007222C3" w:rsidRPr="007247B7">
        <w:rPr>
          <w:rFonts w:ascii="Times New Roman" w:hAnsi="Times New Roman" w:cs="Times New Roman"/>
          <w:sz w:val="24"/>
          <w:szCs w:val="24"/>
        </w:rPr>
        <w:t>s</w:t>
      </w:r>
      <w:r w:rsidRPr="007247B7">
        <w:rPr>
          <w:rFonts w:ascii="Times New Roman" w:hAnsi="Times New Roman" w:cs="Times New Roman"/>
          <w:sz w:val="24"/>
          <w:szCs w:val="24"/>
        </w:rPr>
        <w:t xml:space="preserve">uggests greater adherence and effectiveness when they include guidance from a phone coach </w:t>
      </w:r>
      <w:r w:rsidR="002A1AB4" w:rsidRPr="007247B7">
        <w:rPr>
          <w:rFonts w:ascii="Times New Roman" w:hAnsi="Times New Roman" w:cs="Times New Roman"/>
          <w:sz w:val="24"/>
          <w:szCs w:val="24"/>
        </w:rPr>
        <w:t>[</w:t>
      </w:r>
      <w:r w:rsidR="000A6F30" w:rsidRPr="007247B7">
        <w:rPr>
          <w:rFonts w:ascii="Times New Roman" w:hAnsi="Times New Roman" w:cs="Times New Roman"/>
          <w:sz w:val="24"/>
          <w:szCs w:val="24"/>
        </w:rPr>
        <w:t>19</w:t>
      </w:r>
      <w:r w:rsidR="002A1AB4" w:rsidRPr="007247B7">
        <w:rPr>
          <w:rFonts w:ascii="Times New Roman" w:hAnsi="Times New Roman" w:cs="Times New Roman"/>
          <w:sz w:val="24"/>
          <w:szCs w:val="24"/>
        </w:rPr>
        <w:t>]</w:t>
      </w:r>
      <w:r w:rsidR="00FE2B43" w:rsidRPr="007247B7">
        <w:rPr>
          <w:rFonts w:ascii="Times New Roman" w:hAnsi="Times New Roman" w:cs="Times New Roman"/>
          <w:sz w:val="24"/>
          <w:szCs w:val="24"/>
        </w:rPr>
        <w:t xml:space="preserve">, and phone coaching has been found to provide additional benefits when added to an ACT self-help book </w:t>
      </w:r>
      <w:r w:rsidR="002A1AB4" w:rsidRPr="007247B7">
        <w:rPr>
          <w:rFonts w:ascii="Times New Roman" w:hAnsi="Times New Roman" w:cs="Times New Roman"/>
          <w:sz w:val="24"/>
          <w:szCs w:val="24"/>
        </w:rPr>
        <w:t>[1</w:t>
      </w:r>
      <w:r w:rsidR="000A6F30" w:rsidRPr="007247B7">
        <w:rPr>
          <w:rFonts w:ascii="Times New Roman" w:hAnsi="Times New Roman" w:cs="Times New Roman"/>
          <w:sz w:val="24"/>
          <w:szCs w:val="24"/>
        </w:rPr>
        <w:t>4</w:t>
      </w:r>
      <w:r w:rsidR="002A1AB4" w:rsidRPr="007247B7">
        <w:rPr>
          <w:rFonts w:ascii="Times New Roman" w:hAnsi="Times New Roman" w:cs="Times New Roman"/>
          <w:sz w:val="24"/>
          <w:szCs w:val="24"/>
        </w:rPr>
        <w:t>]</w:t>
      </w:r>
      <w:r w:rsidRPr="007247B7">
        <w:rPr>
          <w:rFonts w:ascii="Times New Roman" w:hAnsi="Times New Roman" w:cs="Times New Roman"/>
          <w:sz w:val="24"/>
          <w:szCs w:val="24"/>
        </w:rPr>
        <w:t>.</w:t>
      </w:r>
    </w:p>
    <w:p w14:paraId="27A5082E" w14:textId="5631B801" w:rsidR="00304390" w:rsidRPr="007247B7" w:rsidRDefault="000A4ACB" w:rsidP="00893A46">
      <w:pPr>
        <w:spacing w:after="0" w:line="480" w:lineRule="auto"/>
        <w:ind w:firstLine="720"/>
        <w:rPr>
          <w:rFonts w:ascii="Times New Roman" w:hAnsi="Times New Roman" w:cs="Times New Roman"/>
          <w:sz w:val="24"/>
          <w:szCs w:val="24"/>
        </w:rPr>
      </w:pPr>
      <w:r w:rsidRPr="007247B7">
        <w:rPr>
          <w:rFonts w:ascii="Times New Roman" w:hAnsi="Times New Roman" w:cs="Times New Roman"/>
          <w:sz w:val="24"/>
          <w:szCs w:val="24"/>
        </w:rPr>
        <w:t>T</w:t>
      </w:r>
      <w:r w:rsidR="00C14DBA" w:rsidRPr="007247B7">
        <w:rPr>
          <w:rFonts w:ascii="Times New Roman" w:hAnsi="Times New Roman" w:cs="Times New Roman"/>
          <w:sz w:val="24"/>
          <w:szCs w:val="24"/>
        </w:rPr>
        <w:t xml:space="preserve">he current </w:t>
      </w:r>
      <w:r w:rsidRPr="007247B7">
        <w:rPr>
          <w:rFonts w:ascii="Times New Roman" w:hAnsi="Times New Roman" w:cs="Times New Roman"/>
          <w:sz w:val="24"/>
          <w:szCs w:val="24"/>
        </w:rPr>
        <w:t>waitlist-controlled RCT</w:t>
      </w:r>
      <w:r w:rsidR="00C14DBA" w:rsidRPr="007247B7">
        <w:rPr>
          <w:rFonts w:ascii="Times New Roman" w:hAnsi="Times New Roman" w:cs="Times New Roman"/>
          <w:sz w:val="24"/>
          <w:szCs w:val="24"/>
        </w:rPr>
        <w:t xml:space="preserve"> sought to </w:t>
      </w:r>
      <w:r w:rsidRPr="007247B7">
        <w:rPr>
          <w:rFonts w:ascii="Times New Roman" w:hAnsi="Times New Roman" w:cs="Times New Roman"/>
          <w:sz w:val="24"/>
          <w:szCs w:val="24"/>
        </w:rPr>
        <w:t xml:space="preserve">evaluate </w:t>
      </w:r>
      <w:r w:rsidRPr="007247B7">
        <w:rPr>
          <w:rFonts w:ascii="Times New Roman" w:hAnsi="Times New Roman" w:cs="Times New Roman"/>
          <w:iCs/>
          <w:sz w:val="24"/>
          <w:szCs w:val="24"/>
        </w:rPr>
        <w:t>ACT on Health</w:t>
      </w:r>
      <w:r w:rsidR="00FE2B43" w:rsidRPr="007247B7">
        <w:rPr>
          <w:rFonts w:ascii="Times New Roman" w:hAnsi="Times New Roman" w:cs="Times New Roman"/>
          <w:iCs/>
          <w:sz w:val="24"/>
          <w:szCs w:val="24"/>
        </w:rPr>
        <w:t xml:space="preserve">, </w:t>
      </w:r>
      <w:r w:rsidR="00BE1EAD" w:rsidRPr="007247B7">
        <w:rPr>
          <w:rFonts w:ascii="Times New Roman" w:hAnsi="Times New Roman" w:cs="Times New Roman"/>
          <w:iCs/>
          <w:sz w:val="24"/>
          <w:szCs w:val="24"/>
        </w:rPr>
        <w:t>w</w:t>
      </w:r>
      <w:r w:rsidR="00FE2B43" w:rsidRPr="007247B7">
        <w:rPr>
          <w:rFonts w:ascii="Times New Roman" w:hAnsi="Times New Roman" w:cs="Times New Roman"/>
          <w:iCs/>
          <w:sz w:val="24"/>
          <w:szCs w:val="24"/>
        </w:rPr>
        <w:t xml:space="preserve">hich integrated nutrition education, physical activity goal setting, and ACT in an 8-session online guided self-help </w:t>
      </w:r>
      <w:r w:rsidR="00893A46" w:rsidRPr="007247B7">
        <w:rPr>
          <w:rFonts w:ascii="Times New Roman" w:hAnsi="Times New Roman" w:cs="Times New Roman"/>
          <w:iCs/>
          <w:sz w:val="24"/>
          <w:szCs w:val="24"/>
        </w:rPr>
        <w:t>course</w:t>
      </w:r>
      <w:r w:rsidR="00FE2B43" w:rsidRPr="007247B7">
        <w:rPr>
          <w:rFonts w:ascii="Times New Roman" w:hAnsi="Times New Roman" w:cs="Times New Roman"/>
          <w:iCs/>
          <w:sz w:val="24"/>
          <w:szCs w:val="24"/>
        </w:rPr>
        <w:t xml:space="preserve"> w</w:t>
      </w:r>
      <w:r w:rsidR="00BE1EAD" w:rsidRPr="007247B7">
        <w:rPr>
          <w:rFonts w:ascii="Times New Roman" w:hAnsi="Times New Roman" w:cs="Times New Roman"/>
          <w:iCs/>
          <w:sz w:val="24"/>
          <w:szCs w:val="24"/>
        </w:rPr>
        <w:t xml:space="preserve">ith </w:t>
      </w:r>
      <w:r w:rsidR="00FE2B43" w:rsidRPr="007247B7">
        <w:rPr>
          <w:rFonts w:ascii="Times New Roman" w:hAnsi="Times New Roman" w:cs="Times New Roman"/>
          <w:iCs/>
          <w:sz w:val="24"/>
          <w:szCs w:val="24"/>
        </w:rPr>
        <w:t xml:space="preserve">brief, weekly </w:t>
      </w:r>
      <w:r w:rsidR="00BE1EAD" w:rsidRPr="007247B7">
        <w:rPr>
          <w:rFonts w:ascii="Times New Roman" w:hAnsi="Times New Roman" w:cs="Times New Roman"/>
          <w:iCs/>
          <w:sz w:val="24"/>
          <w:szCs w:val="24"/>
        </w:rPr>
        <w:t xml:space="preserve">phone coaching </w:t>
      </w:r>
      <w:r w:rsidRPr="007247B7">
        <w:rPr>
          <w:rFonts w:ascii="Times New Roman" w:hAnsi="Times New Roman" w:cs="Times New Roman"/>
          <w:iCs/>
          <w:sz w:val="24"/>
          <w:szCs w:val="24"/>
        </w:rPr>
        <w:t xml:space="preserve">to improve </w:t>
      </w:r>
      <w:r w:rsidR="00FE2B43" w:rsidRPr="007247B7">
        <w:rPr>
          <w:rFonts w:ascii="Times New Roman" w:hAnsi="Times New Roman" w:cs="Times New Roman"/>
          <w:iCs/>
          <w:sz w:val="24"/>
          <w:szCs w:val="24"/>
        </w:rPr>
        <w:t xml:space="preserve">program adherence. </w:t>
      </w:r>
      <w:r w:rsidR="00F90868" w:rsidRPr="007247B7">
        <w:rPr>
          <w:rFonts w:ascii="Times New Roman" w:hAnsi="Times New Roman" w:cs="Times New Roman"/>
          <w:iCs/>
          <w:sz w:val="24"/>
          <w:szCs w:val="24"/>
        </w:rPr>
        <w:t xml:space="preserve">Study predictions included </w:t>
      </w:r>
      <w:r w:rsidRPr="007247B7">
        <w:rPr>
          <w:rFonts w:ascii="Times New Roman" w:hAnsi="Times New Roman" w:cs="Times New Roman"/>
          <w:iCs/>
          <w:sz w:val="24"/>
          <w:szCs w:val="24"/>
        </w:rPr>
        <w:t xml:space="preserve">that </w:t>
      </w:r>
      <w:r w:rsidR="00F90868" w:rsidRPr="007247B7">
        <w:rPr>
          <w:rFonts w:ascii="Times New Roman" w:hAnsi="Times New Roman" w:cs="Times New Roman"/>
          <w:iCs/>
          <w:sz w:val="24"/>
          <w:szCs w:val="24"/>
        </w:rPr>
        <w:t xml:space="preserve">1) </w:t>
      </w:r>
      <w:r w:rsidRPr="007247B7">
        <w:rPr>
          <w:rFonts w:ascii="Times New Roman" w:hAnsi="Times New Roman" w:cs="Times New Roman"/>
          <w:iCs/>
          <w:sz w:val="24"/>
          <w:szCs w:val="24"/>
        </w:rPr>
        <w:t xml:space="preserve">ACT on Health would be acceptable to </w:t>
      </w:r>
      <w:r w:rsidR="00307DF1" w:rsidRPr="007247B7">
        <w:rPr>
          <w:rFonts w:ascii="Times New Roman" w:hAnsi="Times New Roman" w:cs="Times New Roman"/>
          <w:iCs/>
          <w:sz w:val="24"/>
          <w:szCs w:val="24"/>
        </w:rPr>
        <w:t xml:space="preserve">participants (adults who are </w:t>
      </w:r>
      <w:r w:rsidR="00307DF1" w:rsidRPr="007247B7">
        <w:rPr>
          <w:rFonts w:ascii="Times New Roman" w:hAnsi="Times New Roman" w:cs="Times New Roman"/>
          <w:iCs/>
          <w:sz w:val="24"/>
          <w:szCs w:val="24"/>
        </w:rPr>
        <w:lastRenderedPageBreak/>
        <w:t xml:space="preserve">overweight/obese) </w:t>
      </w:r>
      <w:r w:rsidRPr="007247B7">
        <w:rPr>
          <w:rFonts w:ascii="Times New Roman" w:hAnsi="Times New Roman" w:cs="Times New Roman"/>
          <w:iCs/>
          <w:sz w:val="24"/>
          <w:szCs w:val="24"/>
        </w:rPr>
        <w:t>as indicated by a high degree of program</w:t>
      </w:r>
      <w:r w:rsidRPr="007247B7">
        <w:rPr>
          <w:rFonts w:ascii="Times New Roman" w:hAnsi="Times New Roman" w:cs="Times New Roman"/>
          <w:sz w:val="24"/>
          <w:szCs w:val="24"/>
        </w:rPr>
        <w:t xml:space="preserve"> engagement and high self-reported program </w:t>
      </w:r>
      <w:r w:rsidR="00D079AC" w:rsidRPr="007247B7">
        <w:rPr>
          <w:rFonts w:ascii="Times New Roman" w:hAnsi="Times New Roman" w:cs="Times New Roman"/>
          <w:sz w:val="24"/>
          <w:szCs w:val="24"/>
        </w:rPr>
        <w:t>satisfaction</w:t>
      </w:r>
      <w:r w:rsidR="00F90868" w:rsidRPr="007247B7">
        <w:rPr>
          <w:rFonts w:ascii="Times New Roman" w:hAnsi="Times New Roman" w:cs="Times New Roman"/>
          <w:sz w:val="24"/>
          <w:szCs w:val="24"/>
        </w:rPr>
        <w:t>; 2)</w:t>
      </w:r>
      <w:r w:rsidRPr="007247B7">
        <w:rPr>
          <w:rFonts w:ascii="Times New Roman" w:hAnsi="Times New Roman" w:cs="Times New Roman"/>
          <w:sz w:val="24"/>
          <w:szCs w:val="24"/>
        </w:rPr>
        <w:t xml:space="preserve"> participants assigned to ACT would improve on </w:t>
      </w:r>
      <w:r w:rsidR="00307DF1" w:rsidRPr="007247B7">
        <w:rPr>
          <w:rFonts w:ascii="Times New Roman" w:hAnsi="Times New Roman" w:cs="Times New Roman"/>
          <w:sz w:val="24"/>
          <w:szCs w:val="24"/>
        </w:rPr>
        <w:t>self-reported healthy eating</w:t>
      </w:r>
      <w:r w:rsidRPr="007247B7">
        <w:rPr>
          <w:rFonts w:ascii="Times New Roman" w:hAnsi="Times New Roman" w:cs="Times New Roman"/>
          <w:sz w:val="24"/>
          <w:szCs w:val="24"/>
        </w:rPr>
        <w:t xml:space="preserve">, physical activity, </w:t>
      </w:r>
      <w:r w:rsidR="00626B61" w:rsidRPr="007247B7">
        <w:rPr>
          <w:rFonts w:ascii="Times New Roman" w:hAnsi="Times New Roman" w:cs="Times New Roman"/>
          <w:sz w:val="24"/>
          <w:szCs w:val="24"/>
        </w:rPr>
        <w:t xml:space="preserve">weight, </w:t>
      </w:r>
      <w:r w:rsidR="00307DF1" w:rsidRPr="007247B7">
        <w:rPr>
          <w:rFonts w:ascii="Times New Roman" w:hAnsi="Times New Roman" w:cs="Times New Roman"/>
          <w:sz w:val="24"/>
          <w:szCs w:val="24"/>
        </w:rPr>
        <w:t xml:space="preserve">weight self-stigma, </w:t>
      </w:r>
      <w:r w:rsidRPr="007247B7">
        <w:rPr>
          <w:rFonts w:ascii="Times New Roman" w:hAnsi="Times New Roman" w:cs="Times New Roman"/>
          <w:sz w:val="24"/>
          <w:szCs w:val="24"/>
        </w:rPr>
        <w:t>mental health, and psychological inflexibility relative to the waitlist condition</w:t>
      </w:r>
      <w:r w:rsidR="00893A46" w:rsidRPr="007247B7">
        <w:rPr>
          <w:rFonts w:ascii="Times New Roman" w:hAnsi="Times New Roman" w:cs="Times New Roman"/>
          <w:sz w:val="24"/>
          <w:szCs w:val="24"/>
        </w:rPr>
        <w:t xml:space="preserve"> at </w:t>
      </w:r>
      <w:proofErr w:type="spellStart"/>
      <w:r w:rsidR="00893A46" w:rsidRPr="007247B7">
        <w:rPr>
          <w:rFonts w:ascii="Times New Roman" w:hAnsi="Times New Roman" w:cs="Times New Roman"/>
          <w:sz w:val="24"/>
          <w:szCs w:val="24"/>
        </w:rPr>
        <w:t>posttreament</w:t>
      </w:r>
      <w:proofErr w:type="spellEnd"/>
      <w:r w:rsidR="00F90868" w:rsidRPr="007247B7">
        <w:rPr>
          <w:rFonts w:ascii="Times New Roman" w:hAnsi="Times New Roman" w:cs="Times New Roman"/>
          <w:sz w:val="24"/>
          <w:szCs w:val="24"/>
        </w:rPr>
        <w:t>; 3)</w:t>
      </w:r>
      <w:r w:rsidRPr="007247B7">
        <w:rPr>
          <w:rFonts w:ascii="Times New Roman" w:hAnsi="Times New Roman" w:cs="Times New Roman"/>
          <w:sz w:val="24"/>
          <w:szCs w:val="24"/>
        </w:rPr>
        <w:t xml:space="preserve"> improvements in psychological inflexibility would mediate the effects of ACT versus waitlist on health-related outcomes</w:t>
      </w:r>
      <w:r w:rsidR="00F90868" w:rsidRPr="007247B7">
        <w:rPr>
          <w:rFonts w:ascii="Times New Roman" w:hAnsi="Times New Roman" w:cs="Times New Roman"/>
          <w:sz w:val="24"/>
          <w:szCs w:val="24"/>
        </w:rPr>
        <w:t xml:space="preserve">; </w:t>
      </w:r>
      <w:r w:rsidR="001945C4" w:rsidRPr="007247B7">
        <w:rPr>
          <w:rFonts w:ascii="Times New Roman" w:hAnsi="Times New Roman" w:cs="Times New Roman"/>
          <w:sz w:val="24"/>
          <w:szCs w:val="24"/>
        </w:rPr>
        <w:t xml:space="preserve">and </w:t>
      </w:r>
      <w:r w:rsidR="00F90868" w:rsidRPr="007247B7">
        <w:rPr>
          <w:rFonts w:ascii="Times New Roman" w:hAnsi="Times New Roman" w:cs="Times New Roman"/>
          <w:sz w:val="24"/>
          <w:szCs w:val="24"/>
        </w:rPr>
        <w:t>4)</w:t>
      </w:r>
      <w:r w:rsidRPr="007247B7">
        <w:rPr>
          <w:rFonts w:ascii="Times New Roman" w:hAnsi="Times New Roman" w:cs="Times New Roman"/>
          <w:sz w:val="24"/>
          <w:szCs w:val="24"/>
        </w:rPr>
        <w:t xml:space="preserve"> participants would maintain gains at 8-week follow up in the ACT condition.</w:t>
      </w:r>
    </w:p>
    <w:p w14:paraId="37B2DCB3" w14:textId="62D90336" w:rsidR="00A80C90" w:rsidRPr="007247B7" w:rsidRDefault="00A80C90" w:rsidP="008D3958">
      <w:pPr>
        <w:spacing w:after="0" w:line="480" w:lineRule="auto"/>
        <w:jc w:val="center"/>
        <w:rPr>
          <w:rFonts w:ascii="Times New Roman" w:hAnsi="Times New Roman" w:cs="Times New Roman"/>
          <w:b/>
          <w:sz w:val="24"/>
          <w:szCs w:val="24"/>
        </w:rPr>
      </w:pPr>
      <w:r w:rsidRPr="007247B7">
        <w:rPr>
          <w:rFonts w:ascii="Times New Roman" w:hAnsi="Times New Roman" w:cs="Times New Roman"/>
          <w:b/>
          <w:sz w:val="24"/>
          <w:szCs w:val="24"/>
        </w:rPr>
        <w:t>Methods</w:t>
      </w:r>
    </w:p>
    <w:p w14:paraId="5FCE8D6C" w14:textId="39AEC713" w:rsidR="00A80C90" w:rsidRPr="007247B7" w:rsidRDefault="00A80C90" w:rsidP="008D3958">
      <w:pPr>
        <w:spacing w:after="0" w:line="480" w:lineRule="auto"/>
        <w:rPr>
          <w:rFonts w:ascii="Times New Roman" w:hAnsi="Times New Roman" w:cs="Times New Roman"/>
          <w:b/>
          <w:sz w:val="24"/>
          <w:szCs w:val="24"/>
        </w:rPr>
      </w:pPr>
      <w:r w:rsidRPr="007247B7">
        <w:rPr>
          <w:rFonts w:ascii="Times New Roman" w:hAnsi="Times New Roman" w:cs="Times New Roman"/>
          <w:b/>
          <w:sz w:val="24"/>
          <w:szCs w:val="24"/>
        </w:rPr>
        <w:t>Participants</w:t>
      </w:r>
    </w:p>
    <w:p w14:paraId="4FE311CF" w14:textId="114799CF" w:rsidR="00733B0B" w:rsidRPr="007247B7" w:rsidRDefault="00346829" w:rsidP="008D3958">
      <w:pPr>
        <w:spacing w:after="0" w:line="480" w:lineRule="auto"/>
        <w:ind w:firstLine="360"/>
        <w:rPr>
          <w:rFonts w:ascii="Times New Roman" w:eastAsia="Times New Roman" w:hAnsi="Times New Roman" w:cs="Times New Roman"/>
          <w:color w:val="000000" w:themeColor="text1"/>
          <w:sz w:val="24"/>
          <w:szCs w:val="24"/>
        </w:rPr>
      </w:pPr>
      <w:r w:rsidRPr="007247B7">
        <w:rPr>
          <w:rFonts w:ascii="Times New Roman" w:hAnsi="Times New Roman" w:cs="Times New Roman"/>
          <w:bCs/>
          <w:sz w:val="24"/>
          <w:szCs w:val="24"/>
        </w:rPr>
        <w:t xml:space="preserve">The </w:t>
      </w:r>
      <w:r w:rsidR="000010E8" w:rsidRPr="007247B7">
        <w:rPr>
          <w:rFonts w:ascii="Times New Roman" w:hAnsi="Times New Roman" w:cs="Times New Roman"/>
          <w:bCs/>
          <w:sz w:val="24"/>
          <w:szCs w:val="24"/>
        </w:rPr>
        <w:t>sample consisted of</w:t>
      </w:r>
      <w:r w:rsidRPr="007247B7">
        <w:rPr>
          <w:rFonts w:ascii="Times New Roman" w:hAnsi="Times New Roman" w:cs="Times New Roman"/>
          <w:bCs/>
          <w:sz w:val="24"/>
          <w:szCs w:val="24"/>
        </w:rPr>
        <w:t xml:space="preserve"> </w:t>
      </w:r>
      <w:r w:rsidR="00A747AE" w:rsidRPr="007247B7">
        <w:rPr>
          <w:rFonts w:ascii="Times New Roman" w:hAnsi="Times New Roman" w:cs="Times New Roman"/>
          <w:bCs/>
          <w:sz w:val="24"/>
          <w:szCs w:val="24"/>
        </w:rPr>
        <w:t xml:space="preserve">79 </w:t>
      </w:r>
      <w:r w:rsidR="009D64F7" w:rsidRPr="007247B7">
        <w:rPr>
          <w:rFonts w:ascii="Times New Roman" w:hAnsi="Times New Roman" w:cs="Times New Roman"/>
          <w:bCs/>
          <w:sz w:val="24"/>
          <w:szCs w:val="24"/>
        </w:rPr>
        <w:t xml:space="preserve">adults who are </w:t>
      </w:r>
      <w:r w:rsidR="00A747AE" w:rsidRPr="007247B7">
        <w:rPr>
          <w:rFonts w:ascii="Times New Roman" w:hAnsi="Times New Roman" w:cs="Times New Roman"/>
          <w:bCs/>
          <w:sz w:val="24"/>
          <w:szCs w:val="24"/>
        </w:rPr>
        <w:t xml:space="preserve">overweight/obese </w:t>
      </w:r>
      <w:r w:rsidR="00360519" w:rsidRPr="007247B7">
        <w:rPr>
          <w:rFonts w:ascii="Times New Roman" w:hAnsi="Times New Roman" w:cs="Times New Roman"/>
          <w:bCs/>
          <w:sz w:val="24"/>
          <w:szCs w:val="24"/>
        </w:rPr>
        <w:t>and</w:t>
      </w:r>
      <w:r w:rsidR="00A747AE" w:rsidRPr="007247B7">
        <w:rPr>
          <w:rFonts w:ascii="Times New Roman" w:hAnsi="Times New Roman" w:cs="Times New Roman"/>
          <w:bCs/>
          <w:sz w:val="24"/>
          <w:szCs w:val="24"/>
        </w:rPr>
        <w:t xml:space="preserve"> interested in improving their </w:t>
      </w:r>
      <w:r w:rsidR="004A7E4C" w:rsidRPr="007247B7">
        <w:rPr>
          <w:rFonts w:ascii="Times New Roman" w:hAnsi="Times New Roman" w:cs="Times New Roman"/>
          <w:bCs/>
          <w:sz w:val="24"/>
          <w:szCs w:val="24"/>
        </w:rPr>
        <w:t>diet</w:t>
      </w:r>
      <w:r w:rsidRPr="007247B7">
        <w:rPr>
          <w:rFonts w:ascii="Times New Roman" w:hAnsi="Times New Roman" w:cs="Times New Roman"/>
          <w:bCs/>
          <w:sz w:val="24"/>
          <w:szCs w:val="24"/>
        </w:rPr>
        <w:t xml:space="preserve"> and physical activity. Recruitment </w:t>
      </w:r>
      <w:r w:rsidR="00A007EC" w:rsidRPr="007247B7">
        <w:rPr>
          <w:rFonts w:ascii="Times New Roman" w:hAnsi="Times New Roman" w:cs="Times New Roman"/>
          <w:bCs/>
          <w:sz w:val="24"/>
          <w:szCs w:val="24"/>
        </w:rPr>
        <w:t xml:space="preserve">was conducted through </w:t>
      </w:r>
      <w:r w:rsidR="000010E8" w:rsidRPr="007247B7">
        <w:rPr>
          <w:rFonts w:ascii="Times New Roman" w:hAnsi="Times New Roman" w:cs="Times New Roman"/>
          <w:bCs/>
          <w:sz w:val="24"/>
          <w:szCs w:val="24"/>
        </w:rPr>
        <w:t>university extension</w:t>
      </w:r>
      <w:r w:rsidR="00A007EC" w:rsidRPr="007247B7">
        <w:rPr>
          <w:rFonts w:ascii="Times New Roman" w:hAnsi="Times New Roman" w:cs="Times New Roman"/>
          <w:bCs/>
          <w:sz w:val="24"/>
          <w:szCs w:val="24"/>
        </w:rPr>
        <w:t xml:space="preserve"> offices throughout the state. The study was framed as “testing out an online course to improve diet, exercise, and well-being</w:t>
      </w:r>
      <w:r w:rsidRPr="007247B7">
        <w:rPr>
          <w:rFonts w:ascii="Times New Roman" w:hAnsi="Times New Roman" w:cs="Times New Roman"/>
          <w:bCs/>
          <w:sz w:val="24"/>
          <w:szCs w:val="24"/>
        </w:rPr>
        <w:t>.</w:t>
      </w:r>
      <w:r w:rsidR="00A007EC" w:rsidRPr="007247B7">
        <w:rPr>
          <w:rFonts w:ascii="Times New Roman" w:hAnsi="Times New Roman" w:cs="Times New Roman"/>
          <w:bCs/>
          <w:sz w:val="24"/>
          <w:szCs w:val="24"/>
        </w:rPr>
        <w:t>”</w:t>
      </w:r>
      <w:r w:rsidRPr="007247B7">
        <w:rPr>
          <w:rFonts w:ascii="Times New Roman" w:hAnsi="Times New Roman" w:cs="Times New Roman"/>
          <w:bCs/>
          <w:sz w:val="24"/>
          <w:szCs w:val="24"/>
        </w:rPr>
        <w:t xml:space="preserve"> </w:t>
      </w:r>
      <w:r w:rsidR="00733B0B" w:rsidRPr="007247B7">
        <w:rPr>
          <w:rFonts w:ascii="Times New Roman" w:eastAsia="Times New Roman" w:hAnsi="Times New Roman" w:cs="Times New Roman"/>
          <w:color w:val="000000" w:themeColor="text1"/>
          <w:sz w:val="24"/>
          <w:szCs w:val="24"/>
        </w:rPr>
        <w:t xml:space="preserve">Participants </w:t>
      </w:r>
      <w:r w:rsidR="007C1ED8" w:rsidRPr="007247B7">
        <w:rPr>
          <w:rFonts w:ascii="Times New Roman" w:eastAsia="Times New Roman" w:hAnsi="Times New Roman" w:cs="Times New Roman"/>
          <w:color w:val="000000" w:themeColor="text1"/>
          <w:sz w:val="24"/>
          <w:szCs w:val="24"/>
        </w:rPr>
        <w:t xml:space="preserve">reported </w:t>
      </w:r>
      <w:r w:rsidR="00733B0B" w:rsidRPr="007247B7">
        <w:rPr>
          <w:rFonts w:ascii="Times New Roman" w:eastAsia="Times New Roman" w:hAnsi="Times New Roman" w:cs="Times New Roman"/>
          <w:color w:val="000000" w:themeColor="text1"/>
          <w:sz w:val="24"/>
          <w:szCs w:val="24"/>
        </w:rPr>
        <w:t>learning about the study from</w:t>
      </w:r>
      <w:r w:rsidR="007C1ED8" w:rsidRPr="007247B7">
        <w:rPr>
          <w:rFonts w:ascii="Times New Roman" w:eastAsia="Times New Roman" w:hAnsi="Times New Roman" w:cs="Times New Roman"/>
          <w:color w:val="000000" w:themeColor="text1"/>
          <w:sz w:val="24"/>
          <w:szCs w:val="24"/>
        </w:rPr>
        <w:t xml:space="preserve"> sources including </w:t>
      </w:r>
      <w:r w:rsidR="00733B0B" w:rsidRPr="007247B7">
        <w:rPr>
          <w:rFonts w:ascii="Times New Roman" w:eastAsia="Times New Roman" w:hAnsi="Times New Roman" w:cs="Times New Roman"/>
          <w:color w:val="000000" w:themeColor="text1"/>
          <w:sz w:val="24"/>
          <w:szCs w:val="24"/>
        </w:rPr>
        <w:t xml:space="preserve">a friend (n = 15), </w:t>
      </w:r>
      <w:r w:rsidR="0091110A" w:rsidRPr="007247B7">
        <w:rPr>
          <w:rFonts w:ascii="Times New Roman" w:eastAsia="Times New Roman" w:hAnsi="Times New Roman" w:cs="Times New Roman"/>
          <w:color w:val="000000" w:themeColor="text1"/>
          <w:sz w:val="24"/>
          <w:szCs w:val="24"/>
        </w:rPr>
        <w:t xml:space="preserve">extension </w:t>
      </w:r>
      <w:r w:rsidR="00733B0B" w:rsidRPr="007247B7">
        <w:rPr>
          <w:rFonts w:ascii="Times New Roman" w:eastAsia="Times New Roman" w:hAnsi="Times New Roman" w:cs="Times New Roman"/>
          <w:color w:val="000000" w:themeColor="text1"/>
          <w:sz w:val="24"/>
          <w:szCs w:val="24"/>
        </w:rPr>
        <w:t>newsletter (n = 14), extension faculty (n = 10), reddit community post (n = 10), employer email (n = 9), and extension social media</w:t>
      </w:r>
      <w:r w:rsidR="0091110A" w:rsidRPr="007247B7">
        <w:rPr>
          <w:rFonts w:ascii="Times New Roman" w:eastAsia="Times New Roman" w:hAnsi="Times New Roman" w:cs="Times New Roman"/>
          <w:color w:val="000000" w:themeColor="text1"/>
          <w:sz w:val="24"/>
          <w:szCs w:val="24"/>
        </w:rPr>
        <w:t>/</w:t>
      </w:r>
      <w:r w:rsidR="00733B0B" w:rsidRPr="007247B7">
        <w:rPr>
          <w:rFonts w:ascii="Times New Roman" w:eastAsia="Times New Roman" w:hAnsi="Times New Roman" w:cs="Times New Roman"/>
          <w:color w:val="000000" w:themeColor="text1"/>
          <w:sz w:val="24"/>
          <w:szCs w:val="24"/>
        </w:rPr>
        <w:t xml:space="preserve">website (n = 9). </w:t>
      </w:r>
    </w:p>
    <w:p w14:paraId="0117FE1F" w14:textId="0ED03C24" w:rsidR="00A747AE" w:rsidRPr="007247B7" w:rsidRDefault="00346829" w:rsidP="008D3958">
      <w:pPr>
        <w:spacing w:after="0" w:line="480" w:lineRule="auto"/>
        <w:ind w:firstLine="360"/>
        <w:rPr>
          <w:rFonts w:ascii="Times New Roman" w:hAnsi="Times New Roman" w:cs="Times New Roman"/>
          <w:bCs/>
          <w:sz w:val="24"/>
          <w:szCs w:val="24"/>
        </w:rPr>
      </w:pPr>
      <w:r w:rsidRPr="007247B7">
        <w:rPr>
          <w:rFonts w:ascii="Times New Roman" w:hAnsi="Times New Roman" w:cs="Times New Roman"/>
          <w:bCs/>
          <w:sz w:val="24"/>
          <w:szCs w:val="24"/>
        </w:rPr>
        <w:t>Participants were required to have a</w:t>
      </w:r>
      <w:r w:rsidR="000010E8" w:rsidRPr="007247B7">
        <w:rPr>
          <w:rFonts w:ascii="Times New Roman" w:hAnsi="Times New Roman" w:cs="Times New Roman"/>
          <w:bCs/>
          <w:sz w:val="24"/>
          <w:szCs w:val="24"/>
        </w:rPr>
        <w:t xml:space="preserve"> self-reported</w:t>
      </w:r>
      <w:r w:rsidRPr="007247B7">
        <w:rPr>
          <w:rFonts w:ascii="Times New Roman" w:hAnsi="Times New Roman" w:cs="Times New Roman"/>
          <w:bCs/>
          <w:sz w:val="24"/>
          <w:szCs w:val="24"/>
        </w:rPr>
        <w:t xml:space="preserve"> body mass index (BMI) of 25 or greater and regular access to internet. </w:t>
      </w:r>
      <w:proofErr w:type="gramStart"/>
      <w:r w:rsidR="00F918AA" w:rsidRPr="007247B7">
        <w:rPr>
          <w:rFonts w:ascii="Times New Roman" w:hAnsi="Times New Roman" w:cs="Times New Roman"/>
          <w:bCs/>
          <w:sz w:val="24"/>
          <w:szCs w:val="24"/>
        </w:rPr>
        <w:t>The majority of</w:t>
      </w:r>
      <w:proofErr w:type="gramEnd"/>
      <w:r w:rsidR="00F918AA" w:rsidRPr="007247B7">
        <w:rPr>
          <w:rFonts w:ascii="Times New Roman" w:hAnsi="Times New Roman" w:cs="Times New Roman"/>
          <w:bCs/>
          <w:sz w:val="24"/>
          <w:szCs w:val="24"/>
        </w:rPr>
        <w:t xml:space="preserve"> participants were white (92.4%), female (82.3%), and working full time (83.5%). The average age was 39.56 (SD = 12.12) and the average BMI was 33.78 (SD = 5.69). </w:t>
      </w:r>
      <w:r w:rsidR="007C1ED8" w:rsidRPr="007247B7">
        <w:rPr>
          <w:rFonts w:ascii="Times New Roman" w:hAnsi="Times New Roman" w:cs="Times New Roman"/>
          <w:bCs/>
          <w:sz w:val="24"/>
          <w:szCs w:val="24"/>
        </w:rPr>
        <w:t>Participants reported primarily participating to lose weight (n = 45), to improve their diet (n = 38), to improve physical activity (n = 14), and/or to receive gift card</w:t>
      </w:r>
      <w:r w:rsidR="0091110A" w:rsidRPr="007247B7">
        <w:rPr>
          <w:rFonts w:ascii="Times New Roman" w:hAnsi="Times New Roman" w:cs="Times New Roman"/>
          <w:bCs/>
          <w:sz w:val="24"/>
          <w:szCs w:val="24"/>
        </w:rPr>
        <w:t xml:space="preserve"> incentive</w:t>
      </w:r>
      <w:r w:rsidR="007C1ED8" w:rsidRPr="007247B7">
        <w:rPr>
          <w:rFonts w:ascii="Times New Roman" w:hAnsi="Times New Roman" w:cs="Times New Roman"/>
          <w:bCs/>
          <w:sz w:val="24"/>
          <w:szCs w:val="24"/>
        </w:rPr>
        <w:t xml:space="preserve">s (n = 12). </w:t>
      </w:r>
      <w:r w:rsidR="00F918AA" w:rsidRPr="007247B7">
        <w:rPr>
          <w:rFonts w:ascii="Times New Roman" w:hAnsi="Times New Roman" w:cs="Times New Roman"/>
          <w:bCs/>
          <w:sz w:val="24"/>
          <w:szCs w:val="24"/>
        </w:rPr>
        <w:t>For more information on demographics see Table 1.</w:t>
      </w:r>
    </w:p>
    <w:p w14:paraId="21BA6C39" w14:textId="11BF03EA" w:rsidR="00A80C90" w:rsidRPr="007247B7" w:rsidRDefault="00A80C90" w:rsidP="008D3958">
      <w:pPr>
        <w:spacing w:after="0" w:line="480" w:lineRule="auto"/>
        <w:rPr>
          <w:rFonts w:ascii="Times New Roman" w:hAnsi="Times New Roman" w:cs="Times New Roman"/>
          <w:b/>
          <w:sz w:val="24"/>
          <w:szCs w:val="24"/>
        </w:rPr>
      </w:pPr>
      <w:r w:rsidRPr="007247B7">
        <w:rPr>
          <w:rFonts w:ascii="Times New Roman" w:hAnsi="Times New Roman" w:cs="Times New Roman"/>
          <w:b/>
          <w:sz w:val="24"/>
          <w:szCs w:val="24"/>
        </w:rPr>
        <w:t>Procedures</w:t>
      </w:r>
    </w:p>
    <w:p w14:paraId="66560FC0" w14:textId="02E452B3" w:rsidR="00CB64B4" w:rsidRPr="007247B7" w:rsidRDefault="00F918AA" w:rsidP="008D3958">
      <w:pPr>
        <w:spacing w:after="0" w:line="480" w:lineRule="auto"/>
        <w:rPr>
          <w:rFonts w:ascii="Times New Roman" w:hAnsi="Times New Roman" w:cs="Times New Roman"/>
          <w:sz w:val="24"/>
          <w:szCs w:val="24"/>
        </w:rPr>
      </w:pPr>
      <w:r w:rsidRPr="007247B7">
        <w:rPr>
          <w:rFonts w:ascii="Times New Roman" w:hAnsi="Times New Roman" w:cs="Times New Roman"/>
          <w:b/>
          <w:sz w:val="24"/>
          <w:szCs w:val="24"/>
        </w:rPr>
        <w:tab/>
      </w:r>
      <w:r w:rsidR="004637D4" w:rsidRPr="007247B7">
        <w:rPr>
          <w:rFonts w:ascii="Times New Roman" w:hAnsi="Times New Roman" w:cs="Times New Roman"/>
          <w:bCs/>
          <w:sz w:val="24"/>
          <w:szCs w:val="24"/>
        </w:rPr>
        <w:t>This</w:t>
      </w:r>
      <w:r w:rsidR="004637D4" w:rsidRPr="007247B7">
        <w:rPr>
          <w:rFonts w:ascii="Times New Roman" w:hAnsi="Times New Roman" w:cs="Times New Roman"/>
          <w:sz w:val="24"/>
          <w:szCs w:val="24"/>
        </w:rPr>
        <w:t xml:space="preserve"> clinical trial was pre-registered (NCT03932994)</w:t>
      </w:r>
      <w:r w:rsidR="002C6731" w:rsidRPr="007247B7">
        <w:rPr>
          <w:rFonts w:ascii="Times New Roman" w:hAnsi="Times New Roman" w:cs="Times New Roman"/>
          <w:sz w:val="24"/>
          <w:szCs w:val="24"/>
        </w:rPr>
        <w:t xml:space="preserve"> and was approved by the authors’ Institutional Review Board</w:t>
      </w:r>
      <w:r w:rsidR="004637D4" w:rsidRPr="007247B7">
        <w:rPr>
          <w:rFonts w:ascii="Times New Roman" w:hAnsi="Times New Roman" w:cs="Times New Roman"/>
          <w:sz w:val="24"/>
          <w:szCs w:val="24"/>
        </w:rPr>
        <w:t>. A</w:t>
      </w:r>
      <w:r w:rsidRPr="007247B7">
        <w:rPr>
          <w:rFonts w:ascii="Times New Roman" w:hAnsi="Times New Roman" w:cs="Times New Roman"/>
          <w:sz w:val="24"/>
          <w:szCs w:val="24"/>
        </w:rPr>
        <w:t>ll study procedures were completed online</w:t>
      </w:r>
      <w:r w:rsidR="001E1842" w:rsidRPr="007247B7">
        <w:rPr>
          <w:rFonts w:ascii="Times New Roman" w:hAnsi="Times New Roman" w:cs="Times New Roman"/>
          <w:sz w:val="24"/>
          <w:szCs w:val="24"/>
        </w:rPr>
        <w:t xml:space="preserve"> (on Canvas or </w:t>
      </w:r>
      <w:r w:rsidR="001E1842" w:rsidRPr="007247B7">
        <w:rPr>
          <w:rFonts w:ascii="Times New Roman" w:hAnsi="Times New Roman" w:cs="Times New Roman"/>
          <w:sz w:val="24"/>
          <w:szCs w:val="24"/>
        </w:rPr>
        <w:lastRenderedPageBreak/>
        <w:t>Qualtrics)</w:t>
      </w:r>
      <w:r w:rsidRPr="007247B7">
        <w:rPr>
          <w:rFonts w:ascii="Times New Roman" w:hAnsi="Times New Roman" w:cs="Times New Roman"/>
          <w:sz w:val="24"/>
          <w:szCs w:val="24"/>
        </w:rPr>
        <w:t xml:space="preserve"> or over the phone. </w:t>
      </w:r>
      <w:r w:rsidR="00B4578C" w:rsidRPr="007247B7">
        <w:rPr>
          <w:rFonts w:ascii="Times New Roman" w:hAnsi="Times New Roman" w:cs="Times New Roman"/>
          <w:sz w:val="24"/>
          <w:szCs w:val="24"/>
        </w:rPr>
        <w:t xml:space="preserve">Participants received gift cards for completing each assessment. </w:t>
      </w:r>
      <w:r w:rsidR="00CB64B4" w:rsidRPr="007247B7">
        <w:rPr>
          <w:rFonts w:ascii="Times New Roman" w:hAnsi="Times New Roman" w:cs="Times New Roman"/>
          <w:sz w:val="24"/>
          <w:szCs w:val="24"/>
        </w:rPr>
        <w:t>Participants</w:t>
      </w:r>
      <w:r w:rsidRPr="007247B7">
        <w:rPr>
          <w:rFonts w:ascii="Times New Roman" w:hAnsi="Times New Roman" w:cs="Times New Roman"/>
          <w:sz w:val="24"/>
          <w:szCs w:val="24"/>
        </w:rPr>
        <w:t xml:space="preserve"> first</w:t>
      </w:r>
      <w:r w:rsidR="00CB64B4" w:rsidRPr="007247B7">
        <w:rPr>
          <w:rFonts w:ascii="Times New Roman" w:hAnsi="Times New Roman" w:cs="Times New Roman"/>
          <w:sz w:val="24"/>
          <w:szCs w:val="24"/>
        </w:rPr>
        <w:t xml:space="preserve"> completed</w:t>
      </w:r>
      <w:r w:rsidRPr="007247B7">
        <w:rPr>
          <w:rFonts w:ascii="Times New Roman" w:hAnsi="Times New Roman" w:cs="Times New Roman"/>
          <w:sz w:val="24"/>
          <w:szCs w:val="24"/>
        </w:rPr>
        <w:t xml:space="preserve"> a</w:t>
      </w:r>
      <w:r w:rsidR="00AD6D84" w:rsidRPr="007247B7">
        <w:rPr>
          <w:rFonts w:ascii="Times New Roman" w:hAnsi="Times New Roman" w:cs="Times New Roman"/>
          <w:sz w:val="24"/>
          <w:szCs w:val="24"/>
        </w:rPr>
        <w:t xml:space="preserve">n </w:t>
      </w:r>
      <w:r w:rsidR="00CB64B4" w:rsidRPr="007247B7">
        <w:rPr>
          <w:rFonts w:ascii="Times New Roman" w:hAnsi="Times New Roman" w:cs="Times New Roman"/>
          <w:sz w:val="24"/>
          <w:szCs w:val="24"/>
        </w:rPr>
        <w:t xml:space="preserve">initial screener </w:t>
      </w:r>
      <w:r w:rsidR="00AD6D84" w:rsidRPr="007247B7">
        <w:rPr>
          <w:rFonts w:ascii="Times New Roman" w:hAnsi="Times New Roman" w:cs="Times New Roman"/>
          <w:sz w:val="24"/>
          <w:szCs w:val="24"/>
        </w:rPr>
        <w:t>and consent form</w:t>
      </w:r>
      <w:r w:rsidR="00CB64B4" w:rsidRPr="007247B7">
        <w:rPr>
          <w:rFonts w:ascii="Times New Roman" w:hAnsi="Times New Roman" w:cs="Times New Roman"/>
          <w:sz w:val="24"/>
          <w:szCs w:val="24"/>
        </w:rPr>
        <w:t xml:space="preserve"> on Qualtrics</w:t>
      </w:r>
      <w:r w:rsidRPr="007247B7">
        <w:rPr>
          <w:rFonts w:ascii="Times New Roman" w:hAnsi="Times New Roman" w:cs="Times New Roman"/>
          <w:sz w:val="24"/>
          <w:szCs w:val="24"/>
        </w:rPr>
        <w:t xml:space="preserve">; </w:t>
      </w:r>
      <w:r w:rsidR="00CB64B4" w:rsidRPr="007247B7">
        <w:rPr>
          <w:rFonts w:ascii="Times New Roman" w:hAnsi="Times New Roman" w:cs="Times New Roman"/>
          <w:sz w:val="24"/>
          <w:szCs w:val="24"/>
        </w:rPr>
        <w:t xml:space="preserve">if </w:t>
      </w:r>
      <w:r w:rsidRPr="007247B7">
        <w:rPr>
          <w:rFonts w:ascii="Times New Roman" w:hAnsi="Times New Roman" w:cs="Times New Roman"/>
          <w:sz w:val="24"/>
          <w:szCs w:val="24"/>
        </w:rPr>
        <w:t>they were found eligible, they were</w:t>
      </w:r>
      <w:r w:rsidR="00CB64B4" w:rsidRPr="007247B7">
        <w:rPr>
          <w:rFonts w:ascii="Times New Roman" w:hAnsi="Times New Roman" w:cs="Times New Roman"/>
          <w:sz w:val="24"/>
          <w:szCs w:val="24"/>
        </w:rPr>
        <w:t xml:space="preserve"> then</w:t>
      </w:r>
      <w:r w:rsidRPr="007247B7">
        <w:rPr>
          <w:rFonts w:ascii="Times New Roman" w:hAnsi="Times New Roman" w:cs="Times New Roman"/>
          <w:sz w:val="24"/>
          <w:szCs w:val="24"/>
        </w:rPr>
        <w:t xml:space="preserve"> directed to a</w:t>
      </w:r>
      <w:r w:rsidR="00754ECF" w:rsidRPr="007247B7">
        <w:rPr>
          <w:rFonts w:ascii="Times New Roman" w:hAnsi="Times New Roman" w:cs="Times New Roman"/>
          <w:sz w:val="24"/>
          <w:szCs w:val="24"/>
        </w:rPr>
        <w:t>n online</w:t>
      </w:r>
      <w:r w:rsidRPr="007247B7">
        <w:rPr>
          <w:rFonts w:ascii="Times New Roman" w:hAnsi="Times New Roman" w:cs="Times New Roman"/>
          <w:sz w:val="24"/>
          <w:szCs w:val="24"/>
        </w:rPr>
        <w:t xml:space="preserve"> baseline </w:t>
      </w:r>
      <w:r w:rsidR="00360519" w:rsidRPr="007247B7">
        <w:rPr>
          <w:rFonts w:ascii="Times New Roman" w:hAnsi="Times New Roman" w:cs="Times New Roman"/>
          <w:sz w:val="24"/>
          <w:szCs w:val="24"/>
        </w:rPr>
        <w:t>survey</w:t>
      </w:r>
      <w:r w:rsidRPr="007247B7">
        <w:rPr>
          <w:rFonts w:ascii="Times New Roman" w:hAnsi="Times New Roman" w:cs="Times New Roman"/>
          <w:sz w:val="24"/>
          <w:szCs w:val="24"/>
        </w:rPr>
        <w:t xml:space="preserve">. </w:t>
      </w:r>
      <w:r w:rsidR="00360519" w:rsidRPr="007247B7">
        <w:rPr>
          <w:rFonts w:ascii="Times New Roman" w:hAnsi="Times New Roman" w:cs="Times New Roman"/>
          <w:sz w:val="24"/>
          <w:szCs w:val="24"/>
        </w:rPr>
        <w:t>After the survey participants were</w:t>
      </w:r>
      <w:r w:rsidR="00754ECF" w:rsidRPr="007247B7">
        <w:rPr>
          <w:rFonts w:ascii="Times New Roman" w:hAnsi="Times New Roman" w:cs="Times New Roman"/>
          <w:sz w:val="24"/>
          <w:szCs w:val="24"/>
        </w:rPr>
        <w:t xml:space="preserve"> </w:t>
      </w:r>
      <w:r w:rsidR="00CB64B4" w:rsidRPr="007247B7">
        <w:rPr>
          <w:rFonts w:ascii="Times New Roman" w:hAnsi="Times New Roman" w:cs="Times New Roman"/>
          <w:sz w:val="24"/>
          <w:szCs w:val="24"/>
        </w:rPr>
        <w:t xml:space="preserve">directed to complete </w:t>
      </w:r>
      <w:r w:rsidR="00A825C8" w:rsidRPr="007247B7">
        <w:rPr>
          <w:rFonts w:ascii="Times New Roman" w:hAnsi="Times New Roman" w:cs="Times New Roman"/>
          <w:sz w:val="24"/>
          <w:szCs w:val="24"/>
        </w:rPr>
        <w:t>one</w:t>
      </w:r>
      <w:r w:rsidR="00CB64B4" w:rsidRPr="007247B7">
        <w:rPr>
          <w:rFonts w:ascii="Times New Roman" w:hAnsi="Times New Roman" w:cs="Times New Roman"/>
          <w:sz w:val="24"/>
          <w:szCs w:val="24"/>
        </w:rPr>
        <w:t xml:space="preserve"> </w:t>
      </w:r>
      <w:r w:rsidR="00CB64B4" w:rsidRPr="007247B7">
        <w:rPr>
          <w:rFonts w:ascii="Times New Roman" w:eastAsia="Times New Roman" w:hAnsi="Times New Roman" w:cs="Times New Roman"/>
          <w:color w:val="000000"/>
          <w:sz w:val="24"/>
          <w:szCs w:val="24"/>
          <w:shd w:val="clear" w:color="auto" w:fill="FFFFFF"/>
        </w:rPr>
        <w:t>Automated Self-Administered 24-Hour Recall</w:t>
      </w:r>
      <w:r w:rsidR="00CB64B4" w:rsidRPr="007247B7">
        <w:rPr>
          <w:rFonts w:ascii="Times New Roman" w:hAnsi="Times New Roman" w:cs="Times New Roman"/>
          <w:sz w:val="24"/>
          <w:szCs w:val="24"/>
        </w:rPr>
        <w:t xml:space="preserve"> (ASA-24; see Measures section)</w:t>
      </w:r>
      <w:r w:rsidR="00844704" w:rsidRPr="007247B7">
        <w:rPr>
          <w:rFonts w:ascii="Times New Roman" w:hAnsi="Times New Roman" w:cs="Times New Roman"/>
          <w:sz w:val="24"/>
          <w:szCs w:val="24"/>
        </w:rPr>
        <w:t xml:space="preserve"> [2</w:t>
      </w:r>
      <w:r w:rsidR="000059BE" w:rsidRPr="007247B7">
        <w:rPr>
          <w:rFonts w:ascii="Times New Roman" w:hAnsi="Times New Roman" w:cs="Times New Roman"/>
          <w:sz w:val="24"/>
          <w:szCs w:val="24"/>
        </w:rPr>
        <w:t>0</w:t>
      </w:r>
      <w:r w:rsidR="00844704" w:rsidRPr="007247B7">
        <w:rPr>
          <w:rFonts w:ascii="Times New Roman" w:hAnsi="Times New Roman" w:cs="Times New Roman"/>
          <w:sz w:val="24"/>
          <w:szCs w:val="24"/>
        </w:rPr>
        <w:t>]</w:t>
      </w:r>
      <w:r w:rsidR="00CB64B4" w:rsidRPr="007247B7">
        <w:rPr>
          <w:rFonts w:ascii="Times New Roman" w:hAnsi="Times New Roman" w:cs="Times New Roman"/>
          <w:sz w:val="24"/>
          <w:szCs w:val="24"/>
        </w:rPr>
        <w:t xml:space="preserve">. Once all initial questionnaires had been completed, participants were randomized to participate in the ACT on Health online course or </w:t>
      </w:r>
      <w:r w:rsidR="001945C4" w:rsidRPr="007247B7">
        <w:rPr>
          <w:rFonts w:ascii="Times New Roman" w:hAnsi="Times New Roman" w:cs="Times New Roman"/>
          <w:sz w:val="24"/>
          <w:szCs w:val="24"/>
        </w:rPr>
        <w:t>a</w:t>
      </w:r>
      <w:r w:rsidR="00CB64B4" w:rsidRPr="007247B7">
        <w:rPr>
          <w:rFonts w:ascii="Times New Roman" w:hAnsi="Times New Roman" w:cs="Times New Roman"/>
          <w:sz w:val="24"/>
          <w:szCs w:val="24"/>
        </w:rPr>
        <w:t xml:space="preserve"> waitlist.</w:t>
      </w:r>
    </w:p>
    <w:p w14:paraId="31B387EE" w14:textId="59EEF962" w:rsidR="00F10434" w:rsidRPr="007247B7" w:rsidRDefault="0C47CDAF" w:rsidP="008D3958">
      <w:pPr>
        <w:spacing w:after="0" w:line="480" w:lineRule="auto"/>
        <w:ind w:firstLine="360"/>
        <w:rPr>
          <w:rFonts w:ascii="Times New Roman" w:hAnsi="Times New Roman" w:cs="Times New Roman"/>
          <w:sz w:val="24"/>
          <w:szCs w:val="24"/>
        </w:rPr>
      </w:pPr>
      <w:r w:rsidRPr="007247B7">
        <w:rPr>
          <w:rFonts w:ascii="Times New Roman" w:hAnsi="Times New Roman" w:cs="Times New Roman"/>
          <w:sz w:val="24"/>
          <w:szCs w:val="24"/>
        </w:rPr>
        <w:t xml:space="preserve">Participants </w:t>
      </w:r>
      <w:r w:rsidR="00575026" w:rsidRPr="007247B7">
        <w:rPr>
          <w:rFonts w:ascii="Times New Roman" w:hAnsi="Times New Roman" w:cs="Times New Roman"/>
          <w:sz w:val="24"/>
          <w:szCs w:val="24"/>
        </w:rPr>
        <w:t>assigned to</w:t>
      </w:r>
      <w:r w:rsidRPr="007247B7">
        <w:rPr>
          <w:rFonts w:ascii="Times New Roman" w:hAnsi="Times New Roman" w:cs="Times New Roman"/>
          <w:sz w:val="24"/>
          <w:szCs w:val="24"/>
        </w:rPr>
        <w:t xml:space="preserve"> </w:t>
      </w:r>
      <w:r w:rsidR="00360519" w:rsidRPr="007247B7">
        <w:rPr>
          <w:rFonts w:ascii="Times New Roman" w:hAnsi="Times New Roman" w:cs="Times New Roman"/>
          <w:sz w:val="24"/>
          <w:szCs w:val="24"/>
        </w:rPr>
        <w:t xml:space="preserve">the </w:t>
      </w:r>
      <w:r w:rsidRPr="007247B7">
        <w:rPr>
          <w:rFonts w:ascii="Times New Roman" w:hAnsi="Times New Roman" w:cs="Times New Roman"/>
          <w:sz w:val="24"/>
          <w:szCs w:val="24"/>
        </w:rPr>
        <w:t xml:space="preserve">ACT on Health course were instructed to complete one </w:t>
      </w:r>
      <w:r w:rsidR="00E12CF0" w:rsidRPr="007247B7">
        <w:rPr>
          <w:rFonts w:ascii="Times New Roman" w:hAnsi="Times New Roman" w:cs="Times New Roman"/>
          <w:sz w:val="24"/>
          <w:szCs w:val="24"/>
        </w:rPr>
        <w:t>of eight sessions each</w:t>
      </w:r>
      <w:r w:rsidRPr="007247B7">
        <w:rPr>
          <w:rFonts w:ascii="Times New Roman" w:hAnsi="Times New Roman" w:cs="Times New Roman"/>
          <w:sz w:val="24"/>
          <w:szCs w:val="24"/>
        </w:rPr>
        <w:t xml:space="preserve"> week.  Program usage was monitored by a </w:t>
      </w:r>
      <w:r w:rsidR="00F10434" w:rsidRPr="007247B7">
        <w:rPr>
          <w:rFonts w:ascii="Times New Roman" w:hAnsi="Times New Roman" w:cs="Times New Roman"/>
          <w:sz w:val="24"/>
          <w:szCs w:val="24"/>
        </w:rPr>
        <w:t>doctoral student in clinical/counseling psychology who also provided</w:t>
      </w:r>
      <w:r w:rsidRPr="007247B7">
        <w:rPr>
          <w:rFonts w:ascii="Times New Roman" w:hAnsi="Times New Roman" w:cs="Times New Roman"/>
          <w:sz w:val="24"/>
          <w:szCs w:val="24"/>
        </w:rPr>
        <w:t xml:space="preserve"> weekly coaching calls</w:t>
      </w:r>
      <w:r w:rsidR="00F10434" w:rsidRPr="007247B7">
        <w:rPr>
          <w:rFonts w:ascii="Times New Roman" w:hAnsi="Times New Roman" w:cs="Times New Roman"/>
          <w:sz w:val="24"/>
          <w:szCs w:val="24"/>
        </w:rPr>
        <w:t xml:space="preserve"> to each participant</w:t>
      </w:r>
      <w:r w:rsidRPr="007247B7">
        <w:rPr>
          <w:rFonts w:ascii="Times New Roman" w:hAnsi="Times New Roman" w:cs="Times New Roman"/>
          <w:sz w:val="24"/>
          <w:szCs w:val="24"/>
        </w:rPr>
        <w:t xml:space="preserve">, unless </w:t>
      </w:r>
      <w:r w:rsidR="00F10434" w:rsidRPr="007247B7">
        <w:rPr>
          <w:rFonts w:ascii="Times New Roman" w:hAnsi="Times New Roman" w:cs="Times New Roman"/>
          <w:sz w:val="24"/>
          <w:szCs w:val="24"/>
        </w:rPr>
        <w:t xml:space="preserve">they </w:t>
      </w:r>
      <w:r w:rsidRPr="007247B7">
        <w:rPr>
          <w:rFonts w:ascii="Times New Roman" w:hAnsi="Times New Roman" w:cs="Times New Roman"/>
          <w:sz w:val="24"/>
          <w:szCs w:val="24"/>
        </w:rPr>
        <w:t>indicated preference for emails. Coaching calls were brief, 5-10 minute phone calls, designed to</w:t>
      </w:r>
      <w:r w:rsidR="00F10434" w:rsidRPr="007247B7">
        <w:rPr>
          <w:rFonts w:ascii="Times New Roman" w:hAnsi="Times New Roman" w:cs="Times New Roman"/>
          <w:sz w:val="24"/>
          <w:szCs w:val="24"/>
        </w:rPr>
        <w:t xml:space="preserve"> increase adherence to the program and</w:t>
      </w:r>
      <w:r w:rsidRPr="007247B7">
        <w:rPr>
          <w:rFonts w:ascii="Times New Roman" w:hAnsi="Times New Roman" w:cs="Times New Roman"/>
          <w:sz w:val="24"/>
          <w:szCs w:val="24"/>
        </w:rPr>
        <w:t xml:space="preserve"> provide participants with support in implementing the program in their daily life (e.g., strategies to use, answer clarifying questions)</w:t>
      </w:r>
      <w:r w:rsidR="00F10434" w:rsidRPr="007247B7">
        <w:rPr>
          <w:rFonts w:ascii="Times New Roman" w:hAnsi="Times New Roman" w:cs="Times New Roman"/>
          <w:sz w:val="24"/>
          <w:szCs w:val="24"/>
        </w:rPr>
        <w:t xml:space="preserve"> The coaching protocol was based on an established protocol </w:t>
      </w:r>
      <w:r w:rsidR="00844704" w:rsidRPr="007247B7">
        <w:rPr>
          <w:rFonts w:ascii="Times New Roman" w:hAnsi="Times New Roman" w:cs="Times New Roman"/>
          <w:sz w:val="24"/>
          <w:szCs w:val="24"/>
        </w:rPr>
        <w:t>[2</w:t>
      </w:r>
      <w:r w:rsidR="000059BE" w:rsidRPr="007247B7">
        <w:rPr>
          <w:rFonts w:ascii="Times New Roman" w:hAnsi="Times New Roman" w:cs="Times New Roman"/>
          <w:sz w:val="24"/>
          <w:szCs w:val="24"/>
        </w:rPr>
        <w:t>1</w:t>
      </w:r>
      <w:r w:rsidR="00844704" w:rsidRPr="007247B7">
        <w:rPr>
          <w:rFonts w:ascii="Times New Roman" w:hAnsi="Times New Roman" w:cs="Times New Roman"/>
          <w:sz w:val="24"/>
          <w:szCs w:val="24"/>
        </w:rPr>
        <w:t>]</w:t>
      </w:r>
      <w:r w:rsidR="00F10434" w:rsidRPr="007247B7">
        <w:rPr>
          <w:rFonts w:ascii="Times New Roman" w:hAnsi="Times New Roman" w:cs="Times New Roman"/>
          <w:sz w:val="24"/>
          <w:szCs w:val="24"/>
        </w:rPr>
        <w:t xml:space="preserve"> that has been tested in prior guided self-help ACT studies for weight-related concerns </w:t>
      </w:r>
      <w:r w:rsidR="00844704" w:rsidRPr="007247B7">
        <w:rPr>
          <w:rFonts w:ascii="Times New Roman" w:hAnsi="Times New Roman" w:cs="Times New Roman"/>
          <w:sz w:val="24"/>
          <w:szCs w:val="24"/>
        </w:rPr>
        <w:t>[1</w:t>
      </w:r>
      <w:r w:rsidR="000059BE" w:rsidRPr="007247B7">
        <w:rPr>
          <w:rFonts w:ascii="Times New Roman" w:hAnsi="Times New Roman" w:cs="Times New Roman"/>
          <w:sz w:val="24"/>
          <w:szCs w:val="24"/>
        </w:rPr>
        <w:t>4</w:t>
      </w:r>
      <w:r w:rsidR="00844704" w:rsidRPr="007247B7">
        <w:rPr>
          <w:rFonts w:ascii="Times New Roman" w:hAnsi="Times New Roman" w:cs="Times New Roman"/>
          <w:sz w:val="24"/>
          <w:szCs w:val="24"/>
        </w:rPr>
        <w:t>]</w:t>
      </w:r>
      <w:r w:rsidRPr="007247B7">
        <w:rPr>
          <w:rFonts w:ascii="Times New Roman" w:hAnsi="Times New Roman" w:cs="Times New Roman"/>
          <w:sz w:val="24"/>
          <w:szCs w:val="24"/>
        </w:rPr>
        <w:t>.</w:t>
      </w:r>
      <w:r w:rsidRPr="007247B7">
        <w:rPr>
          <w:rFonts w:ascii="Times New Roman" w:hAnsi="Times New Roman" w:cs="Times New Roman"/>
          <w:b/>
          <w:bCs/>
          <w:sz w:val="24"/>
          <w:szCs w:val="24"/>
        </w:rPr>
        <w:t xml:space="preserve"> </w:t>
      </w:r>
      <w:r w:rsidRPr="007247B7">
        <w:rPr>
          <w:rFonts w:ascii="Times New Roman" w:hAnsi="Times New Roman" w:cs="Times New Roman"/>
          <w:sz w:val="24"/>
          <w:szCs w:val="24"/>
        </w:rPr>
        <w:t>After eight weeks, participants completed a</w:t>
      </w:r>
      <w:r w:rsidR="00F10434" w:rsidRPr="007247B7">
        <w:rPr>
          <w:rFonts w:ascii="Times New Roman" w:hAnsi="Times New Roman" w:cs="Times New Roman"/>
          <w:sz w:val="24"/>
          <w:szCs w:val="24"/>
        </w:rPr>
        <w:t>n online</w:t>
      </w:r>
      <w:r w:rsidRPr="007247B7">
        <w:rPr>
          <w:rFonts w:ascii="Times New Roman" w:hAnsi="Times New Roman" w:cs="Times New Roman"/>
          <w:sz w:val="24"/>
          <w:szCs w:val="24"/>
        </w:rPr>
        <w:t xml:space="preserve"> post</w:t>
      </w:r>
      <w:r w:rsidR="00F10434" w:rsidRPr="007247B7">
        <w:rPr>
          <w:rFonts w:ascii="Times New Roman" w:hAnsi="Times New Roman" w:cs="Times New Roman"/>
          <w:sz w:val="24"/>
          <w:szCs w:val="24"/>
        </w:rPr>
        <w:t>treatment</w:t>
      </w:r>
      <w:r w:rsidRPr="007247B7">
        <w:rPr>
          <w:rFonts w:ascii="Times New Roman" w:hAnsi="Times New Roman" w:cs="Times New Roman"/>
          <w:sz w:val="24"/>
          <w:szCs w:val="24"/>
        </w:rPr>
        <w:t xml:space="preserve"> survey, </w:t>
      </w:r>
      <w:r w:rsidR="00F10434" w:rsidRPr="007247B7">
        <w:rPr>
          <w:rFonts w:ascii="Times New Roman" w:hAnsi="Times New Roman" w:cs="Times New Roman"/>
          <w:sz w:val="24"/>
          <w:szCs w:val="24"/>
        </w:rPr>
        <w:t>follow</w:t>
      </w:r>
      <w:r w:rsidR="001945C4" w:rsidRPr="007247B7">
        <w:rPr>
          <w:rFonts w:ascii="Times New Roman" w:hAnsi="Times New Roman" w:cs="Times New Roman"/>
          <w:sz w:val="24"/>
          <w:szCs w:val="24"/>
        </w:rPr>
        <w:t>ed</w:t>
      </w:r>
      <w:r w:rsidR="00F10434" w:rsidRPr="007247B7">
        <w:rPr>
          <w:rFonts w:ascii="Times New Roman" w:hAnsi="Times New Roman" w:cs="Times New Roman"/>
          <w:sz w:val="24"/>
          <w:szCs w:val="24"/>
        </w:rPr>
        <w:t xml:space="preserve"> by </w:t>
      </w:r>
      <w:r w:rsidRPr="007247B7">
        <w:rPr>
          <w:rFonts w:ascii="Times New Roman" w:hAnsi="Times New Roman" w:cs="Times New Roman"/>
          <w:sz w:val="24"/>
          <w:szCs w:val="24"/>
        </w:rPr>
        <w:t>three ASA-24</w:t>
      </w:r>
      <w:r w:rsidR="00F10434" w:rsidRPr="007247B7">
        <w:rPr>
          <w:rFonts w:ascii="Times New Roman" w:hAnsi="Times New Roman" w:cs="Times New Roman"/>
          <w:sz w:val="24"/>
          <w:szCs w:val="24"/>
        </w:rPr>
        <w:t xml:space="preserve"> dietary recall</w:t>
      </w:r>
      <w:r w:rsidRPr="007247B7">
        <w:rPr>
          <w:rFonts w:ascii="Times New Roman" w:hAnsi="Times New Roman" w:cs="Times New Roman"/>
          <w:sz w:val="24"/>
          <w:szCs w:val="24"/>
        </w:rPr>
        <w:t xml:space="preserve">s completed over the course of one week. </w:t>
      </w:r>
      <w:r w:rsidR="001945C4" w:rsidRPr="007247B7">
        <w:rPr>
          <w:rFonts w:ascii="Times New Roman" w:hAnsi="Times New Roman" w:cs="Times New Roman"/>
          <w:sz w:val="24"/>
          <w:szCs w:val="24"/>
        </w:rPr>
        <w:t xml:space="preserve">Participants in the waitlist condition received </w:t>
      </w:r>
      <w:r w:rsidR="00B542E3" w:rsidRPr="007247B7">
        <w:rPr>
          <w:rFonts w:ascii="Times New Roman" w:hAnsi="Times New Roman" w:cs="Times New Roman"/>
          <w:sz w:val="24"/>
          <w:szCs w:val="24"/>
        </w:rPr>
        <w:t xml:space="preserve">access to </w:t>
      </w:r>
      <w:r w:rsidR="001945C4" w:rsidRPr="007247B7">
        <w:rPr>
          <w:rFonts w:ascii="Times New Roman" w:hAnsi="Times New Roman" w:cs="Times New Roman"/>
          <w:sz w:val="24"/>
          <w:szCs w:val="24"/>
        </w:rPr>
        <w:t>ACT on Health after the posttreatment survey. A follow up survey was sent eight weeks after the posttreatment survey, followed by another series of three ASA-24 dietary recalls completed over a week.</w:t>
      </w:r>
    </w:p>
    <w:p w14:paraId="54F530C6" w14:textId="7DE2C16D" w:rsidR="0C47CDAF" w:rsidRPr="007247B7" w:rsidRDefault="0C47CDAF" w:rsidP="008D3958">
      <w:pPr>
        <w:spacing w:after="0" w:line="480" w:lineRule="auto"/>
        <w:rPr>
          <w:rFonts w:ascii="Times New Roman" w:hAnsi="Times New Roman" w:cs="Times New Roman"/>
          <w:b/>
          <w:bCs/>
          <w:sz w:val="24"/>
          <w:szCs w:val="24"/>
        </w:rPr>
      </w:pPr>
      <w:r w:rsidRPr="007247B7">
        <w:rPr>
          <w:rFonts w:ascii="Times New Roman" w:hAnsi="Times New Roman" w:cs="Times New Roman"/>
          <w:b/>
          <w:bCs/>
          <w:sz w:val="24"/>
          <w:szCs w:val="24"/>
        </w:rPr>
        <w:t xml:space="preserve">ACT on Health </w:t>
      </w:r>
      <w:r w:rsidR="00F10434" w:rsidRPr="007247B7">
        <w:rPr>
          <w:rFonts w:ascii="Times New Roman" w:hAnsi="Times New Roman" w:cs="Times New Roman"/>
          <w:b/>
          <w:bCs/>
          <w:sz w:val="24"/>
          <w:szCs w:val="24"/>
        </w:rPr>
        <w:t>online intervention</w:t>
      </w:r>
    </w:p>
    <w:p w14:paraId="75ECD4EE" w14:textId="4F099951" w:rsidR="00783945" w:rsidRPr="007247B7" w:rsidRDefault="0C47CDAF" w:rsidP="008D3958">
      <w:pPr>
        <w:spacing w:after="0" w:line="480" w:lineRule="auto"/>
        <w:ind w:firstLine="720"/>
        <w:rPr>
          <w:rFonts w:ascii="Times New Roman" w:hAnsi="Times New Roman" w:cs="Times New Roman"/>
          <w:sz w:val="24"/>
          <w:szCs w:val="24"/>
        </w:rPr>
      </w:pPr>
      <w:r w:rsidRPr="007247B7">
        <w:rPr>
          <w:rFonts w:ascii="Times New Roman" w:hAnsi="Times New Roman" w:cs="Times New Roman"/>
          <w:sz w:val="24"/>
          <w:szCs w:val="24"/>
        </w:rPr>
        <w:t xml:space="preserve">The </w:t>
      </w:r>
      <w:r w:rsidR="00307DF1" w:rsidRPr="007247B7">
        <w:rPr>
          <w:rFonts w:ascii="Times New Roman" w:hAnsi="Times New Roman" w:cs="Times New Roman"/>
          <w:sz w:val="24"/>
          <w:szCs w:val="24"/>
        </w:rPr>
        <w:t xml:space="preserve">8-session </w:t>
      </w:r>
      <w:r w:rsidRPr="007247B7">
        <w:rPr>
          <w:rFonts w:ascii="Times New Roman" w:hAnsi="Times New Roman" w:cs="Times New Roman"/>
          <w:sz w:val="24"/>
          <w:szCs w:val="24"/>
        </w:rPr>
        <w:t xml:space="preserve">ACT on </w:t>
      </w:r>
      <w:r w:rsidR="00952DF9" w:rsidRPr="007247B7">
        <w:rPr>
          <w:rFonts w:ascii="Times New Roman" w:hAnsi="Times New Roman" w:cs="Times New Roman"/>
          <w:sz w:val="24"/>
          <w:szCs w:val="24"/>
        </w:rPr>
        <w:t xml:space="preserve">Health course </w:t>
      </w:r>
      <w:r w:rsidR="00370A76" w:rsidRPr="007247B7">
        <w:rPr>
          <w:rFonts w:ascii="Times New Roman" w:hAnsi="Times New Roman" w:cs="Times New Roman"/>
          <w:sz w:val="24"/>
          <w:szCs w:val="24"/>
        </w:rPr>
        <w:t xml:space="preserve">was delivered through Canvas, an online learning management system. </w:t>
      </w:r>
      <w:r w:rsidR="00307DF1" w:rsidRPr="007247B7">
        <w:rPr>
          <w:rFonts w:ascii="Times New Roman" w:hAnsi="Times New Roman" w:cs="Times New Roman"/>
          <w:sz w:val="24"/>
          <w:szCs w:val="24"/>
        </w:rPr>
        <w:t xml:space="preserve">Content was presented through a combination of text, videos, and interactive exercises. </w:t>
      </w:r>
      <w:r w:rsidR="008819E7" w:rsidRPr="007247B7">
        <w:rPr>
          <w:rFonts w:ascii="Times New Roman" w:hAnsi="Times New Roman" w:cs="Times New Roman"/>
          <w:sz w:val="24"/>
          <w:szCs w:val="24"/>
        </w:rPr>
        <w:t>The program</w:t>
      </w:r>
      <w:r w:rsidR="00783945" w:rsidRPr="007247B7">
        <w:rPr>
          <w:rFonts w:ascii="Times New Roman" w:hAnsi="Times New Roman" w:cs="Times New Roman"/>
          <w:sz w:val="24"/>
          <w:szCs w:val="24"/>
        </w:rPr>
        <w:t xml:space="preserve"> integrated </w:t>
      </w:r>
      <w:r w:rsidR="008819E7" w:rsidRPr="007247B7">
        <w:rPr>
          <w:rFonts w:ascii="Times New Roman" w:hAnsi="Times New Roman" w:cs="Times New Roman"/>
          <w:sz w:val="24"/>
          <w:szCs w:val="24"/>
        </w:rPr>
        <w:t xml:space="preserve">ACT skills with </w:t>
      </w:r>
      <w:r w:rsidR="00783945" w:rsidRPr="007247B7">
        <w:rPr>
          <w:rFonts w:ascii="Times New Roman" w:hAnsi="Times New Roman" w:cs="Times New Roman"/>
          <w:sz w:val="24"/>
          <w:szCs w:val="24"/>
        </w:rPr>
        <w:t>nutrition education</w:t>
      </w:r>
      <w:r w:rsidR="008819E7" w:rsidRPr="007247B7">
        <w:rPr>
          <w:rFonts w:ascii="Times New Roman" w:hAnsi="Times New Roman" w:cs="Times New Roman"/>
          <w:sz w:val="24"/>
          <w:szCs w:val="24"/>
        </w:rPr>
        <w:t xml:space="preserve"> and </w:t>
      </w:r>
      <w:r w:rsidR="00783945" w:rsidRPr="007247B7">
        <w:rPr>
          <w:rFonts w:ascii="Times New Roman" w:hAnsi="Times New Roman" w:cs="Times New Roman"/>
          <w:sz w:val="24"/>
          <w:szCs w:val="24"/>
        </w:rPr>
        <w:t xml:space="preserve">strategies to increase physical activity. Sessions typically included education on the importance of a given </w:t>
      </w:r>
      <w:r w:rsidR="00783945" w:rsidRPr="007247B7">
        <w:rPr>
          <w:rFonts w:ascii="Times New Roman" w:hAnsi="Times New Roman" w:cs="Times New Roman"/>
          <w:sz w:val="24"/>
          <w:szCs w:val="24"/>
        </w:rPr>
        <w:lastRenderedPageBreak/>
        <w:t xml:space="preserve">food group, behavioral strategies to increase </w:t>
      </w:r>
      <w:r w:rsidR="00575026" w:rsidRPr="007247B7">
        <w:rPr>
          <w:rFonts w:ascii="Times New Roman" w:hAnsi="Times New Roman" w:cs="Times New Roman"/>
          <w:sz w:val="24"/>
          <w:szCs w:val="24"/>
        </w:rPr>
        <w:t>consumption of that given food group</w:t>
      </w:r>
      <w:r w:rsidR="00783945" w:rsidRPr="007247B7">
        <w:rPr>
          <w:rFonts w:ascii="Times New Roman" w:hAnsi="Times New Roman" w:cs="Times New Roman"/>
          <w:sz w:val="24"/>
          <w:szCs w:val="24"/>
        </w:rPr>
        <w:t>, strategies to increase physical activity, ACT skills to decrease cognitive affective barriers and increase intrinsic motivation for behavior change, and goal setting for the week</w:t>
      </w:r>
      <w:r w:rsidR="009C094A" w:rsidRPr="007247B7">
        <w:rPr>
          <w:rFonts w:ascii="Times New Roman" w:hAnsi="Times New Roman" w:cs="Times New Roman"/>
          <w:sz w:val="24"/>
          <w:szCs w:val="24"/>
        </w:rPr>
        <w:t xml:space="preserve"> that </w:t>
      </w:r>
      <w:r w:rsidR="0046683E" w:rsidRPr="007247B7">
        <w:rPr>
          <w:rFonts w:ascii="Times New Roman" w:hAnsi="Times New Roman" w:cs="Times New Roman"/>
          <w:sz w:val="24"/>
          <w:szCs w:val="24"/>
        </w:rPr>
        <w:t>combined</w:t>
      </w:r>
      <w:r w:rsidR="009C094A" w:rsidRPr="007247B7">
        <w:rPr>
          <w:rFonts w:ascii="Times New Roman" w:hAnsi="Times New Roman" w:cs="Times New Roman"/>
          <w:sz w:val="24"/>
          <w:szCs w:val="24"/>
        </w:rPr>
        <w:t xml:space="preserve"> ACT and dietary/physical activity educational content</w:t>
      </w:r>
      <w:r w:rsidR="000B0F85" w:rsidRPr="007247B7">
        <w:rPr>
          <w:rFonts w:ascii="Times New Roman" w:hAnsi="Times New Roman" w:cs="Times New Roman"/>
          <w:sz w:val="24"/>
          <w:szCs w:val="24"/>
        </w:rPr>
        <w:t xml:space="preserve"> (see Table 2)</w:t>
      </w:r>
      <w:r w:rsidR="00783945" w:rsidRPr="007247B7">
        <w:rPr>
          <w:rFonts w:ascii="Times New Roman" w:hAnsi="Times New Roman" w:cs="Times New Roman"/>
          <w:sz w:val="24"/>
          <w:szCs w:val="24"/>
        </w:rPr>
        <w:t xml:space="preserve">. </w:t>
      </w:r>
      <w:r w:rsidR="009C094A" w:rsidRPr="007247B7">
        <w:rPr>
          <w:rFonts w:ascii="Times New Roman" w:hAnsi="Times New Roman" w:cs="Times New Roman"/>
          <w:sz w:val="24"/>
          <w:szCs w:val="24"/>
        </w:rPr>
        <w:t>Over time, sessions increasingly integrated ACT skills and nutrition/physical activity content (e.g., linking diet/physical activity goals to values starting in session 3; focusing on mindful eating and movement in session 6).</w:t>
      </w:r>
    </w:p>
    <w:p w14:paraId="750CF18E" w14:textId="70E9A87B" w:rsidR="00A80C90" w:rsidRPr="007247B7" w:rsidRDefault="00A80C90" w:rsidP="008D3958">
      <w:pPr>
        <w:spacing w:after="0" w:line="480" w:lineRule="auto"/>
        <w:rPr>
          <w:rFonts w:ascii="Times New Roman" w:hAnsi="Times New Roman" w:cs="Times New Roman"/>
          <w:b/>
          <w:sz w:val="24"/>
          <w:szCs w:val="24"/>
        </w:rPr>
      </w:pPr>
      <w:r w:rsidRPr="007247B7">
        <w:rPr>
          <w:rFonts w:ascii="Times New Roman" w:hAnsi="Times New Roman" w:cs="Times New Roman"/>
          <w:b/>
          <w:sz w:val="24"/>
          <w:szCs w:val="24"/>
        </w:rPr>
        <w:t>Measures</w:t>
      </w:r>
    </w:p>
    <w:p w14:paraId="1350B861" w14:textId="37F5663F" w:rsidR="00FE6C3F" w:rsidRPr="007247B7" w:rsidRDefault="00FE6C3F" w:rsidP="00FE6C3F">
      <w:pPr>
        <w:spacing w:after="0" w:line="480" w:lineRule="auto"/>
        <w:ind w:firstLine="720"/>
        <w:rPr>
          <w:rFonts w:ascii="Times New Roman" w:eastAsia="Times New Roman" w:hAnsi="Times New Roman"/>
          <w:color w:val="000000"/>
          <w:sz w:val="24"/>
          <w:szCs w:val="24"/>
          <w:shd w:val="clear" w:color="auto" w:fill="FFFFFF"/>
        </w:rPr>
      </w:pPr>
      <w:r w:rsidRPr="007247B7">
        <w:rPr>
          <w:rFonts w:ascii="Times New Roman" w:eastAsia="Times New Roman" w:hAnsi="Times New Roman" w:cs="Times New Roman"/>
          <w:b/>
          <w:bCs/>
          <w:color w:val="000000"/>
          <w:sz w:val="24"/>
          <w:szCs w:val="24"/>
          <w:shd w:val="clear" w:color="auto" w:fill="FFFFFF"/>
        </w:rPr>
        <w:t xml:space="preserve">Primary outcome. </w:t>
      </w:r>
      <w:r w:rsidRPr="007247B7">
        <w:rPr>
          <w:rFonts w:ascii="Times New Roman" w:eastAsia="Times New Roman" w:hAnsi="Times New Roman" w:cs="Times New Roman"/>
          <w:color w:val="000000"/>
          <w:sz w:val="24"/>
          <w:szCs w:val="24"/>
          <w:shd w:val="clear" w:color="auto" w:fill="FFFFFF"/>
        </w:rPr>
        <w:t xml:space="preserve">The </w:t>
      </w:r>
      <w:r w:rsidRPr="007247B7">
        <w:rPr>
          <w:rFonts w:ascii="Times New Roman" w:eastAsia="Times New Roman" w:hAnsi="Times New Roman" w:cs="Times New Roman"/>
          <w:i/>
          <w:iCs/>
          <w:color w:val="000000"/>
          <w:sz w:val="24"/>
          <w:szCs w:val="24"/>
          <w:shd w:val="clear" w:color="auto" w:fill="FFFFFF"/>
        </w:rPr>
        <w:t xml:space="preserve">Automated Self-Administered 24-Hour Recall </w:t>
      </w:r>
      <w:r w:rsidRPr="007247B7">
        <w:rPr>
          <w:rFonts w:ascii="Times New Roman" w:eastAsia="Times New Roman" w:hAnsi="Times New Roman" w:cs="Times New Roman"/>
          <w:color w:val="000000"/>
          <w:sz w:val="24"/>
          <w:szCs w:val="24"/>
          <w:shd w:val="clear" w:color="auto" w:fill="FFFFFF"/>
        </w:rPr>
        <w:t>(ASA24</w:t>
      </w:r>
      <w:r w:rsidR="00D61EF2" w:rsidRPr="007247B7">
        <w:rPr>
          <w:rFonts w:ascii="Times New Roman" w:eastAsia="Times New Roman" w:hAnsi="Times New Roman" w:cs="Times New Roman"/>
          <w:color w:val="000000"/>
          <w:sz w:val="24"/>
          <w:szCs w:val="24"/>
          <w:shd w:val="clear" w:color="auto" w:fill="FFFFFF"/>
        </w:rPr>
        <w:t xml:space="preserve"> [2</w:t>
      </w:r>
      <w:r w:rsidR="000059BE" w:rsidRPr="007247B7">
        <w:rPr>
          <w:rFonts w:ascii="Times New Roman" w:eastAsia="Times New Roman" w:hAnsi="Times New Roman" w:cs="Times New Roman"/>
          <w:color w:val="000000"/>
          <w:sz w:val="24"/>
          <w:szCs w:val="24"/>
          <w:shd w:val="clear" w:color="auto" w:fill="FFFFFF"/>
        </w:rPr>
        <w:t>0</w:t>
      </w:r>
      <w:r w:rsidR="00D61EF2" w:rsidRPr="007247B7">
        <w:rPr>
          <w:rFonts w:ascii="Times New Roman" w:eastAsia="Times New Roman" w:hAnsi="Times New Roman" w:cs="Times New Roman"/>
          <w:color w:val="000000"/>
          <w:sz w:val="24"/>
          <w:szCs w:val="24"/>
          <w:shd w:val="clear" w:color="auto" w:fill="FFFFFF"/>
        </w:rPr>
        <w:t>])</w:t>
      </w:r>
      <w:r w:rsidRPr="007247B7">
        <w:rPr>
          <w:rFonts w:ascii="Times New Roman" w:eastAsia="Times New Roman" w:hAnsi="Times New Roman" w:cs="Times New Roman"/>
          <w:color w:val="000000"/>
          <w:sz w:val="24"/>
          <w:szCs w:val="24"/>
          <w:shd w:val="clear" w:color="auto" w:fill="FFFFFF"/>
        </w:rPr>
        <w:t xml:space="preserve"> was used as the primary outcome measure for healthy eating. The ASA-24 is an online self-administered dietary recall measure in which participants report all food and drink consumed from “midnight to midnight” of the previous day.</w:t>
      </w:r>
      <w:r w:rsidRPr="007247B7">
        <w:rPr>
          <w:rFonts w:ascii="Times New Roman" w:eastAsia="Times New Roman" w:hAnsi="Times New Roman" w:cs="Times New Roman"/>
          <w:i/>
          <w:iCs/>
          <w:color w:val="000000"/>
          <w:sz w:val="24"/>
          <w:szCs w:val="24"/>
          <w:shd w:val="clear" w:color="auto" w:fill="FFFFFF"/>
        </w:rPr>
        <w:t> </w:t>
      </w:r>
      <w:r w:rsidRPr="007247B7">
        <w:rPr>
          <w:rFonts w:ascii="Times New Roman" w:eastAsia="Times New Roman" w:hAnsi="Times New Roman"/>
          <w:color w:val="000000"/>
          <w:sz w:val="24"/>
          <w:szCs w:val="24"/>
          <w:shd w:val="clear" w:color="auto" w:fill="FFFFFF"/>
        </w:rPr>
        <w:t xml:space="preserve">A Healthy Eating Index (HEI) score is calculated as a measure of dietary quality based on the Dietary Guidelines for Americans </w:t>
      </w:r>
      <w:r w:rsidR="00D61EF2" w:rsidRPr="007247B7">
        <w:rPr>
          <w:rFonts w:ascii="Times New Roman" w:eastAsia="Times New Roman" w:hAnsi="Times New Roman"/>
          <w:color w:val="000000"/>
          <w:sz w:val="24"/>
          <w:szCs w:val="24"/>
          <w:shd w:val="clear" w:color="auto" w:fill="FFFFFF"/>
        </w:rPr>
        <w:t>[2</w:t>
      </w:r>
      <w:r w:rsidR="000059BE" w:rsidRPr="007247B7">
        <w:rPr>
          <w:rFonts w:ascii="Times New Roman" w:eastAsia="Times New Roman" w:hAnsi="Times New Roman"/>
          <w:color w:val="000000"/>
          <w:sz w:val="24"/>
          <w:szCs w:val="24"/>
          <w:shd w:val="clear" w:color="auto" w:fill="FFFFFF"/>
        </w:rPr>
        <w:t>2</w:t>
      </w:r>
      <w:r w:rsidR="00D61EF2" w:rsidRPr="007247B7">
        <w:rPr>
          <w:rFonts w:ascii="Times New Roman" w:eastAsia="Times New Roman" w:hAnsi="Times New Roman"/>
          <w:color w:val="000000"/>
          <w:sz w:val="24"/>
          <w:szCs w:val="24"/>
          <w:shd w:val="clear" w:color="auto" w:fill="FFFFFF"/>
        </w:rPr>
        <w:t>]</w:t>
      </w:r>
      <w:r w:rsidRPr="007247B7">
        <w:rPr>
          <w:rFonts w:ascii="Times New Roman" w:eastAsia="Times New Roman" w:hAnsi="Times New Roman"/>
          <w:color w:val="000000"/>
          <w:sz w:val="24"/>
          <w:szCs w:val="24"/>
          <w:shd w:val="clear" w:color="auto" w:fill="FFFFFF"/>
        </w:rPr>
        <w:t xml:space="preserve">. </w:t>
      </w:r>
      <w:r w:rsidR="005636C4" w:rsidRPr="007247B7">
        <w:rPr>
          <w:rFonts w:ascii="Times New Roman" w:eastAsia="Times New Roman" w:hAnsi="Times New Roman"/>
          <w:color w:val="000000"/>
          <w:sz w:val="24"/>
          <w:szCs w:val="24"/>
          <w:shd w:val="clear" w:color="auto" w:fill="FFFFFF"/>
        </w:rPr>
        <w:t xml:space="preserve">Scores are calculated in relation to ideal standards for several key food group per 1,000 calories consumed. </w:t>
      </w:r>
      <w:r w:rsidR="007E0604" w:rsidRPr="007247B7">
        <w:rPr>
          <w:rFonts w:ascii="Times New Roman" w:eastAsia="Times New Roman" w:hAnsi="Times New Roman"/>
          <w:color w:val="000000"/>
          <w:sz w:val="24"/>
          <w:szCs w:val="24"/>
          <w:shd w:val="clear" w:color="auto" w:fill="FFFFFF"/>
        </w:rPr>
        <w:t>HEI scores range from 0-100, with higher scores indicating</w:t>
      </w:r>
      <w:r w:rsidRPr="007247B7">
        <w:rPr>
          <w:rFonts w:ascii="Times New Roman" w:eastAsia="Times New Roman" w:hAnsi="Times New Roman"/>
          <w:color w:val="000000"/>
          <w:sz w:val="24"/>
          <w:szCs w:val="24"/>
          <w:shd w:val="clear" w:color="auto" w:fill="FFFFFF"/>
        </w:rPr>
        <w:t xml:space="preserve"> greater consumption of healthy foods (e.g., fruits and vegetables) and lower consumption of unhealthy foods (e.g., added sugars and saturated fats). </w:t>
      </w:r>
      <w:r w:rsidR="004F19A2" w:rsidRPr="007247B7">
        <w:rPr>
          <w:rFonts w:ascii="Times New Roman" w:eastAsia="Times New Roman" w:hAnsi="Times New Roman"/>
          <w:color w:val="000000"/>
          <w:sz w:val="24"/>
          <w:szCs w:val="24"/>
          <w:shd w:val="clear" w:color="auto" w:fill="FFFFFF"/>
        </w:rPr>
        <w:t xml:space="preserve">The average HEI in the US </w:t>
      </w:r>
      <w:r w:rsidR="009061A3" w:rsidRPr="007247B7">
        <w:rPr>
          <w:rFonts w:ascii="Times New Roman" w:eastAsia="Times New Roman" w:hAnsi="Times New Roman"/>
          <w:color w:val="000000"/>
          <w:sz w:val="24"/>
          <w:szCs w:val="24"/>
          <w:shd w:val="clear" w:color="auto" w:fill="FFFFFF"/>
        </w:rPr>
        <w:t xml:space="preserve">is </w:t>
      </w:r>
      <w:r w:rsidR="004F19A2" w:rsidRPr="007247B7">
        <w:rPr>
          <w:rFonts w:ascii="Times New Roman" w:eastAsia="Times New Roman" w:hAnsi="Times New Roman"/>
          <w:color w:val="000000"/>
          <w:sz w:val="24"/>
          <w:szCs w:val="24"/>
          <w:shd w:val="clear" w:color="auto" w:fill="FFFFFF"/>
        </w:rPr>
        <w:t>59 and diet</w:t>
      </w:r>
      <w:r w:rsidR="0046683E" w:rsidRPr="007247B7">
        <w:rPr>
          <w:rFonts w:ascii="Times New Roman" w:eastAsia="Times New Roman" w:hAnsi="Times New Roman"/>
          <w:color w:val="000000"/>
          <w:sz w:val="24"/>
          <w:szCs w:val="24"/>
          <w:shd w:val="clear" w:color="auto" w:fill="FFFFFF"/>
        </w:rPr>
        <w:t>s</w:t>
      </w:r>
      <w:r w:rsidR="004F19A2" w:rsidRPr="007247B7">
        <w:rPr>
          <w:rFonts w:ascii="Times New Roman" w:eastAsia="Times New Roman" w:hAnsi="Times New Roman"/>
          <w:color w:val="000000"/>
          <w:sz w:val="24"/>
          <w:szCs w:val="24"/>
          <w:shd w:val="clear" w:color="auto" w:fill="FFFFFF"/>
        </w:rPr>
        <w:t xml:space="preserve"> that meet guidelines for </w:t>
      </w:r>
      <w:r w:rsidR="0046683E" w:rsidRPr="007247B7">
        <w:rPr>
          <w:rFonts w:ascii="Times New Roman" w:eastAsia="Times New Roman" w:hAnsi="Times New Roman"/>
          <w:color w:val="000000"/>
          <w:sz w:val="24"/>
          <w:szCs w:val="24"/>
          <w:shd w:val="clear" w:color="auto" w:fill="FFFFFF"/>
        </w:rPr>
        <w:t xml:space="preserve">a </w:t>
      </w:r>
      <w:r w:rsidR="004F19A2" w:rsidRPr="007247B7">
        <w:rPr>
          <w:rFonts w:ascii="Times New Roman" w:eastAsia="Times New Roman" w:hAnsi="Times New Roman"/>
          <w:color w:val="000000"/>
          <w:sz w:val="24"/>
          <w:szCs w:val="24"/>
          <w:shd w:val="clear" w:color="auto" w:fill="FFFFFF"/>
        </w:rPr>
        <w:t xml:space="preserve">healthy diet would range from 74 to 100 </w:t>
      </w:r>
      <w:r w:rsidR="009207E3" w:rsidRPr="007247B7">
        <w:rPr>
          <w:rFonts w:ascii="Times New Roman" w:eastAsia="Times New Roman" w:hAnsi="Times New Roman"/>
          <w:color w:val="000000"/>
          <w:sz w:val="24"/>
          <w:szCs w:val="24"/>
          <w:shd w:val="clear" w:color="auto" w:fill="FFFFFF"/>
        </w:rPr>
        <w:t>[</w:t>
      </w:r>
      <w:r w:rsidR="000059BE" w:rsidRPr="007247B7">
        <w:rPr>
          <w:rFonts w:ascii="Times New Roman" w:eastAsia="Times New Roman" w:hAnsi="Times New Roman"/>
          <w:color w:val="000000"/>
          <w:sz w:val="24"/>
          <w:szCs w:val="24"/>
          <w:shd w:val="clear" w:color="auto" w:fill="FFFFFF"/>
        </w:rPr>
        <w:t>23</w:t>
      </w:r>
      <w:r w:rsidR="009207E3" w:rsidRPr="007247B7">
        <w:rPr>
          <w:rFonts w:ascii="Times New Roman" w:eastAsia="Times New Roman" w:hAnsi="Times New Roman"/>
          <w:color w:val="000000"/>
          <w:sz w:val="24"/>
          <w:szCs w:val="24"/>
          <w:shd w:val="clear" w:color="auto" w:fill="FFFFFF"/>
        </w:rPr>
        <w:t>]</w:t>
      </w:r>
      <w:r w:rsidR="004F19A2" w:rsidRPr="007247B7">
        <w:rPr>
          <w:rFonts w:ascii="Times New Roman" w:eastAsia="Times New Roman" w:hAnsi="Times New Roman"/>
          <w:color w:val="000000"/>
          <w:sz w:val="24"/>
          <w:szCs w:val="24"/>
          <w:shd w:val="clear" w:color="auto" w:fill="FFFFFF"/>
        </w:rPr>
        <w:t xml:space="preserve">. </w:t>
      </w:r>
      <w:r w:rsidR="009061A3" w:rsidRPr="007247B7">
        <w:rPr>
          <w:rFonts w:ascii="Times New Roman" w:eastAsia="Times New Roman" w:hAnsi="Times New Roman"/>
          <w:color w:val="000000"/>
          <w:sz w:val="24"/>
          <w:szCs w:val="24"/>
          <w:shd w:val="clear" w:color="auto" w:fill="FFFFFF"/>
        </w:rPr>
        <w:t>E</w:t>
      </w:r>
      <w:r w:rsidR="008B4CEB" w:rsidRPr="007247B7">
        <w:rPr>
          <w:rFonts w:ascii="Times New Roman" w:eastAsia="Times New Roman" w:hAnsi="Times New Roman"/>
          <w:color w:val="000000"/>
          <w:sz w:val="24"/>
          <w:szCs w:val="24"/>
          <w:shd w:val="clear" w:color="auto" w:fill="FFFFFF"/>
        </w:rPr>
        <w:t xml:space="preserve">ach 24-hour recall was reviewed for outliers (i.e., daily calories below 600/650 or above 4400/5700 for men and women respectively), which were removed prior to analyses. </w:t>
      </w:r>
      <w:r w:rsidR="007E0604" w:rsidRPr="007247B7">
        <w:rPr>
          <w:rFonts w:ascii="Times New Roman" w:eastAsia="Times New Roman" w:hAnsi="Times New Roman"/>
          <w:color w:val="000000"/>
          <w:sz w:val="24"/>
          <w:szCs w:val="24"/>
          <w:shd w:val="clear" w:color="auto" w:fill="FFFFFF"/>
        </w:rPr>
        <w:t xml:space="preserve">When multiple ASA-24 recalls were collected (at posttreatment and follow up), HEI scores were calculated per time point and averaged into a composite score. If only one ASA-24 was completed, that score was used for the HEI at that time point.  </w:t>
      </w:r>
    </w:p>
    <w:p w14:paraId="24F7F959" w14:textId="0EAE2F82" w:rsidR="0052556D" w:rsidRPr="007247B7" w:rsidRDefault="00FE6C3F" w:rsidP="00A666F5">
      <w:pPr>
        <w:spacing w:after="0" w:line="480" w:lineRule="auto"/>
        <w:ind w:firstLine="360"/>
        <w:rPr>
          <w:rFonts w:ascii="Times New Roman" w:hAnsi="Times New Roman" w:cs="Times New Roman"/>
          <w:b/>
          <w:sz w:val="24"/>
          <w:szCs w:val="24"/>
        </w:rPr>
      </w:pPr>
      <w:r w:rsidRPr="007247B7">
        <w:rPr>
          <w:rFonts w:ascii="Times New Roman" w:eastAsia="Times New Roman" w:hAnsi="Times New Roman"/>
          <w:b/>
          <w:bCs/>
          <w:color w:val="000000"/>
          <w:sz w:val="24"/>
          <w:szCs w:val="24"/>
          <w:shd w:val="clear" w:color="auto" w:fill="FFFFFF"/>
        </w:rPr>
        <w:t xml:space="preserve">Secondary outcomes. </w:t>
      </w:r>
      <w:r w:rsidRPr="007247B7">
        <w:rPr>
          <w:rFonts w:ascii="Times New Roman" w:eastAsia="Times New Roman" w:hAnsi="Times New Roman"/>
          <w:color w:val="000000"/>
          <w:sz w:val="24"/>
          <w:szCs w:val="24"/>
          <w:shd w:val="clear" w:color="auto" w:fill="FFFFFF"/>
        </w:rPr>
        <w:t xml:space="preserve">Secondary measures of eating behaviors included the </w:t>
      </w:r>
      <w:r w:rsidRPr="007247B7">
        <w:rPr>
          <w:rFonts w:ascii="Times New Roman" w:hAnsi="Times New Roman" w:cs="Times New Roman"/>
          <w:bCs/>
          <w:i/>
          <w:iCs/>
          <w:sz w:val="24"/>
          <w:szCs w:val="24"/>
        </w:rPr>
        <w:t xml:space="preserve">Three Factor Eating Questionnaire </w:t>
      </w:r>
      <w:r w:rsidRPr="007247B7">
        <w:rPr>
          <w:rFonts w:ascii="Times New Roman" w:hAnsi="Times New Roman" w:cs="Times New Roman"/>
          <w:bCs/>
          <w:sz w:val="24"/>
          <w:szCs w:val="24"/>
        </w:rPr>
        <w:t>(TFEQ</w:t>
      </w:r>
      <w:r w:rsidR="00D61EF2" w:rsidRPr="007247B7">
        <w:rPr>
          <w:rFonts w:ascii="Times New Roman" w:hAnsi="Times New Roman" w:cs="Times New Roman"/>
          <w:bCs/>
          <w:sz w:val="24"/>
          <w:szCs w:val="24"/>
        </w:rPr>
        <w:t xml:space="preserve"> [</w:t>
      </w:r>
      <w:r w:rsidR="000059BE" w:rsidRPr="007247B7">
        <w:rPr>
          <w:rFonts w:ascii="Times New Roman" w:hAnsi="Times New Roman" w:cs="Times New Roman"/>
          <w:bCs/>
          <w:sz w:val="24"/>
          <w:szCs w:val="24"/>
        </w:rPr>
        <w:t>24</w:t>
      </w:r>
      <w:r w:rsidR="00D61EF2" w:rsidRPr="007247B7">
        <w:rPr>
          <w:rFonts w:ascii="Times New Roman" w:hAnsi="Times New Roman" w:cs="Times New Roman"/>
          <w:bCs/>
          <w:sz w:val="24"/>
          <w:szCs w:val="24"/>
        </w:rPr>
        <w:t>]</w:t>
      </w:r>
      <w:r w:rsidRPr="007247B7">
        <w:rPr>
          <w:rFonts w:ascii="Times New Roman" w:hAnsi="Times New Roman" w:cs="Times New Roman"/>
          <w:bCs/>
          <w:sz w:val="24"/>
          <w:szCs w:val="24"/>
        </w:rPr>
        <w:t xml:space="preserve">), which assessed cognitive restraint (efforts to control food </w:t>
      </w:r>
      <w:r w:rsidRPr="007247B7">
        <w:rPr>
          <w:rFonts w:ascii="Times New Roman" w:hAnsi="Times New Roman" w:cs="Times New Roman"/>
          <w:bCs/>
          <w:sz w:val="24"/>
          <w:szCs w:val="24"/>
        </w:rPr>
        <w:lastRenderedPageBreak/>
        <w:t xml:space="preserve">intake), uncontrolled eating (loss of control during eating), and emotional eating (eating in response to emotions), and the dietary choice subscale of the </w:t>
      </w:r>
      <w:r w:rsidRPr="007247B7">
        <w:rPr>
          <w:rFonts w:ascii="Times New Roman" w:hAnsi="Times New Roman" w:cs="Times New Roman"/>
          <w:i/>
          <w:iCs/>
          <w:sz w:val="24"/>
          <w:szCs w:val="24"/>
        </w:rPr>
        <w:t xml:space="preserve">Weight Control Strategies Scale </w:t>
      </w:r>
      <w:r w:rsidRPr="007247B7">
        <w:rPr>
          <w:rFonts w:ascii="Times New Roman" w:hAnsi="Times New Roman" w:cs="Times New Roman"/>
          <w:sz w:val="24"/>
          <w:szCs w:val="24"/>
        </w:rPr>
        <w:t>(WCSS</w:t>
      </w:r>
      <w:r w:rsidR="00D61EF2" w:rsidRPr="007247B7">
        <w:rPr>
          <w:rFonts w:ascii="Times New Roman" w:hAnsi="Times New Roman" w:cs="Times New Roman"/>
          <w:sz w:val="24"/>
          <w:szCs w:val="24"/>
        </w:rPr>
        <w:t xml:space="preserve"> [</w:t>
      </w:r>
      <w:r w:rsidR="000059BE" w:rsidRPr="007247B7">
        <w:rPr>
          <w:rFonts w:ascii="Times New Roman" w:hAnsi="Times New Roman" w:cs="Times New Roman"/>
          <w:sz w:val="24"/>
          <w:szCs w:val="24"/>
        </w:rPr>
        <w:t>25</w:t>
      </w:r>
      <w:r w:rsidR="00D61EF2" w:rsidRPr="007247B7">
        <w:rPr>
          <w:rFonts w:ascii="Times New Roman" w:hAnsi="Times New Roman" w:cs="Times New Roman"/>
          <w:sz w:val="24"/>
          <w:szCs w:val="24"/>
        </w:rPr>
        <w:t>]</w:t>
      </w:r>
      <w:r w:rsidRPr="007247B7">
        <w:rPr>
          <w:rFonts w:ascii="Times New Roman" w:hAnsi="Times New Roman" w:cs="Times New Roman"/>
          <w:bCs/>
          <w:sz w:val="24"/>
          <w:szCs w:val="24"/>
        </w:rPr>
        <w:t>), which assesse</w:t>
      </w:r>
      <w:r w:rsidR="00F04013" w:rsidRPr="007247B7">
        <w:rPr>
          <w:rFonts w:ascii="Times New Roman" w:hAnsi="Times New Roman" w:cs="Times New Roman"/>
          <w:bCs/>
          <w:sz w:val="24"/>
          <w:szCs w:val="24"/>
        </w:rPr>
        <w:t>d</w:t>
      </w:r>
      <w:r w:rsidRPr="007247B7">
        <w:rPr>
          <w:rFonts w:ascii="Times New Roman" w:hAnsi="Times New Roman" w:cs="Times New Roman"/>
          <w:bCs/>
          <w:sz w:val="24"/>
          <w:szCs w:val="24"/>
        </w:rPr>
        <w:t xml:space="preserve"> eating behaviors that support weight </w:t>
      </w:r>
      <w:r w:rsidR="00F04013" w:rsidRPr="007247B7">
        <w:rPr>
          <w:rFonts w:ascii="Times New Roman" w:hAnsi="Times New Roman" w:cs="Times New Roman"/>
          <w:bCs/>
          <w:sz w:val="24"/>
          <w:szCs w:val="24"/>
        </w:rPr>
        <w:t>loss</w:t>
      </w:r>
      <w:r w:rsidRPr="007247B7">
        <w:rPr>
          <w:rFonts w:ascii="Times New Roman" w:hAnsi="Times New Roman" w:cs="Times New Roman"/>
          <w:bCs/>
          <w:sz w:val="24"/>
          <w:szCs w:val="24"/>
        </w:rPr>
        <w:t xml:space="preserve">. Physical activity measures included the physical activity subscale of the WCSS </w:t>
      </w:r>
      <w:r w:rsidR="00D61EF2" w:rsidRPr="007247B7">
        <w:rPr>
          <w:rFonts w:ascii="Times New Roman" w:hAnsi="Times New Roman" w:cs="Times New Roman"/>
          <w:bCs/>
          <w:sz w:val="24"/>
          <w:szCs w:val="24"/>
        </w:rPr>
        <w:t>[</w:t>
      </w:r>
      <w:r w:rsidR="000059BE" w:rsidRPr="007247B7">
        <w:rPr>
          <w:rFonts w:ascii="Times New Roman" w:hAnsi="Times New Roman" w:cs="Times New Roman"/>
          <w:bCs/>
          <w:sz w:val="24"/>
          <w:szCs w:val="24"/>
        </w:rPr>
        <w:t>25</w:t>
      </w:r>
      <w:r w:rsidR="00D61EF2" w:rsidRPr="007247B7">
        <w:rPr>
          <w:rFonts w:ascii="Times New Roman" w:hAnsi="Times New Roman" w:cs="Times New Roman"/>
          <w:bCs/>
          <w:sz w:val="24"/>
          <w:szCs w:val="24"/>
        </w:rPr>
        <w:t>]</w:t>
      </w:r>
      <w:r w:rsidRPr="007247B7">
        <w:rPr>
          <w:rFonts w:ascii="Times New Roman" w:hAnsi="Times New Roman" w:cs="Times New Roman"/>
          <w:bCs/>
          <w:sz w:val="24"/>
          <w:szCs w:val="24"/>
        </w:rPr>
        <w:t xml:space="preserve"> and the </w:t>
      </w:r>
      <w:r w:rsidRPr="007247B7">
        <w:rPr>
          <w:rFonts w:ascii="Times New Roman" w:hAnsi="Times New Roman" w:cs="Times New Roman"/>
          <w:i/>
          <w:iCs/>
          <w:sz w:val="24"/>
          <w:szCs w:val="24"/>
        </w:rPr>
        <w:t xml:space="preserve">International Physical Activity Questionnaire </w:t>
      </w:r>
      <w:r w:rsidRPr="007247B7">
        <w:rPr>
          <w:rFonts w:ascii="Times New Roman" w:hAnsi="Times New Roman" w:cs="Times New Roman"/>
          <w:sz w:val="24"/>
          <w:szCs w:val="24"/>
        </w:rPr>
        <w:t>(IPAQ</w:t>
      </w:r>
      <w:r w:rsidR="00D61EF2" w:rsidRPr="007247B7">
        <w:rPr>
          <w:rFonts w:ascii="Times New Roman" w:hAnsi="Times New Roman" w:cs="Times New Roman"/>
          <w:sz w:val="24"/>
          <w:szCs w:val="24"/>
        </w:rPr>
        <w:t xml:space="preserve"> [</w:t>
      </w:r>
      <w:r w:rsidR="000059BE" w:rsidRPr="007247B7">
        <w:rPr>
          <w:rFonts w:ascii="Times New Roman" w:hAnsi="Times New Roman" w:cs="Times New Roman"/>
          <w:sz w:val="24"/>
          <w:szCs w:val="24"/>
        </w:rPr>
        <w:t>26</w:t>
      </w:r>
      <w:r w:rsidR="00D61EF2" w:rsidRPr="007247B7">
        <w:rPr>
          <w:rFonts w:ascii="Times New Roman" w:hAnsi="Times New Roman" w:cs="Times New Roman"/>
          <w:sz w:val="24"/>
          <w:szCs w:val="24"/>
        </w:rPr>
        <w:t>]</w:t>
      </w:r>
      <w:r w:rsidRPr="007247B7">
        <w:rPr>
          <w:rFonts w:ascii="Times New Roman" w:hAnsi="Times New Roman" w:cs="Times New Roman"/>
          <w:noProof/>
          <w:sz w:val="24"/>
          <w:szCs w:val="24"/>
        </w:rPr>
        <w:t>)</w:t>
      </w:r>
      <w:r w:rsidRPr="007247B7">
        <w:rPr>
          <w:rFonts w:ascii="Times New Roman" w:hAnsi="Times New Roman" w:cs="Times New Roman"/>
          <w:sz w:val="24"/>
          <w:szCs w:val="24"/>
        </w:rPr>
        <w:t>, which assesses</w:t>
      </w:r>
      <w:r w:rsidR="00AC7839" w:rsidRPr="007247B7">
        <w:rPr>
          <w:rFonts w:ascii="Times New Roman" w:hAnsi="Times New Roman" w:cs="Times New Roman"/>
          <w:sz w:val="24"/>
          <w:szCs w:val="24"/>
        </w:rPr>
        <w:t xml:space="preserve"> weekly</w:t>
      </w:r>
      <w:r w:rsidRPr="007247B7">
        <w:rPr>
          <w:rFonts w:ascii="Times New Roman" w:hAnsi="Times New Roman" w:cs="Times New Roman"/>
          <w:sz w:val="24"/>
          <w:szCs w:val="24"/>
        </w:rPr>
        <w:t xml:space="preserve"> physical activity by life domain and intensity as well as sedentary time. </w:t>
      </w:r>
      <w:r w:rsidR="0046683E" w:rsidRPr="007247B7">
        <w:rPr>
          <w:rFonts w:ascii="Times New Roman" w:hAnsi="Times New Roman" w:cs="Times New Roman"/>
          <w:sz w:val="24"/>
          <w:szCs w:val="24"/>
        </w:rPr>
        <w:t>Total physical activity IPAQ scores were</w:t>
      </w:r>
      <w:r w:rsidR="0086211C" w:rsidRPr="007247B7">
        <w:rPr>
          <w:rFonts w:ascii="Times New Roman" w:hAnsi="Times New Roman" w:cs="Times New Roman"/>
          <w:sz w:val="24"/>
          <w:szCs w:val="24"/>
        </w:rPr>
        <w:t xml:space="preserve"> calculated </w:t>
      </w:r>
      <w:r w:rsidR="009F2807" w:rsidRPr="007247B7">
        <w:rPr>
          <w:rFonts w:ascii="Times New Roman" w:hAnsi="Times New Roman" w:cs="Times New Roman"/>
          <w:sz w:val="24"/>
          <w:szCs w:val="24"/>
        </w:rPr>
        <w:t>in the standardized unit of</w:t>
      </w:r>
      <w:r w:rsidR="0086211C" w:rsidRPr="007247B7">
        <w:rPr>
          <w:rFonts w:ascii="Times New Roman" w:hAnsi="Times New Roman" w:cs="Times New Roman"/>
          <w:sz w:val="24"/>
          <w:szCs w:val="24"/>
        </w:rPr>
        <w:t xml:space="preserve"> Metabolic Equivalent Task</w:t>
      </w:r>
      <w:r w:rsidR="009F2807" w:rsidRPr="007247B7">
        <w:rPr>
          <w:rFonts w:ascii="Times New Roman" w:hAnsi="Times New Roman" w:cs="Times New Roman"/>
          <w:sz w:val="24"/>
          <w:szCs w:val="24"/>
        </w:rPr>
        <w:t xml:space="preserve"> (MET)</w:t>
      </w:r>
      <w:r w:rsidR="0086211C" w:rsidRPr="007247B7">
        <w:rPr>
          <w:rFonts w:ascii="Times New Roman" w:hAnsi="Times New Roman" w:cs="Times New Roman"/>
          <w:sz w:val="24"/>
          <w:szCs w:val="24"/>
        </w:rPr>
        <w:t xml:space="preserve"> in minutes per week</w:t>
      </w:r>
      <w:r w:rsidR="009F2807" w:rsidRPr="007247B7">
        <w:rPr>
          <w:rFonts w:ascii="Times New Roman" w:hAnsi="Times New Roman" w:cs="Times New Roman"/>
          <w:sz w:val="24"/>
          <w:szCs w:val="24"/>
        </w:rPr>
        <w:t>. METs were scored f</w:t>
      </w:r>
      <w:r w:rsidR="0086211C" w:rsidRPr="007247B7">
        <w:rPr>
          <w:rFonts w:ascii="Times New Roman" w:hAnsi="Times New Roman" w:cs="Times New Roman"/>
          <w:sz w:val="24"/>
          <w:szCs w:val="24"/>
        </w:rPr>
        <w:t>or each domain by intensity of exercise</w:t>
      </w:r>
      <w:r w:rsidR="009F2807" w:rsidRPr="007247B7">
        <w:rPr>
          <w:rFonts w:ascii="Times New Roman" w:hAnsi="Times New Roman" w:cs="Times New Roman"/>
          <w:sz w:val="24"/>
          <w:szCs w:val="24"/>
        </w:rPr>
        <w:t>,</w:t>
      </w:r>
      <w:r w:rsidR="0086211C" w:rsidRPr="007247B7">
        <w:rPr>
          <w:rFonts w:ascii="Times New Roman" w:hAnsi="Times New Roman" w:cs="Times New Roman"/>
          <w:sz w:val="24"/>
          <w:szCs w:val="24"/>
        </w:rPr>
        <w:t xml:space="preserve"> after </w:t>
      </w:r>
      <w:r w:rsidR="00F63D5C" w:rsidRPr="007247B7">
        <w:rPr>
          <w:rFonts w:ascii="Times New Roman" w:hAnsi="Times New Roman" w:cs="Times New Roman"/>
          <w:sz w:val="24"/>
          <w:szCs w:val="24"/>
        </w:rPr>
        <w:t xml:space="preserve">truncating </w:t>
      </w:r>
      <w:r w:rsidR="009F2807" w:rsidRPr="007247B7">
        <w:rPr>
          <w:rFonts w:ascii="Times New Roman" w:hAnsi="Times New Roman" w:cs="Times New Roman"/>
          <w:sz w:val="24"/>
          <w:szCs w:val="24"/>
        </w:rPr>
        <w:t xml:space="preserve">time in </w:t>
      </w:r>
      <w:r w:rsidR="00F63D5C" w:rsidRPr="007247B7">
        <w:rPr>
          <w:rFonts w:ascii="Times New Roman" w:hAnsi="Times New Roman" w:cs="Times New Roman"/>
          <w:sz w:val="24"/>
          <w:szCs w:val="24"/>
        </w:rPr>
        <w:t xml:space="preserve">each to a maximum of 3 hours to reduce </w:t>
      </w:r>
      <w:proofErr w:type="gramStart"/>
      <w:r w:rsidR="00F63D5C" w:rsidRPr="007247B7">
        <w:rPr>
          <w:rFonts w:ascii="Times New Roman" w:hAnsi="Times New Roman" w:cs="Times New Roman"/>
          <w:sz w:val="24"/>
          <w:szCs w:val="24"/>
        </w:rPr>
        <w:t>outliers</w:t>
      </w:r>
      <w:r w:rsidR="009F2807" w:rsidRPr="007247B7">
        <w:rPr>
          <w:rFonts w:ascii="Times New Roman" w:hAnsi="Times New Roman" w:cs="Times New Roman"/>
          <w:sz w:val="24"/>
          <w:szCs w:val="24"/>
        </w:rPr>
        <w:t>, and</w:t>
      </w:r>
      <w:proofErr w:type="gramEnd"/>
      <w:r w:rsidR="009F2807" w:rsidRPr="007247B7">
        <w:rPr>
          <w:rFonts w:ascii="Times New Roman" w:hAnsi="Times New Roman" w:cs="Times New Roman"/>
          <w:sz w:val="24"/>
          <w:szCs w:val="24"/>
        </w:rPr>
        <w:t xml:space="preserve"> were then summed into a total score</w:t>
      </w:r>
      <w:r w:rsidR="0086211C" w:rsidRPr="007247B7">
        <w:rPr>
          <w:rFonts w:ascii="Times New Roman" w:hAnsi="Times New Roman" w:cs="Times New Roman"/>
          <w:sz w:val="24"/>
          <w:szCs w:val="24"/>
        </w:rPr>
        <w:t xml:space="preserve">. </w:t>
      </w:r>
      <w:r w:rsidRPr="007247B7">
        <w:rPr>
          <w:rFonts w:ascii="Times New Roman" w:hAnsi="Times New Roman" w:cs="Times New Roman"/>
          <w:bCs/>
          <w:sz w:val="24"/>
          <w:szCs w:val="24"/>
        </w:rPr>
        <w:t xml:space="preserve">Participants self-reported their weight as a secondary outcome with the question “What is your current weight (please enter numerically in pounds)?” General mental health was assessed with the </w:t>
      </w:r>
      <w:r w:rsidRPr="007247B7">
        <w:rPr>
          <w:rFonts w:ascii="Times New Roman" w:hAnsi="Times New Roman" w:cs="Times New Roman"/>
          <w:i/>
          <w:iCs/>
          <w:sz w:val="24"/>
          <w:szCs w:val="24"/>
        </w:rPr>
        <w:t xml:space="preserve">General Health Questionnaire </w:t>
      </w:r>
      <w:r w:rsidRPr="007247B7">
        <w:rPr>
          <w:rFonts w:ascii="Times New Roman" w:hAnsi="Times New Roman" w:cs="Times New Roman"/>
          <w:sz w:val="24"/>
          <w:szCs w:val="24"/>
        </w:rPr>
        <w:t>(GHQ</w:t>
      </w:r>
      <w:r w:rsidR="00D61EF2" w:rsidRPr="007247B7">
        <w:rPr>
          <w:rFonts w:ascii="Times New Roman" w:hAnsi="Times New Roman" w:cs="Times New Roman"/>
          <w:sz w:val="24"/>
          <w:szCs w:val="24"/>
        </w:rPr>
        <w:t xml:space="preserve"> [</w:t>
      </w:r>
      <w:r w:rsidR="000059BE" w:rsidRPr="007247B7">
        <w:rPr>
          <w:rFonts w:ascii="Times New Roman" w:hAnsi="Times New Roman" w:cs="Times New Roman"/>
          <w:sz w:val="24"/>
          <w:szCs w:val="24"/>
        </w:rPr>
        <w:t>27</w:t>
      </w:r>
      <w:r w:rsidR="00D61EF2" w:rsidRPr="007247B7">
        <w:rPr>
          <w:rFonts w:ascii="Times New Roman" w:hAnsi="Times New Roman" w:cs="Times New Roman"/>
          <w:sz w:val="24"/>
          <w:szCs w:val="24"/>
        </w:rPr>
        <w:t>]</w:t>
      </w:r>
      <w:r w:rsidRPr="007247B7">
        <w:rPr>
          <w:rFonts w:ascii="Times New Roman" w:hAnsi="Times New Roman" w:cs="Times New Roman"/>
          <w:sz w:val="24"/>
          <w:szCs w:val="24"/>
        </w:rPr>
        <w:t xml:space="preserve">). Weight self-stigma was assessed with the </w:t>
      </w:r>
      <w:r w:rsidRPr="007247B7">
        <w:rPr>
          <w:rFonts w:ascii="Times New Roman" w:hAnsi="Times New Roman" w:cs="Times New Roman"/>
          <w:bCs/>
          <w:i/>
          <w:iCs/>
          <w:sz w:val="24"/>
          <w:szCs w:val="24"/>
        </w:rPr>
        <w:t xml:space="preserve">Weight Self-stigma Questionnaire </w:t>
      </w:r>
      <w:r w:rsidRPr="007247B7">
        <w:rPr>
          <w:rFonts w:ascii="Times New Roman" w:hAnsi="Times New Roman" w:cs="Times New Roman"/>
          <w:bCs/>
          <w:sz w:val="24"/>
          <w:szCs w:val="24"/>
        </w:rPr>
        <w:t>(WSSQ</w:t>
      </w:r>
      <w:r w:rsidR="00D61EF2" w:rsidRPr="007247B7">
        <w:rPr>
          <w:rFonts w:ascii="Times New Roman" w:hAnsi="Times New Roman" w:cs="Times New Roman"/>
          <w:bCs/>
          <w:sz w:val="24"/>
          <w:szCs w:val="24"/>
        </w:rPr>
        <w:t xml:space="preserve"> [</w:t>
      </w:r>
      <w:r w:rsidR="000059BE" w:rsidRPr="007247B7">
        <w:rPr>
          <w:rFonts w:ascii="Times New Roman" w:hAnsi="Times New Roman" w:cs="Times New Roman"/>
          <w:bCs/>
          <w:sz w:val="24"/>
          <w:szCs w:val="24"/>
        </w:rPr>
        <w:t>28</w:t>
      </w:r>
      <w:r w:rsidR="00D61EF2" w:rsidRPr="007247B7">
        <w:rPr>
          <w:rFonts w:ascii="Times New Roman" w:hAnsi="Times New Roman" w:cs="Times New Roman"/>
          <w:bCs/>
          <w:sz w:val="24"/>
          <w:szCs w:val="24"/>
        </w:rPr>
        <w:t>]</w:t>
      </w:r>
      <w:r w:rsidRPr="007247B7">
        <w:rPr>
          <w:rFonts w:ascii="Times New Roman" w:hAnsi="Times New Roman" w:cs="Times New Roman"/>
          <w:bCs/>
          <w:sz w:val="24"/>
          <w:szCs w:val="24"/>
        </w:rPr>
        <w:t xml:space="preserve">). Psychological inflexibility was assessed as the ACT process of change using the </w:t>
      </w:r>
      <w:r w:rsidRPr="007247B7">
        <w:rPr>
          <w:rFonts w:ascii="Times New Roman" w:hAnsi="Times New Roman" w:cs="Times New Roman"/>
          <w:bCs/>
          <w:i/>
          <w:iCs/>
          <w:sz w:val="24"/>
          <w:szCs w:val="24"/>
        </w:rPr>
        <w:t xml:space="preserve">Acceptance and Action Questionnaire for Weight </w:t>
      </w:r>
      <w:r w:rsidRPr="007247B7">
        <w:rPr>
          <w:rFonts w:ascii="Times New Roman" w:hAnsi="Times New Roman" w:cs="Times New Roman"/>
          <w:bCs/>
          <w:sz w:val="24"/>
          <w:szCs w:val="24"/>
        </w:rPr>
        <w:t>(AAQ-W</w:t>
      </w:r>
      <w:r w:rsidR="00D61EF2" w:rsidRPr="007247B7">
        <w:rPr>
          <w:rFonts w:ascii="Times New Roman" w:hAnsi="Times New Roman" w:cs="Times New Roman"/>
          <w:bCs/>
          <w:sz w:val="24"/>
          <w:szCs w:val="24"/>
        </w:rPr>
        <w:t xml:space="preserve"> [</w:t>
      </w:r>
      <w:r w:rsidR="000059BE" w:rsidRPr="007247B7">
        <w:rPr>
          <w:rFonts w:ascii="Times New Roman" w:hAnsi="Times New Roman" w:cs="Times New Roman"/>
          <w:bCs/>
          <w:sz w:val="24"/>
          <w:szCs w:val="24"/>
        </w:rPr>
        <w:t>29</w:t>
      </w:r>
      <w:r w:rsidR="00D61EF2" w:rsidRPr="007247B7">
        <w:rPr>
          <w:rFonts w:ascii="Times New Roman" w:hAnsi="Times New Roman" w:cs="Times New Roman"/>
          <w:bCs/>
          <w:sz w:val="24"/>
          <w:szCs w:val="24"/>
        </w:rPr>
        <w:t>]</w:t>
      </w:r>
      <w:r w:rsidRPr="007247B7">
        <w:rPr>
          <w:rFonts w:ascii="Times New Roman" w:hAnsi="Times New Roman" w:cs="Times New Roman"/>
          <w:bCs/>
          <w:sz w:val="24"/>
          <w:szCs w:val="24"/>
        </w:rPr>
        <w:t xml:space="preserve">). The </w:t>
      </w:r>
      <w:r w:rsidRPr="007247B7">
        <w:rPr>
          <w:rFonts w:ascii="Times New Roman" w:hAnsi="Times New Roman" w:cs="Times New Roman"/>
          <w:i/>
          <w:sz w:val="24"/>
          <w:szCs w:val="24"/>
        </w:rPr>
        <w:t xml:space="preserve">System Usability Scale </w:t>
      </w:r>
      <w:r w:rsidRPr="007247B7">
        <w:rPr>
          <w:rFonts w:ascii="Times New Roman" w:hAnsi="Times New Roman" w:cs="Times New Roman"/>
          <w:sz w:val="24"/>
          <w:szCs w:val="24"/>
        </w:rPr>
        <w:t>(SUS</w:t>
      </w:r>
      <w:r w:rsidR="00D61EF2" w:rsidRPr="007247B7">
        <w:rPr>
          <w:rFonts w:ascii="Times New Roman" w:hAnsi="Times New Roman" w:cs="Times New Roman"/>
          <w:sz w:val="24"/>
          <w:szCs w:val="24"/>
        </w:rPr>
        <w:t xml:space="preserve"> [3</w:t>
      </w:r>
      <w:r w:rsidR="000059BE" w:rsidRPr="007247B7">
        <w:rPr>
          <w:rFonts w:ascii="Times New Roman" w:hAnsi="Times New Roman" w:cs="Times New Roman"/>
          <w:sz w:val="24"/>
          <w:szCs w:val="24"/>
        </w:rPr>
        <w:t>0</w:t>
      </w:r>
      <w:r w:rsidR="00D61EF2" w:rsidRPr="007247B7">
        <w:rPr>
          <w:rFonts w:ascii="Times New Roman" w:hAnsi="Times New Roman" w:cs="Times New Roman"/>
          <w:sz w:val="24"/>
          <w:szCs w:val="24"/>
        </w:rPr>
        <w:t>]</w:t>
      </w:r>
      <w:r w:rsidRPr="007247B7">
        <w:rPr>
          <w:rFonts w:ascii="Times New Roman" w:hAnsi="Times New Roman" w:cs="Times New Roman"/>
          <w:sz w:val="24"/>
          <w:szCs w:val="24"/>
        </w:rPr>
        <w:t xml:space="preserve">) assessed program usability and </w:t>
      </w:r>
      <w:r w:rsidR="009F2807" w:rsidRPr="007247B7">
        <w:rPr>
          <w:rFonts w:ascii="Times New Roman" w:hAnsi="Times New Roman" w:cs="Times New Roman"/>
          <w:sz w:val="24"/>
          <w:szCs w:val="24"/>
        </w:rPr>
        <w:t xml:space="preserve">user </w:t>
      </w:r>
      <w:r w:rsidRPr="007247B7">
        <w:rPr>
          <w:rFonts w:ascii="Times New Roman" w:hAnsi="Times New Roman" w:cs="Times New Roman"/>
          <w:sz w:val="24"/>
          <w:szCs w:val="24"/>
        </w:rPr>
        <w:t>acceptability.</w:t>
      </w:r>
      <w:r w:rsidR="00A666F5" w:rsidRPr="007247B7">
        <w:rPr>
          <w:rFonts w:ascii="Times New Roman" w:hAnsi="Times New Roman" w:cs="Times New Roman"/>
          <w:b/>
          <w:sz w:val="24"/>
          <w:szCs w:val="24"/>
        </w:rPr>
        <w:t xml:space="preserve"> </w:t>
      </w:r>
    </w:p>
    <w:p w14:paraId="519E9EA3" w14:textId="3B3B349F" w:rsidR="00FE6C3F" w:rsidRPr="007247B7" w:rsidRDefault="0052556D" w:rsidP="00B80E37">
      <w:pPr>
        <w:spacing w:after="0" w:line="480" w:lineRule="auto"/>
        <w:ind w:firstLine="360"/>
        <w:rPr>
          <w:rFonts w:ascii="Times New Roman" w:hAnsi="Times New Roman" w:cs="Times New Roman"/>
          <w:sz w:val="24"/>
          <w:szCs w:val="24"/>
        </w:rPr>
      </w:pPr>
      <w:r w:rsidRPr="007247B7">
        <w:rPr>
          <w:rFonts w:ascii="Times New Roman" w:hAnsi="Times New Roman" w:cs="Times New Roman"/>
          <w:bCs/>
          <w:sz w:val="24"/>
          <w:szCs w:val="24"/>
        </w:rPr>
        <w:t>Internal consistency for all the</w:t>
      </w:r>
      <w:r w:rsidR="00A51059" w:rsidRPr="007247B7">
        <w:rPr>
          <w:rFonts w:ascii="Times New Roman" w:hAnsi="Times New Roman" w:cs="Times New Roman"/>
          <w:bCs/>
          <w:sz w:val="24"/>
          <w:szCs w:val="24"/>
        </w:rPr>
        <w:t xml:space="preserve"> study</w:t>
      </w:r>
      <w:r w:rsidRPr="007247B7">
        <w:rPr>
          <w:rFonts w:ascii="Times New Roman" w:hAnsi="Times New Roman" w:cs="Times New Roman"/>
          <w:bCs/>
          <w:sz w:val="24"/>
          <w:szCs w:val="24"/>
        </w:rPr>
        <w:t xml:space="preserve"> m</w:t>
      </w:r>
      <w:r w:rsidR="00A666F5" w:rsidRPr="007247B7">
        <w:rPr>
          <w:rFonts w:ascii="Times New Roman" w:hAnsi="Times New Roman" w:cs="Times New Roman"/>
          <w:sz w:val="24"/>
          <w:szCs w:val="24"/>
        </w:rPr>
        <w:t xml:space="preserve">easures that had a standard scoring method </w:t>
      </w:r>
      <w:r w:rsidRPr="007247B7">
        <w:rPr>
          <w:rFonts w:ascii="Times New Roman" w:hAnsi="Times New Roman" w:cs="Times New Roman"/>
          <w:sz w:val="24"/>
          <w:szCs w:val="24"/>
        </w:rPr>
        <w:t>was adequate to excellent</w:t>
      </w:r>
      <w:r w:rsidR="00A666F5" w:rsidRPr="007247B7">
        <w:rPr>
          <w:rFonts w:ascii="Times New Roman" w:hAnsi="Times New Roman" w:cs="Times New Roman"/>
          <w:sz w:val="24"/>
          <w:szCs w:val="24"/>
        </w:rPr>
        <w:t xml:space="preserve"> </w:t>
      </w:r>
      <w:r w:rsidR="00FE6C3F" w:rsidRPr="007247B7">
        <w:rPr>
          <w:rFonts w:ascii="Times New Roman" w:hAnsi="Times New Roman" w:cs="Times New Roman"/>
          <w:bCs/>
          <w:sz w:val="24"/>
          <w:szCs w:val="24"/>
        </w:rPr>
        <w:t>(</w:t>
      </w:r>
      <w:r w:rsidR="00A666F5" w:rsidRPr="007247B7">
        <w:rPr>
          <w:rFonts w:ascii="Times New Roman" w:hAnsi="Times New Roman" w:cs="Times New Roman"/>
          <w:bCs/>
          <w:sz w:val="24"/>
          <w:szCs w:val="24"/>
        </w:rPr>
        <w:t xml:space="preserve">TFEQ CR </w:t>
      </w:r>
      <w:r w:rsidR="00A666F5" w:rsidRPr="007247B7">
        <w:rPr>
          <w:rFonts w:ascii="Times New Roman" w:hAnsi="Times New Roman" w:cs="Times New Roman"/>
          <w:sz w:val="24"/>
          <w:szCs w:val="24"/>
        </w:rPr>
        <w:t xml:space="preserve">α = .74, TFEQ UE α = .90, TFEQ EE α = .88; </w:t>
      </w:r>
      <w:r w:rsidR="00FE6C3F" w:rsidRPr="007247B7">
        <w:rPr>
          <w:rFonts w:ascii="Times New Roman" w:hAnsi="Times New Roman" w:cs="Times New Roman"/>
          <w:bCs/>
          <w:sz w:val="24"/>
          <w:szCs w:val="24"/>
        </w:rPr>
        <w:t xml:space="preserve">WCSS-DC </w:t>
      </w:r>
      <w:r w:rsidR="00FE6C3F" w:rsidRPr="007247B7">
        <w:rPr>
          <w:rFonts w:ascii="Times New Roman" w:hAnsi="Times New Roman" w:cs="Times New Roman"/>
          <w:sz w:val="24"/>
          <w:szCs w:val="24"/>
        </w:rPr>
        <w:t>α = .87, WCSS-PA α = .92</w:t>
      </w:r>
      <w:r w:rsidR="00A666F5" w:rsidRPr="007247B7">
        <w:rPr>
          <w:rFonts w:ascii="Times New Roman" w:hAnsi="Times New Roman" w:cs="Times New Roman"/>
          <w:sz w:val="24"/>
          <w:szCs w:val="24"/>
        </w:rPr>
        <w:t>;</w:t>
      </w:r>
      <w:r w:rsidR="00FE6C3F" w:rsidRPr="007247B7">
        <w:rPr>
          <w:rFonts w:ascii="Times New Roman" w:hAnsi="Times New Roman" w:cs="Times New Roman"/>
          <w:sz w:val="24"/>
          <w:szCs w:val="24"/>
        </w:rPr>
        <w:t xml:space="preserve"> </w:t>
      </w:r>
      <w:r w:rsidR="00A666F5" w:rsidRPr="007247B7">
        <w:rPr>
          <w:rFonts w:ascii="Times New Roman" w:hAnsi="Times New Roman" w:cs="Times New Roman"/>
          <w:sz w:val="24"/>
          <w:szCs w:val="24"/>
        </w:rPr>
        <w:t xml:space="preserve">GHQ </w:t>
      </w:r>
      <w:r w:rsidR="00FE6C3F" w:rsidRPr="007247B7">
        <w:rPr>
          <w:rFonts w:ascii="Times New Roman" w:hAnsi="Times New Roman" w:cs="Times New Roman"/>
          <w:sz w:val="24"/>
          <w:szCs w:val="24"/>
        </w:rPr>
        <w:t>α = .89</w:t>
      </w:r>
      <w:r w:rsidR="00A666F5" w:rsidRPr="007247B7">
        <w:rPr>
          <w:rFonts w:ascii="Times New Roman" w:hAnsi="Times New Roman" w:cs="Times New Roman"/>
          <w:sz w:val="24"/>
          <w:szCs w:val="24"/>
        </w:rPr>
        <w:t xml:space="preserve">; </w:t>
      </w:r>
      <w:r w:rsidR="00FE6C3F" w:rsidRPr="007247B7">
        <w:rPr>
          <w:rFonts w:ascii="Times New Roman" w:hAnsi="Times New Roman" w:cs="Times New Roman"/>
          <w:bCs/>
          <w:sz w:val="24"/>
          <w:szCs w:val="24"/>
        </w:rPr>
        <w:t xml:space="preserve">AAQW </w:t>
      </w:r>
      <w:r w:rsidR="00FE6C3F" w:rsidRPr="007247B7">
        <w:rPr>
          <w:rFonts w:ascii="Times New Roman" w:hAnsi="Times New Roman" w:cs="Times New Roman"/>
          <w:sz w:val="24"/>
          <w:szCs w:val="24"/>
        </w:rPr>
        <w:t>α = .89</w:t>
      </w:r>
      <w:r w:rsidR="00A666F5" w:rsidRPr="007247B7">
        <w:rPr>
          <w:rFonts w:ascii="Times New Roman" w:hAnsi="Times New Roman" w:cs="Times New Roman"/>
          <w:sz w:val="24"/>
          <w:szCs w:val="24"/>
        </w:rPr>
        <w:t>; SUS</w:t>
      </w:r>
      <w:r w:rsidR="00FE6C3F" w:rsidRPr="007247B7">
        <w:rPr>
          <w:rFonts w:ascii="Times New Roman" w:hAnsi="Times New Roman" w:cs="Times New Roman"/>
          <w:bCs/>
          <w:sz w:val="24"/>
          <w:szCs w:val="24"/>
        </w:rPr>
        <w:t xml:space="preserve"> </w:t>
      </w:r>
      <w:r w:rsidR="00FE6C3F" w:rsidRPr="007247B7">
        <w:rPr>
          <w:rFonts w:ascii="Times New Roman" w:hAnsi="Times New Roman" w:cs="Times New Roman"/>
          <w:sz w:val="24"/>
          <w:szCs w:val="24"/>
        </w:rPr>
        <w:t>α = .83</w:t>
      </w:r>
      <w:r w:rsidR="00A666F5" w:rsidRPr="007247B7">
        <w:rPr>
          <w:rFonts w:ascii="Times New Roman" w:hAnsi="Times New Roman" w:cs="Times New Roman"/>
          <w:sz w:val="24"/>
          <w:szCs w:val="24"/>
        </w:rPr>
        <w:t>)</w:t>
      </w:r>
      <w:r w:rsidR="00FE6C3F" w:rsidRPr="007247B7">
        <w:rPr>
          <w:rFonts w:ascii="Times New Roman" w:hAnsi="Times New Roman" w:cs="Times New Roman"/>
          <w:sz w:val="24"/>
          <w:szCs w:val="24"/>
        </w:rPr>
        <w:t xml:space="preserve">. </w:t>
      </w:r>
    </w:p>
    <w:p w14:paraId="7EF98025" w14:textId="6D028A52" w:rsidR="002659DD" w:rsidRPr="007247B7" w:rsidRDefault="002659DD" w:rsidP="008D3958">
      <w:pPr>
        <w:spacing w:after="0" w:line="480" w:lineRule="auto"/>
        <w:rPr>
          <w:rFonts w:ascii="Times New Roman" w:hAnsi="Times New Roman" w:cs="Times New Roman"/>
          <w:b/>
          <w:sz w:val="24"/>
          <w:szCs w:val="24"/>
        </w:rPr>
      </w:pPr>
      <w:r w:rsidRPr="007247B7">
        <w:rPr>
          <w:rFonts w:ascii="Times New Roman" w:hAnsi="Times New Roman" w:cs="Times New Roman"/>
          <w:b/>
          <w:sz w:val="24"/>
          <w:szCs w:val="24"/>
        </w:rPr>
        <w:t>Data analysis plan</w:t>
      </w:r>
    </w:p>
    <w:p w14:paraId="15816DDE" w14:textId="6215705D" w:rsidR="002659DD" w:rsidRPr="007247B7" w:rsidRDefault="002659DD" w:rsidP="008D3958">
      <w:pPr>
        <w:spacing w:after="0" w:line="480" w:lineRule="auto"/>
        <w:rPr>
          <w:rFonts w:ascii="Times New Roman" w:hAnsi="Times New Roman" w:cs="Times New Roman"/>
          <w:sz w:val="24"/>
          <w:szCs w:val="24"/>
        </w:rPr>
      </w:pPr>
      <w:r w:rsidRPr="007247B7">
        <w:rPr>
          <w:rFonts w:ascii="Times New Roman" w:hAnsi="Times New Roman" w:cs="Times New Roman"/>
          <w:sz w:val="24"/>
          <w:szCs w:val="24"/>
        </w:rPr>
        <w:tab/>
      </w:r>
      <w:r w:rsidR="00DC2FD7" w:rsidRPr="007247B7">
        <w:rPr>
          <w:rFonts w:ascii="Times New Roman" w:hAnsi="Times New Roman" w:cs="Times New Roman"/>
          <w:sz w:val="24"/>
          <w:szCs w:val="24"/>
        </w:rPr>
        <w:t>This study initially aimed to recruit a sample of 60 participants</w:t>
      </w:r>
      <w:r w:rsidR="0028666F" w:rsidRPr="007247B7">
        <w:rPr>
          <w:rFonts w:ascii="Times New Roman" w:hAnsi="Times New Roman" w:cs="Times New Roman"/>
          <w:sz w:val="24"/>
          <w:szCs w:val="24"/>
        </w:rPr>
        <w:t xml:space="preserve"> over 5 months</w:t>
      </w:r>
      <w:r w:rsidR="00DC2FD7" w:rsidRPr="007247B7">
        <w:rPr>
          <w:rFonts w:ascii="Times New Roman" w:hAnsi="Times New Roman" w:cs="Times New Roman"/>
          <w:sz w:val="24"/>
          <w:szCs w:val="24"/>
        </w:rPr>
        <w:t xml:space="preserve">. </w:t>
      </w:r>
      <w:r w:rsidR="0028666F" w:rsidRPr="007247B7">
        <w:rPr>
          <w:rFonts w:ascii="Times New Roman" w:hAnsi="Times New Roman" w:cs="Times New Roman"/>
          <w:sz w:val="24"/>
          <w:szCs w:val="24"/>
        </w:rPr>
        <w:t xml:space="preserve">However, the target sample was recruited within 12 days, and the </w:t>
      </w:r>
      <w:r w:rsidR="009859E0" w:rsidRPr="007247B7">
        <w:rPr>
          <w:rFonts w:ascii="Times New Roman" w:hAnsi="Times New Roman" w:cs="Times New Roman"/>
          <w:sz w:val="24"/>
          <w:szCs w:val="24"/>
        </w:rPr>
        <w:t xml:space="preserve">target </w:t>
      </w:r>
      <w:r w:rsidR="0028666F" w:rsidRPr="007247B7">
        <w:rPr>
          <w:rFonts w:ascii="Times New Roman" w:hAnsi="Times New Roman" w:cs="Times New Roman"/>
          <w:sz w:val="24"/>
          <w:szCs w:val="24"/>
        </w:rPr>
        <w:t xml:space="preserve">sample size was increased to 79 participants, who were enrolled over 28 days (between May </w:t>
      </w:r>
      <w:r w:rsidR="009F2807" w:rsidRPr="007247B7">
        <w:rPr>
          <w:rFonts w:ascii="Times New Roman" w:hAnsi="Times New Roman" w:cs="Times New Roman"/>
          <w:sz w:val="24"/>
          <w:szCs w:val="24"/>
        </w:rPr>
        <w:t xml:space="preserve">2019 </w:t>
      </w:r>
      <w:r w:rsidR="0028666F" w:rsidRPr="007247B7">
        <w:rPr>
          <w:rFonts w:ascii="Times New Roman" w:hAnsi="Times New Roman" w:cs="Times New Roman"/>
          <w:sz w:val="24"/>
          <w:szCs w:val="24"/>
        </w:rPr>
        <w:t xml:space="preserve">and June 2019). This provided adequate power (.80) </w:t>
      </w:r>
      <w:r w:rsidR="00A05FC8" w:rsidRPr="007247B7">
        <w:rPr>
          <w:rFonts w:ascii="Times New Roman" w:hAnsi="Times New Roman" w:cs="Times New Roman"/>
          <w:sz w:val="24"/>
          <w:szCs w:val="24"/>
        </w:rPr>
        <w:t xml:space="preserve">for an analysis of covariance (ANCOVA) </w:t>
      </w:r>
      <w:r w:rsidR="0028666F" w:rsidRPr="007247B7">
        <w:rPr>
          <w:rFonts w:ascii="Times New Roman" w:hAnsi="Times New Roman" w:cs="Times New Roman"/>
          <w:sz w:val="24"/>
          <w:szCs w:val="24"/>
        </w:rPr>
        <w:t>to detect a</w:t>
      </w:r>
      <w:r w:rsidR="00CB75ED" w:rsidRPr="007247B7">
        <w:rPr>
          <w:rFonts w:ascii="Times New Roman" w:hAnsi="Times New Roman" w:cs="Times New Roman"/>
          <w:sz w:val="24"/>
          <w:szCs w:val="24"/>
        </w:rPr>
        <w:t xml:space="preserve"> </w:t>
      </w:r>
      <w:r w:rsidR="004C2024" w:rsidRPr="007247B7">
        <w:rPr>
          <w:rFonts w:ascii="Times New Roman" w:hAnsi="Times New Roman" w:cs="Times New Roman"/>
          <w:sz w:val="24"/>
          <w:szCs w:val="24"/>
        </w:rPr>
        <w:t xml:space="preserve">between </w:t>
      </w:r>
      <w:r w:rsidR="0028666F" w:rsidRPr="007247B7">
        <w:rPr>
          <w:rFonts w:ascii="Times New Roman" w:hAnsi="Times New Roman" w:cs="Times New Roman"/>
          <w:sz w:val="24"/>
          <w:szCs w:val="24"/>
        </w:rPr>
        <w:t xml:space="preserve">condition </w:t>
      </w:r>
      <w:r w:rsidR="0028666F" w:rsidRPr="007247B7">
        <w:rPr>
          <w:rFonts w:ascii="Times New Roman" w:hAnsi="Times New Roman" w:cs="Times New Roman"/>
          <w:sz w:val="24"/>
          <w:szCs w:val="24"/>
        </w:rPr>
        <w:lastRenderedPageBreak/>
        <w:t xml:space="preserve">effect size of </w:t>
      </w:r>
      <w:r w:rsidR="0028666F" w:rsidRPr="007247B7">
        <w:rPr>
          <w:rFonts w:ascii="Times New Roman" w:hAnsi="Times New Roman" w:cs="Times New Roman"/>
          <w:i/>
          <w:sz w:val="24"/>
          <w:szCs w:val="24"/>
        </w:rPr>
        <w:t xml:space="preserve">d </w:t>
      </w:r>
      <w:r w:rsidR="0028666F" w:rsidRPr="007247B7">
        <w:rPr>
          <w:rFonts w:ascii="Times New Roman" w:hAnsi="Times New Roman" w:cs="Times New Roman"/>
          <w:sz w:val="24"/>
          <w:szCs w:val="24"/>
        </w:rPr>
        <w:t>= .</w:t>
      </w:r>
      <w:r w:rsidR="00CB75ED" w:rsidRPr="007247B7">
        <w:rPr>
          <w:rFonts w:ascii="Times New Roman" w:hAnsi="Times New Roman" w:cs="Times New Roman"/>
          <w:sz w:val="24"/>
          <w:szCs w:val="24"/>
        </w:rPr>
        <w:t xml:space="preserve">66 </w:t>
      </w:r>
      <w:r w:rsidR="00A05FC8" w:rsidRPr="007247B7">
        <w:rPr>
          <w:rFonts w:ascii="Times New Roman" w:hAnsi="Times New Roman" w:cs="Times New Roman"/>
          <w:sz w:val="24"/>
          <w:szCs w:val="24"/>
        </w:rPr>
        <w:t xml:space="preserve">at posttreatment </w:t>
      </w:r>
      <w:r w:rsidR="00CB75ED" w:rsidRPr="007247B7">
        <w:rPr>
          <w:rFonts w:ascii="Times New Roman" w:hAnsi="Times New Roman" w:cs="Times New Roman"/>
          <w:sz w:val="24"/>
          <w:szCs w:val="24"/>
        </w:rPr>
        <w:t xml:space="preserve">controlling for </w:t>
      </w:r>
      <w:r w:rsidR="00A05FC8" w:rsidRPr="007247B7">
        <w:rPr>
          <w:rFonts w:ascii="Times New Roman" w:hAnsi="Times New Roman" w:cs="Times New Roman"/>
          <w:sz w:val="24"/>
          <w:szCs w:val="24"/>
        </w:rPr>
        <w:t>baseline score using the sample of 74 participants who completed the posttreatment assessment</w:t>
      </w:r>
      <w:r w:rsidR="0028666F" w:rsidRPr="007247B7">
        <w:rPr>
          <w:rFonts w:ascii="Times New Roman" w:hAnsi="Times New Roman" w:cs="Times New Roman"/>
          <w:sz w:val="24"/>
          <w:szCs w:val="24"/>
        </w:rPr>
        <w:t xml:space="preserve">. </w:t>
      </w:r>
    </w:p>
    <w:p w14:paraId="15F16BE8" w14:textId="6A32E791" w:rsidR="004D4C36" w:rsidRPr="007247B7" w:rsidRDefault="002659DD" w:rsidP="008D3958">
      <w:pPr>
        <w:spacing w:after="0" w:line="480" w:lineRule="auto"/>
        <w:rPr>
          <w:rFonts w:ascii="Times New Roman" w:hAnsi="Times New Roman" w:cs="Times New Roman"/>
          <w:sz w:val="24"/>
          <w:szCs w:val="24"/>
        </w:rPr>
      </w:pPr>
      <w:r w:rsidRPr="007247B7">
        <w:rPr>
          <w:rFonts w:ascii="Times New Roman" w:hAnsi="Times New Roman" w:cs="Times New Roman"/>
          <w:sz w:val="24"/>
          <w:szCs w:val="24"/>
        </w:rPr>
        <w:tab/>
      </w:r>
      <w:r w:rsidR="00B80E37" w:rsidRPr="007247B7">
        <w:rPr>
          <w:rFonts w:ascii="Times New Roman" w:hAnsi="Times New Roman" w:cs="Times New Roman"/>
          <w:sz w:val="24"/>
          <w:szCs w:val="24"/>
        </w:rPr>
        <w:t xml:space="preserve">Completer </w:t>
      </w:r>
      <w:r w:rsidR="00A05FC8" w:rsidRPr="007247B7">
        <w:rPr>
          <w:rFonts w:ascii="Times New Roman" w:hAnsi="Times New Roman" w:cs="Times New Roman"/>
          <w:sz w:val="24"/>
          <w:szCs w:val="24"/>
        </w:rPr>
        <w:t xml:space="preserve">analyses were conducted with available data using a listwise deletion approach. </w:t>
      </w:r>
      <w:r w:rsidR="00E26C5A" w:rsidRPr="007247B7">
        <w:rPr>
          <w:rFonts w:ascii="Times New Roman" w:hAnsi="Times New Roman" w:cs="Times New Roman"/>
          <w:sz w:val="24"/>
          <w:szCs w:val="24"/>
        </w:rPr>
        <w:t xml:space="preserve">Descriptive statistics were examined for program usage and satisfaction to examine the acceptability of the ACT on Health program. </w:t>
      </w:r>
      <w:r w:rsidR="00A05FC8" w:rsidRPr="007247B7">
        <w:rPr>
          <w:rFonts w:ascii="Times New Roman" w:hAnsi="Times New Roman" w:cs="Times New Roman"/>
          <w:sz w:val="24"/>
          <w:szCs w:val="24"/>
        </w:rPr>
        <w:t xml:space="preserve">ANCOVAs </w:t>
      </w:r>
      <w:r w:rsidR="004D4C36" w:rsidRPr="007247B7">
        <w:rPr>
          <w:rFonts w:ascii="Times New Roman" w:hAnsi="Times New Roman" w:cs="Times New Roman"/>
          <w:sz w:val="24"/>
          <w:szCs w:val="24"/>
        </w:rPr>
        <w:t>tested for significant</w:t>
      </w:r>
      <w:r w:rsidR="00F92D3C" w:rsidRPr="007247B7">
        <w:rPr>
          <w:rFonts w:ascii="Times New Roman" w:hAnsi="Times New Roman" w:cs="Times New Roman"/>
          <w:sz w:val="24"/>
          <w:szCs w:val="24"/>
        </w:rPr>
        <w:t xml:space="preserve"> between</w:t>
      </w:r>
      <w:r w:rsidR="004D4C36" w:rsidRPr="007247B7">
        <w:rPr>
          <w:rFonts w:ascii="Times New Roman" w:hAnsi="Times New Roman" w:cs="Times New Roman"/>
          <w:sz w:val="24"/>
          <w:szCs w:val="24"/>
        </w:rPr>
        <w:t xml:space="preserve"> </w:t>
      </w:r>
      <w:r w:rsidR="00A05FC8" w:rsidRPr="007247B7">
        <w:rPr>
          <w:rFonts w:ascii="Times New Roman" w:hAnsi="Times New Roman" w:cs="Times New Roman"/>
          <w:sz w:val="24"/>
          <w:szCs w:val="24"/>
        </w:rPr>
        <w:t>condition effects (</w:t>
      </w:r>
      <w:r w:rsidR="004D4C36" w:rsidRPr="007247B7">
        <w:rPr>
          <w:rFonts w:ascii="Times New Roman" w:hAnsi="Times New Roman" w:cs="Times New Roman"/>
          <w:sz w:val="24"/>
          <w:szCs w:val="24"/>
        </w:rPr>
        <w:t xml:space="preserve">ACT </w:t>
      </w:r>
      <w:r w:rsidR="00A05FC8" w:rsidRPr="007247B7">
        <w:rPr>
          <w:rFonts w:ascii="Times New Roman" w:hAnsi="Times New Roman" w:cs="Times New Roman"/>
          <w:sz w:val="24"/>
          <w:szCs w:val="24"/>
        </w:rPr>
        <w:t>vs.</w:t>
      </w:r>
      <w:r w:rsidR="004D4C36" w:rsidRPr="007247B7">
        <w:rPr>
          <w:rFonts w:ascii="Times New Roman" w:hAnsi="Times New Roman" w:cs="Times New Roman"/>
          <w:sz w:val="24"/>
          <w:szCs w:val="24"/>
        </w:rPr>
        <w:t xml:space="preserve"> Waitlist</w:t>
      </w:r>
      <w:r w:rsidR="00A05FC8" w:rsidRPr="007247B7">
        <w:rPr>
          <w:rFonts w:ascii="Times New Roman" w:hAnsi="Times New Roman" w:cs="Times New Roman"/>
          <w:sz w:val="24"/>
          <w:szCs w:val="24"/>
        </w:rPr>
        <w:t xml:space="preserve">) at </w:t>
      </w:r>
      <w:r w:rsidR="00F92D3C" w:rsidRPr="007247B7">
        <w:rPr>
          <w:rFonts w:ascii="Times New Roman" w:hAnsi="Times New Roman" w:cs="Times New Roman"/>
          <w:sz w:val="24"/>
          <w:szCs w:val="24"/>
        </w:rPr>
        <w:t>posttreatment</w:t>
      </w:r>
      <w:r w:rsidR="00A05FC8" w:rsidRPr="007247B7">
        <w:rPr>
          <w:rFonts w:ascii="Times New Roman" w:hAnsi="Times New Roman" w:cs="Times New Roman"/>
          <w:sz w:val="24"/>
          <w:szCs w:val="24"/>
        </w:rPr>
        <w:t xml:space="preserve"> on each </w:t>
      </w:r>
      <w:r w:rsidR="00F92D3C" w:rsidRPr="007247B7">
        <w:rPr>
          <w:rFonts w:ascii="Times New Roman" w:hAnsi="Times New Roman" w:cs="Times New Roman"/>
          <w:sz w:val="24"/>
          <w:szCs w:val="24"/>
        </w:rPr>
        <w:t>health-related outcome</w:t>
      </w:r>
      <w:r w:rsidR="00A05FC8" w:rsidRPr="007247B7">
        <w:rPr>
          <w:rFonts w:ascii="Times New Roman" w:hAnsi="Times New Roman" w:cs="Times New Roman"/>
          <w:sz w:val="24"/>
          <w:szCs w:val="24"/>
        </w:rPr>
        <w:t xml:space="preserve"> controlling for their </w:t>
      </w:r>
      <w:r w:rsidR="00204AFE" w:rsidRPr="007247B7">
        <w:rPr>
          <w:rFonts w:ascii="Times New Roman" w:hAnsi="Times New Roman" w:cs="Times New Roman"/>
          <w:sz w:val="24"/>
          <w:szCs w:val="24"/>
        </w:rPr>
        <w:t>pretreatment</w:t>
      </w:r>
      <w:r w:rsidR="00A05FC8" w:rsidRPr="007247B7">
        <w:rPr>
          <w:rFonts w:ascii="Times New Roman" w:hAnsi="Times New Roman" w:cs="Times New Roman"/>
          <w:sz w:val="24"/>
          <w:szCs w:val="24"/>
        </w:rPr>
        <w:t xml:space="preserve"> score. Paired sample </w:t>
      </w:r>
      <w:r w:rsidR="00A05FC8" w:rsidRPr="007247B7">
        <w:rPr>
          <w:rFonts w:ascii="Times New Roman" w:hAnsi="Times New Roman" w:cs="Times New Roman"/>
          <w:i/>
          <w:sz w:val="24"/>
          <w:szCs w:val="24"/>
        </w:rPr>
        <w:t>t</w:t>
      </w:r>
      <w:r w:rsidR="00A05FC8" w:rsidRPr="007247B7">
        <w:rPr>
          <w:rFonts w:ascii="Times New Roman" w:hAnsi="Times New Roman" w:cs="Times New Roman"/>
          <w:sz w:val="24"/>
          <w:szCs w:val="24"/>
        </w:rPr>
        <w:t xml:space="preserve">-tests examined within condition effects from </w:t>
      </w:r>
      <w:r w:rsidR="00204AFE" w:rsidRPr="007247B7">
        <w:rPr>
          <w:rFonts w:ascii="Times New Roman" w:hAnsi="Times New Roman" w:cs="Times New Roman"/>
          <w:sz w:val="24"/>
          <w:szCs w:val="24"/>
        </w:rPr>
        <w:t>posttreatment to follow up</w:t>
      </w:r>
      <w:r w:rsidR="00A05FC8" w:rsidRPr="007247B7">
        <w:rPr>
          <w:rFonts w:ascii="Times New Roman" w:hAnsi="Times New Roman" w:cs="Times New Roman"/>
          <w:sz w:val="24"/>
          <w:szCs w:val="24"/>
        </w:rPr>
        <w:t xml:space="preserve"> in the ACT condition (to </w:t>
      </w:r>
      <w:r w:rsidR="00204AFE" w:rsidRPr="007247B7">
        <w:rPr>
          <w:rFonts w:ascii="Times New Roman" w:hAnsi="Times New Roman" w:cs="Times New Roman"/>
          <w:sz w:val="24"/>
          <w:szCs w:val="24"/>
        </w:rPr>
        <w:t>test</w:t>
      </w:r>
      <w:r w:rsidR="00A05FC8" w:rsidRPr="007247B7">
        <w:rPr>
          <w:rFonts w:ascii="Times New Roman" w:hAnsi="Times New Roman" w:cs="Times New Roman"/>
          <w:sz w:val="24"/>
          <w:szCs w:val="24"/>
        </w:rPr>
        <w:t xml:space="preserve"> whether improvements maintain or even continue </w:t>
      </w:r>
      <w:r w:rsidR="00F92D3C" w:rsidRPr="007247B7">
        <w:rPr>
          <w:rFonts w:ascii="Times New Roman" w:hAnsi="Times New Roman" w:cs="Times New Roman"/>
          <w:sz w:val="24"/>
          <w:szCs w:val="24"/>
        </w:rPr>
        <w:t>from posttreatment to 8-week follow up</w:t>
      </w:r>
      <w:r w:rsidR="00A05FC8" w:rsidRPr="007247B7">
        <w:rPr>
          <w:rFonts w:ascii="Times New Roman" w:hAnsi="Times New Roman" w:cs="Times New Roman"/>
          <w:sz w:val="24"/>
          <w:szCs w:val="24"/>
        </w:rPr>
        <w:t xml:space="preserve">). </w:t>
      </w:r>
    </w:p>
    <w:p w14:paraId="0254ECA5" w14:textId="3C63BBB0" w:rsidR="0090395E" w:rsidRPr="007247B7" w:rsidRDefault="004D4C36" w:rsidP="008D3958">
      <w:pPr>
        <w:spacing w:after="0" w:line="480" w:lineRule="auto"/>
        <w:ind w:firstLine="720"/>
        <w:rPr>
          <w:rFonts w:ascii="Times New Roman" w:hAnsi="Times New Roman" w:cs="Times New Roman"/>
          <w:sz w:val="24"/>
          <w:szCs w:val="24"/>
        </w:rPr>
      </w:pPr>
      <w:r w:rsidRPr="007247B7">
        <w:rPr>
          <w:rFonts w:ascii="Times New Roman" w:hAnsi="Times New Roman" w:cs="Times New Roman"/>
          <w:sz w:val="24"/>
          <w:szCs w:val="24"/>
        </w:rPr>
        <w:t>Finally, a</w:t>
      </w:r>
      <w:r w:rsidR="0090395E" w:rsidRPr="007247B7">
        <w:rPr>
          <w:rFonts w:ascii="Times New Roman" w:hAnsi="Times New Roman" w:cs="Times New Roman"/>
          <w:sz w:val="24"/>
          <w:szCs w:val="24"/>
        </w:rPr>
        <w:t xml:space="preserve"> series of mediational analyses were conducted with the cross product of coefficients test</w:t>
      </w:r>
      <w:r w:rsidRPr="007247B7">
        <w:rPr>
          <w:rFonts w:ascii="Times New Roman" w:hAnsi="Times New Roman" w:cs="Times New Roman"/>
          <w:sz w:val="24"/>
          <w:szCs w:val="24"/>
        </w:rPr>
        <w:t xml:space="preserve"> using 1,000 bootstrap samples. Each model included </w:t>
      </w:r>
      <w:r w:rsidR="00204AFE" w:rsidRPr="007247B7">
        <w:rPr>
          <w:rFonts w:ascii="Times New Roman" w:hAnsi="Times New Roman" w:cs="Times New Roman"/>
          <w:sz w:val="24"/>
          <w:szCs w:val="24"/>
        </w:rPr>
        <w:t>pretreatment m</w:t>
      </w:r>
      <w:r w:rsidRPr="007247B7">
        <w:rPr>
          <w:rFonts w:ascii="Times New Roman" w:hAnsi="Times New Roman" w:cs="Times New Roman"/>
          <w:sz w:val="24"/>
          <w:szCs w:val="24"/>
        </w:rPr>
        <w:t>ediator and outcome variable</w:t>
      </w:r>
      <w:r w:rsidR="00F92D3C" w:rsidRPr="007247B7">
        <w:rPr>
          <w:rFonts w:ascii="Times New Roman" w:hAnsi="Times New Roman" w:cs="Times New Roman"/>
          <w:sz w:val="24"/>
          <w:szCs w:val="24"/>
        </w:rPr>
        <w:t>s</w:t>
      </w:r>
      <w:r w:rsidRPr="007247B7">
        <w:rPr>
          <w:rFonts w:ascii="Times New Roman" w:hAnsi="Times New Roman" w:cs="Times New Roman"/>
          <w:sz w:val="24"/>
          <w:szCs w:val="24"/>
        </w:rPr>
        <w:t xml:space="preserve"> as covariates, with </w:t>
      </w:r>
      <w:r w:rsidR="00204AFE" w:rsidRPr="007247B7">
        <w:rPr>
          <w:rFonts w:ascii="Times New Roman" w:hAnsi="Times New Roman" w:cs="Times New Roman"/>
          <w:sz w:val="24"/>
          <w:szCs w:val="24"/>
        </w:rPr>
        <w:t>posttreatment</w:t>
      </w:r>
      <w:r w:rsidRPr="007247B7">
        <w:rPr>
          <w:rFonts w:ascii="Times New Roman" w:hAnsi="Times New Roman" w:cs="Times New Roman"/>
          <w:sz w:val="24"/>
          <w:szCs w:val="24"/>
        </w:rPr>
        <w:t xml:space="preserve"> </w:t>
      </w:r>
      <w:r w:rsidR="00F92D3C" w:rsidRPr="007247B7">
        <w:rPr>
          <w:rFonts w:ascii="Times New Roman" w:hAnsi="Times New Roman" w:cs="Times New Roman"/>
          <w:sz w:val="24"/>
          <w:szCs w:val="24"/>
        </w:rPr>
        <w:t>weight-related</w:t>
      </w:r>
      <w:r w:rsidRPr="007247B7">
        <w:rPr>
          <w:rFonts w:ascii="Times New Roman" w:hAnsi="Times New Roman" w:cs="Times New Roman"/>
          <w:sz w:val="24"/>
          <w:szCs w:val="24"/>
        </w:rPr>
        <w:t xml:space="preserve"> psychological inflexibility</w:t>
      </w:r>
      <w:r w:rsidR="00F92D3C" w:rsidRPr="007247B7">
        <w:rPr>
          <w:rFonts w:ascii="Times New Roman" w:hAnsi="Times New Roman" w:cs="Times New Roman"/>
          <w:sz w:val="24"/>
          <w:szCs w:val="24"/>
        </w:rPr>
        <w:t xml:space="preserve"> (AAQW)</w:t>
      </w:r>
      <w:r w:rsidRPr="007247B7">
        <w:rPr>
          <w:rFonts w:ascii="Times New Roman" w:hAnsi="Times New Roman" w:cs="Times New Roman"/>
          <w:sz w:val="24"/>
          <w:szCs w:val="24"/>
        </w:rPr>
        <w:t xml:space="preserve"> as the mediator for the effect of condition on outcome. Mediational a</w:t>
      </w:r>
      <w:r w:rsidR="0090395E" w:rsidRPr="007247B7">
        <w:rPr>
          <w:rFonts w:ascii="Times New Roman" w:hAnsi="Times New Roman" w:cs="Times New Roman"/>
          <w:sz w:val="24"/>
          <w:szCs w:val="24"/>
        </w:rPr>
        <w:t xml:space="preserve">nalyses were conducted with all outcomes that had a significant </w:t>
      </w:r>
      <w:r w:rsidRPr="007247B7">
        <w:rPr>
          <w:rFonts w:ascii="Times New Roman" w:hAnsi="Times New Roman" w:cs="Times New Roman"/>
          <w:sz w:val="24"/>
          <w:szCs w:val="24"/>
        </w:rPr>
        <w:t xml:space="preserve">between </w:t>
      </w:r>
      <w:r w:rsidR="0090395E" w:rsidRPr="007247B7">
        <w:rPr>
          <w:rFonts w:ascii="Times New Roman" w:hAnsi="Times New Roman" w:cs="Times New Roman"/>
          <w:sz w:val="24"/>
          <w:szCs w:val="24"/>
        </w:rPr>
        <w:t>condition effect</w:t>
      </w:r>
      <w:r w:rsidR="00301FFA" w:rsidRPr="007247B7">
        <w:rPr>
          <w:rFonts w:ascii="Times New Roman" w:hAnsi="Times New Roman" w:cs="Times New Roman"/>
          <w:sz w:val="24"/>
          <w:szCs w:val="24"/>
        </w:rPr>
        <w:t xml:space="preserve"> at </w:t>
      </w:r>
      <w:r w:rsidR="00204AFE" w:rsidRPr="007247B7">
        <w:rPr>
          <w:rFonts w:ascii="Times New Roman" w:hAnsi="Times New Roman" w:cs="Times New Roman"/>
          <w:sz w:val="24"/>
          <w:szCs w:val="24"/>
        </w:rPr>
        <w:t>posttreatment</w:t>
      </w:r>
      <w:r w:rsidR="0090395E" w:rsidRPr="007247B7">
        <w:rPr>
          <w:rFonts w:ascii="Times New Roman" w:hAnsi="Times New Roman" w:cs="Times New Roman"/>
          <w:sz w:val="24"/>
          <w:szCs w:val="24"/>
        </w:rPr>
        <w:t xml:space="preserve">. </w:t>
      </w:r>
    </w:p>
    <w:p w14:paraId="661ECFB5" w14:textId="2E63719C" w:rsidR="00A80C90" w:rsidRPr="007247B7" w:rsidRDefault="00A80C90" w:rsidP="008D3958">
      <w:pPr>
        <w:spacing w:after="0" w:line="480" w:lineRule="auto"/>
        <w:jc w:val="center"/>
        <w:rPr>
          <w:rFonts w:ascii="Times New Roman" w:hAnsi="Times New Roman" w:cs="Times New Roman"/>
          <w:b/>
          <w:sz w:val="24"/>
          <w:szCs w:val="24"/>
        </w:rPr>
      </w:pPr>
      <w:r w:rsidRPr="007247B7">
        <w:rPr>
          <w:rFonts w:ascii="Times New Roman" w:hAnsi="Times New Roman" w:cs="Times New Roman"/>
          <w:b/>
          <w:sz w:val="24"/>
          <w:szCs w:val="24"/>
        </w:rPr>
        <w:t>Results</w:t>
      </w:r>
    </w:p>
    <w:p w14:paraId="70FCFEAA" w14:textId="48386CCD" w:rsidR="00237837" w:rsidRPr="007247B7" w:rsidRDefault="00E55BD1" w:rsidP="008D3958">
      <w:pPr>
        <w:spacing w:after="0" w:line="480" w:lineRule="auto"/>
        <w:rPr>
          <w:rFonts w:ascii="Times New Roman" w:hAnsi="Times New Roman" w:cs="Times New Roman"/>
          <w:b/>
          <w:sz w:val="24"/>
          <w:szCs w:val="24"/>
        </w:rPr>
      </w:pPr>
      <w:r w:rsidRPr="007247B7">
        <w:rPr>
          <w:rFonts w:ascii="Times New Roman" w:hAnsi="Times New Roman" w:cs="Times New Roman"/>
          <w:b/>
          <w:sz w:val="24"/>
          <w:szCs w:val="24"/>
        </w:rPr>
        <w:t>Preliminary analyses</w:t>
      </w:r>
    </w:p>
    <w:p w14:paraId="34C2ADD4" w14:textId="2AB8B736" w:rsidR="00E55BD1" w:rsidRPr="007247B7" w:rsidRDefault="00E55BD1" w:rsidP="008D3958">
      <w:pPr>
        <w:spacing w:after="0" w:line="480" w:lineRule="auto"/>
        <w:rPr>
          <w:rFonts w:ascii="Times New Roman" w:hAnsi="Times New Roman" w:cs="Times New Roman"/>
          <w:sz w:val="24"/>
          <w:szCs w:val="24"/>
        </w:rPr>
      </w:pPr>
      <w:r w:rsidRPr="007247B7">
        <w:rPr>
          <w:rFonts w:ascii="Times New Roman" w:hAnsi="Times New Roman" w:cs="Times New Roman"/>
          <w:sz w:val="24"/>
          <w:szCs w:val="24"/>
        </w:rPr>
        <w:tab/>
        <w:t>The GHQ and IPAQ</w:t>
      </w:r>
      <w:r w:rsidR="00EC2AAD" w:rsidRPr="007247B7">
        <w:rPr>
          <w:rFonts w:ascii="Times New Roman" w:hAnsi="Times New Roman" w:cs="Times New Roman"/>
          <w:sz w:val="24"/>
          <w:szCs w:val="24"/>
        </w:rPr>
        <w:t xml:space="preserve"> total physical activity</w:t>
      </w:r>
      <w:r w:rsidRPr="007247B7">
        <w:rPr>
          <w:rFonts w:ascii="Times New Roman" w:hAnsi="Times New Roman" w:cs="Times New Roman"/>
          <w:sz w:val="24"/>
          <w:szCs w:val="24"/>
        </w:rPr>
        <w:t xml:space="preserve"> variables were highly skewed and kurtotic. </w:t>
      </w:r>
      <w:r w:rsidR="00E804DC" w:rsidRPr="007247B7">
        <w:rPr>
          <w:rFonts w:ascii="Times New Roman" w:hAnsi="Times New Roman" w:cs="Times New Roman"/>
          <w:sz w:val="24"/>
          <w:szCs w:val="24"/>
        </w:rPr>
        <w:t xml:space="preserve">A logarithmic transformation of the GHQ and square root transformation of the IPAQ was used to approximate a normal distribution at each time point. There were no significant differences between conditions on any demographics, </w:t>
      </w:r>
      <w:proofErr w:type="gramStart"/>
      <w:r w:rsidR="00E804DC" w:rsidRPr="007247B7">
        <w:rPr>
          <w:rFonts w:ascii="Times New Roman" w:hAnsi="Times New Roman" w:cs="Times New Roman"/>
          <w:sz w:val="24"/>
          <w:szCs w:val="24"/>
        </w:rPr>
        <w:t>outcome</w:t>
      </w:r>
      <w:proofErr w:type="gramEnd"/>
      <w:r w:rsidR="00E804DC" w:rsidRPr="007247B7">
        <w:rPr>
          <w:rFonts w:ascii="Times New Roman" w:hAnsi="Times New Roman" w:cs="Times New Roman"/>
          <w:sz w:val="24"/>
          <w:szCs w:val="24"/>
        </w:rPr>
        <w:t xml:space="preserve"> or process measures (</w:t>
      </w:r>
      <w:r w:rsidR="00E804DC" w:rsidRPr="007247B7">
        <w:rPr>
          <w:rFonts w:ascii="Times New Roman" w:hAnsi="Times New Roman" w:cs="Times New Roman"/>
          <w:i/>
          <w:sz w:val="24"/>
          <w:szCs w:val="24"/>
        </w:rPr>
        <w:t xml:space="preserve">p </w:t>
      </w:r>
      <w:r w:rsidR="00E804DC" w:rsidRPr="007247B7">
        <w:rPr>
          <w:rFonts w:ascii="Times New Roman" w:hAnsi="Times New Roman" w:cs="Times New Roman"/>
          <w:sz w:val="24"/>
          <w:szCs w:val="24"/>
        </w:rPr>
        <w:t xml:space="preserve">&gt; .05). </w:t>
      </w:r>
      <w:r w:rsidR="008C55FB" w:rsidRPr="007247B7">
        <w:rPr>
          <w:rFonts w:ascii="Times New Roman" w:hAnsi="Times New Roman" w:cs="Times New Roman"/>
          <w:sz w:val="24"/>
          <w:szCs w:val="24"/>
        </w:rPr>
        <w:t>Overall</w:t>
      </w:r>
      <w:r w:rsidR="00C96019" w:rsidRPr="007247B7">
        <w:rPr>
          <w:rFonts w:ascii="Times New Roman" w:hAnsi="Times New Roman" w:cs="Times New Roman"/>
          <w:sz w:val="24"/>
          <w:szCs w:val="24"/>
        </w:rPr>
        <w:t>,</w:t>
      </w:r>
      <w:r w:rsidR="008C55FB" w:rsidRPr="007247B7">
        <w:rPr>
          <w:rFonts w:ascii="Times New Roman" w:hAnsi="Times New Roman" w:cs="Times New Roman"/>
          <w:sz w:val="24"/>
          <w:szCs w:val="24"/>
        </w:rPr>
        <w:t xml:space="preserve"> 9</w:t>
      </w:r>
      <w:r w:rsidR="00873114" w:rsidRPr="007247B7">
        <w:rPr>
          <w:rFonts w:ascii="Times New Roman" w:hAnsi="Times New Roman" w:cs="Times New Roman"/>
          <w:sz w:val="24"/>
          <w:szCs w:val="24"/>
        </w:rPr>
        <w:t>4</w:t>
      </w:r>
      <w:r w:rsidR="008C55FB" w:rsidRPr="007247B7">
        <w:rPr>
          <w:rFonts w:ascii="Times New Roman" w:hAnsi="Times New Roman" w:cs="Times New Roman"/>
          <w:sz w:val="24"/>
          <w:szCs w:val="24"/>
        </w:rPr>
        <w:t xml:space="preserve">% completed the </w:t>
      </w:r>
      <w:r w:rsidR="00204AFE" w:rsidRPr="007247B7">
        <w:rPr>
          <w:rFonts w:ascii="Times New Roman" w:hAnsi="Times New Roman" w:cs="Times New Roman"/>
          <w:sz w:val="24"/>
          <w:szCs w:val="24"/>
        </w:rPr>
        <w:t>posttreatment</w:t>
      </w:r>
      <w:r w:rsidR="008C55FB" w:rsidRPr="007247B7">
        <w:rPr>
          <w:rFonts w:ascii="Times New Roman" w:hAnsi="Times New Roman" w:cs="Times New Roman"/>
          <w:sz w:val="24"/>
          <w:szCs w:val="24"/>
        </w:rPr>
        <w:t xml:space="preserve"> self-report survey</w:t>
      </w:r>
      <w:r w:rsidR="001A10E8" w:rsidRPr="007247B7">
        <w:rPr>
          <w:rFonts w:ascii="Times New Roman" w:hAnsi="Times New Roman" w:cs="Times New Roman"/>
          <w:sz w:val="24"/>
          <w:szCs w:val="24"/>
        </w:rPr>
        <w:t>,</w:t>
      </w:r>
      <w:r w:rsidR="008C55FB" w:rsidRPr="007247B7">
        <w:rPr>
          <w:rFonts w:ascii="Times New Roman" w:hAnsi="Times New Roman" w:cs="Times New Roman"/>
          <w:sz w:val="24"/>
          <w:szCs w:val="24"/>
        </w:rPr>
        <w:t xml:space="preserve"> </w:t>
      </w:r>
      <w:r w:rsidR="00601BBD" w:rsidRPr="007247B7">
        <w:rPr>
          <w:rFonts w:ascii="Times New Roman" w:hAnsi="Times New Roman" w:cs="Times New Roman"/>
          <w:sz w:val="24"/>
          <w:szCs w:val="24"/>
        </w:rPr>
        <w:t>and 87% completed the</w:t>
      </w:r>
      <w:r w:rsidR="002A1CEA" w:rsidRPr="007247B7">
        <w:rPr>
          <w:rFonts w:ascii="Times New Roman" w:hAnsi="Times New Roman" w:cs="Times New Roman"/>
          <w:sz w:val="24"/>
          <w:szCs w:val="24"/>
        </w:rPr>
        <w:t xml:space="preserve"> </w:t>
      </w:r>
      <w:r w:rsidR="00204AFE" w:rsidRPr="007247B7">
        <w:rPr>
          <w:rFonts w:ascii="Times New Roman" w:hAnsi="Times New Roman" w:cs="Times New Roman"/>
          <w:sz w:val="24"/>
          <w:szCs w:val="24"/>
        </w:rPr>
        <w:t>posttreatment</w:t>
      </w:r>
      <w:r w:rsidR="00601BBD" w:rsidRPr="007247B7">
        <w:rPr>
          <w:rFonts w:ascii="Times New Roman" w:hAnsi="Times New Roman" w:cs="Times New Roman"/>
          <w:sz w:val="24"/>
          <w:szCs w:val="24"/>
        </w:rPr>
        <w:t xml:space="preserve"> ASA survey </w:t>
      </w:r>
      <w:r w:rsidR="00E2440A" w:rsidRPr="007247B7">
        <w:rPr>
          <w:rFonts w:ascii="Times New Roman" w:hAnsi="Times New Roman" w:cs="Times New Roman"/>
          <w:sz w:val="24"/>
          <w:szCs w:val="24"/>
        </w:rPr>
        <w:t xml:space="preserve">(see Figure 1), </w:t>
      </w:r>
      <w:r w:rsidR="008C55FB" w:rsidRPr="007247B7">
        <w:rPr>
          <w:rFonts w:ascii="Times New Roman" w:hAnsi="Times New Roman" w:cs="Times New Roman"/>
          <w:sz w:val="24"/>
          <w:szCs w:val="24"/>
        </w:rPr>
        <w:t>with no differences between condition on completion rate</w:t>
      </w:r>
      <w:r w:rsidR="00601BBD" w:rsidRPr="007247B7">
        <w:rPr>
          <w:rFonts w:ascii="Times New Roman" w:hAnsi="Times New Roman" w:cs="Times New Roman"/>
          <w:sz w:val="24"/>
          <w:szCs w:val="24"/>
        </w:rPr>
        <w:t>s (</w:t>
      </w:r>
      <w:proofErr w:type="spellStart"/>
      <w:r w:rsidR="00601BBD" w:rsidRPr="007247B7">
        <w:rPr>
          <w:rFonts w:ascii="Times New Roman" w:hAnsi="Times New Roman" w:cs="Times New Roman"/>
          <w:i/>
          <w:sz w:val="24"/>
          <w:szCs w:val="24"/>
        </w:rPr>
        <w:t>ps</w:t>
      </w:r>
      <w:proofErr w:type="spellEnd"/>
      <w:r w:rsidR="00601BBD" w:rsidRPr="007247B7">
        <w:rPr>
          <w:rFonts w:ascii="Times New Roman" w:hAnsi="Times New Roman" w:cs="Times New Roman"/>
          <w:i/>
          <w:sz w:val="24"/>
          <w:szCs w:val="24"/>
        </w:rPr>
        <w:t xml:space="preserve"> </w:t>
      </w:r>
      <w:r w:rsidR="00601BBD" w:rsidRPr="007247B7">
        <w:rPr>
          <w:rFonts w:ascii="Times New Roman" w:hAnsi="Times New Roman" w:cs="Times New Roman"/>
          <w:sz w:val="24"/>
          <w:szCs w:val="24"/>
        </w:rPr>
        <w:t>&gt; .10)</w:t>
      </w:r>
      <w:r w:rsidR="008C55FB" w:rsidRPr="007247B7">
        <w:rPr>
          <w:rFonts w:ascii="Times New Roman" w:hAnsi="Times New Roman" w:cs="Times New Roman"/>
          <w:sz w:val="24"/>
          <w:szCs w:val="24"/>
        </w:rPr>
        <w:t>.</w:t>
      </w:r>
      <w:r w:rsidR="00601BBD" w:rsidRPr="007247B7">
        <w:rPr>
          <w:rFonts w:ascii="Times New Roman" w:hAnsi="Times New Roman" w:cs="Times New Roman"/>
          <w:sz w:val="24"/>
          <w:szCs w:val="24"/>
        </w:rPr>
        <w:t xml:space="preserve"> </w:t>
      </w:r>
      <w:r w:rsidR="008C55FB" w:rsidRPr="007247B7">
        <w:rPr>
          <w:rFonts w:ascii="Times New Roman" w:hAnsi="Times New Roman" w:cs="Times New Roman"/>
          <w:sz w:val="24"/>
          <w:szCs w:val="24"/>
        </w:rPr>
        <w:t xml:space="preserve"> </w:t>
      </w:r>
    </w:p>
    <w:p w14:paraId="2B93716A" w14:textId="77777777" w:rsidR="00E55BD1" w:rsidRPr="007247B7" w:rsidRDefault="00E55BD1" w:rsidP="008D3958">
      <w:pPr>
        <w:spacing w:after="0" w:line="480" w:lineRule="auto"/>
        <w:rPr>
          <w:rFonts w:ascii="Times New Roman" w:hAnsi="Times New Roman" w:cs="Times New Roman"/>
          <w:b/>
          <w:sz w:val="24"/>
          <w:szCs w:val="24"/>
        </w:rPr>
      </w:pPr>
      <w:r w:rsidRPr="007247B7">
        <w:rPr>
          <w:rFonts w:ascii="Times New Roman" w:hAnsi="Times New Roman" w:cs="Times New Roman"/>
          <w:b/>
          <w:sz w:val="24"/>
          <w:szCs w:val="24"/>
        </w:rPr>
        <w:t>Program usage and satisfaction ratings</w:t>
      </w:r>
    </w:p>
    <w:p w14:paraId="5272A95A" w14:textId="00BF54E3" w:rsidR="00E55BD1" w:rsidRPr="007247B7" w:rsidRDefault="008C55FB" w:rsidP="008D3958">
      <w:pPr>
        <w:spacing w:after="0" w:line="480" w:lineRule="auto"/>
        <w:rPr>
          <w:rFonts w:ascii="Times New Roman" w:hAnsi="Times New Roman" w:cs="Times New Roman"/>
          <w:sz w:val="24"/>
          <w:szCs w:val="24"/>
        </w:rPr>
      </w:pPr>
      <w:r w:rsidRPr="007247B7">
        <w:rPr>
          <w:rFonts w:ascii="Times New Roman" w:hAnsi="Times New Roman" w:cs="Times New Roman"/>
          <w:b/>
          <w:sz w:val="24"/>
          <w:szCs w:val="24"/>
        </w:rPr>
        <w:lastRenderedPageBreak/>
        <w:tab/>
      </w:r>
      <w:r w:rsidR="005A633A" w:rsidRPr="007247B7">
        <w:rPr>
          <w:rFonts w:ascii="Times New Roman" w:hAnsi="Times New Roman" w:cs="Times New Roman"/>
          <w:sz w:val="24"/>
          <w:szCs w:val="24"/>
        </w:rPr>
        <w:t>ACT on Health session completion was objectively gathered through the Canvas platform. On average participants in the ACT condition completed 5.55 sessions out of 8 (</w:t>
      </w:r>
      <w:r w:rsidR="005A633A" w:rsidRPr="007247B7">
        <w:rPr>
          <w:rFonts w:ascii="Times New Roman" w:hAnsi="Times New Roman" w:cs="Times New Roman"/>
          <w:i/>
          <w:sz w:val="24"/>
          <w:szCs w:val="24"/>
        </w:rPr>
        <w:t xml:space="preserve">SD </w:t>
      </w:r>
      <w:r w:rsidR="005A633A" w:rsidRPr="007247B7">
        <w:rPr>
          <w:rFonts w:ascii="Times New Roman" w:hAnsi="Times New Roman" w:cs="Times New Roman"/>
          <w:sz w:val="24"/>
          <w:szCs w:val="24"/>
        </w:rPr>
        <w:t>= 3.32). The majority (59%) completed all 8 sessions, with 69% complet</w:t>
      </w:r>
      <w:r w:rsidR="00E642C2" w:rsidRPr="007247B7">
        <w:rPr>
          <w:rFonts w:ascii="Times New Roman" w:hAnsi="Times New Roman" w:cs="Times New Roman"/>
          <w:sz w:val="24"/>
          <w:szCs w:val="24"/>
        </w:rPr>
        <w:t>ing</w:t>
      </w:r>
      <w:r w:rsidR="005A633A" w:rsidRPr="007247B7">
        <w:rPr>
          <w:rFonts w:ascii="Times New Roman" w:hAnsi="Times New Roman" w:cs="Times New Roman"/>
          <w:sz w:val="24"/>
          <w:szCs w:val="24"/>
        </w:rPr>
        <w:t xml:space="preserve"> at least half of sessions, and 79% completing at least session 1. </w:t>
      </w:r>
      <w:r w:rsidR="00125E8C" w:rsidRPr="007247B7">
        <w:rPr>
          <w:rFonts w:ascii="Times New Roman" w:hAnsi="Times New Roman" w:cs="Times New Roman"/>
          <w:sz w:val="24"/>
          <w:szCs w:val="24"/>
        </w:rPr>
        <w:t>None of the baseline outcome, process, or demographic variables were related to number of sessions completed except baseline general mental health (GHQ</w:t>
      </w:r>
      <w:r w:rsidR="000059BE" w:rsidRPr="007247B7">
        <w:rPr>
          <w:rFonts w:ascii="Times New Roman" w:hAnsi="Times New Roman" w:cs="Times New Roman"/>
          <w:sz w:val="24"/>
          <w:szCs w:val="24"/>
        </w:rPr>
        <w:t>),</w:t>
      </w:r>
      <w:r w:rsidR="00125E8C" w:rsidRPr="007247B7">
        <w:rPr>
          <w:rFonts w:ascii="Times New Roman" w:hAnsi="Times New Roman" w:cs="Times New Roman"/>
          <w:sz w:val="24"/>
          <w:szCs w:val="24"/>
        </w:rPr>
        <w:t xml:space="preserve"> </w:t>
      </w:r>
      <w:r w:rsidR="00125E8C" w:rsidRPr="007247B7">
        <w:rPr>
          <w:rFonts w:ascii="Times New Roman" w:hAnsi="Times New Roman" w:cs="Times New Roman"/>
          <w:i/>
          <w:iCs/>
          <w:sz w:val="24"/>
          <w:szCs w:val="24"/>
        </w:rPr>
        <w:t>r</w:t>
      </w:r>
      <w:r w:rsidR="000059BE" w:rsidRPr="007247B7">
        <w:rPr>
          <w:rFonts w:ascii="Times New Roman" w:hAnsi="Times New Roman" w:cs="Times New Roman"/>
          <w:sz w:val="24"/>
          <w:szCs w:val="24"/>
        </w:rPr>
        <w:t>(</w:t>
      </w:r>
      <w:r w:rsidR="00125E8C" w:rsidRPr="007247B7">
        <w:rPr>
          <w:rFonts w:ascii="Times New Roman" w:hAnsi="Times New Roman" w:cs="Times New Roman"/>
          <w:sz w:val="24"/>
          <w:szCs w:val="24"/>
        </w:rPr>
        <w:t>37</w:t>
      </w:r>
      <w:r w:rsidR="000059BE" w:rsidRPr="007247B7">
        <w:rPr>
          <w:rFonts w:ascii="Times New Roman" w:hAnsi="Times New Roman" w:cs="Times New Roman"/>
          <w:sz w:val="24"/>
          <w:szCs w:val="24"/>
        </w:rPr>
        <w:t>)</w:t>
      </w:r>
      <w:r w:rsidR="00125E8C" w:rsidRPr="007247B7">
        <w:rPr>
          <w:rFonts w:ascii="Times New Roman" w:hAnsi="Times New Roman" w:cs="Times New Roman"/>
          <w:sz w:val="24"/>
          <w:szCs w:val="24"/>
        </w:rPr>
        <w:t xml:space="preserve"> = -.34, </w:t>
      </w:r>
      <w:r w:rsidR="00125E8C" w:rsidRPr="007247B7">
        <w:rPr>
          <w:rFonts w:ascii="Times New Roman" w:hAnsi="Times New Roman" w:cs="Times New Roman"/>
          <w:i/>
          <w:iCs/>
          <w:sz w:val="24"/>
          <w:szCs w:val="24"/>
        </w:rPr>
        <w:t xml:space="preserve">p </w:t>
      </w:r>
      <w:r w:rsidR="00125E8C" w:rsidRPr="007247B7">
        <w:rPr>
          <w:rFonts w:ascii="Times New Roman" w:hAnsi="Times New Roman" w:cs="Times New Roman"/>
          <w:sz w:val="24"/>
          <w:szCs w:val="24"/>
        </w:rPr>
        <w:t>= .03), such that better mental health was related to completing more sessions. The only frequently endorsed (</w:t>
      </w:r>
      <w:r w:rsidR="00125E8C" w:rsidRPr="007247B7">
        <w:rPr>
          <w:rFonts w:ascii="Times New Roman" w:hAnsi="Times New Roman" w:cs="Times New Roman"/>
          <w:i/>
          <w:iCs/>
          <w:sz w:val="24"/>
          <w:szCs w:val="24"/>
        </w:rPr>
        <w:t xml:space="preserve">n </w:t>
      </w:r>
      <w:r w:rsidR="00125E8C" w:rsidRPr="007247B7">
        <w:rPr>
          <w:rFonts w:ascii="Times New Roman" w:hAnsi="Times New Roman" w:cs="Times New Roman"/>
          <w:sz w:val="24"/>
          <w:szCs w:val="24"/>
        </w:rPr>
        <w:t>&gt; 3) reason for not completing all sessions at posttreatment was not having enough time (</w:t>
      </w:r>
      <w:r w:rsidR="00125E8C" w:rsidRPr="007247B7">
        <w:rPr>
          <w:rFonts w:ascii="Times New Roman" w:hAnsi="Times New Roman" w:cs="Times New Roman"/>
          <w:i/>
          <w:iCs/>
          <w:sz w:val="24"/>
          <w:szCs w:val="24"/>
        </w:rPr>
        <w:t xml:space="preserve">n </w:t>
      </w:r>
      <w:r w:rsidR="00125E8C" w:rsidRPr="007247B7">
        <w:rPr>
          <w:rFonts w:ascii="Times New Roman" w:hAnsi="Times New Roman" w:cs="Times New Roman"/>
          <w:sz w:val="24"/>
          <w:szCs w:val="24"/>
        </w:rPr>
        <w:t>= 7).</w:t>
      </w:r>
    </w:p>
    <w:p w14:paraId="783D79D0" w14:textId="310BA4F6" w:rsidR="00125E8C" w:rsidRPr="007247B7" w:rsidRDefault="005A633A" w:rsidP="008D3958">
      <w:pPr>
        <w:spacing w:after="0" w:line="480" w:lineRule="auto"/>
        <w:rPr>
          <w:rFonts w:ascii="Times New Roman" w:hAnsi="Times New Roman" w:cs="Times New Roman"/>
          <w:sz w:val="24"/>
          <w:szCs w:val="24"/>
        </w:rPr>
      </w:pPr>
      <w:r w:rsidRPr="007247B7">
        <w:rPr>
          <w:rFonts w:ascii="Times New Roman" w:hAnsi="Times New Roman" w:cs="Times New Roman"/>
          <w:sz w:val="24"/>
          <w:szCs w:val="24"/>
        </w:rPr>
        <w:tab/>
        <w:t>Participants reported adequate program usability on the SUS (</w:t>
      </w:r>
      <w:r w:rsidRPr="007247B7">
        <w:rPr>
          <w:rFonts w:ascii="Times New Roman" w:hAnsi="Times New Roman" w:cs="Times New Roman"/>
          <w:i/>
          <w:sz w:val="24"/>
          <w:szCs w:val="24"/>
        </w:rPr>
        <w:t xml:space="preserve">M </w:t>
      </w:r>
      <w:r w:rsidRPr="007247B7">
        <w:rPr>
          <w:rFonts w:ascii="Times New Roman" w:hAnsi="Times New Roman" w:cs="Times New Roman"/>
          <w:sz w:val="24"/>
          <w:szCs w:val="24"/>
        </w:rPr>
        <w:t xml:space="preserve">= 76.25, </w:t>
      </w:r>
      <w:r w:rsidRPr="007247B7">
        <w:rPr>
          <w:rFonts w:ascii="Times New Roman" w:hAnsi="Times New Roman" w:cs="Times New Roman"/>
          <w:i/>
          <w:sz w:val="24"/>
          <w:szCs w:val="24"/>
        </w:rPr>
        <w:t xml:space="preserve">SD </w:t>
      </w:r>
      <w:r w:rsidRPr="007247B7">
        <w:rPr>
          <w:rFonts w:ascii="Times New Roman" w:hAnsi="Times New Roman" w:cs="Times New Roman"/>
          <w:sz w:val="24"/>
          <w:szCs w:val="24"/>
        </w:rPr>
        <w:t>= 15.66)</w:t>
      </w:r>
      <w:r w:rsidR="0091110A" w:rsidRPr="007247B7">
        <w:rPr>
          <w:rFonts w:ascii="Times New Roman" w:hAnsi="Times New Roman" w:cs="Times New Roman"/>
          <w:sz w:val="24"/>
          <w:szCs w:val="24"/>
        </w:rPr>
        <w:t xml:space="preserve">, which </w:t>
      </w:r>
      <w:r w:rsidRPr="007247B7">
        <w:rPr>
          <w:rFonts w:ascii="Times New Roman" w:hAnsi="Times New Roman" w:cs="Times New Roman"/>
          <w:sz w:val="24"/>
          <w:szCs w:val="24"/>
        </w:rPr>
        <w:t xml:space="preserve">is within the </w:t>
      </w:r>
      <w:r w:rsidR="009C572E" w:rsidRPr="007247B7">
        <w:rPr>
          <w:rFonts w:ascii="Times New Roman" w:hAnsi="Times New Roman" w:cs="Times New Roman"/>
          <w:sz w:val="24"/>
          <w:szCs w:val="24"/>
        </w:rPr>
        <w:t>“good” range based on previous benchmark research</w:t>
      </w:r>
      <w:r w:rsidR="004346D0" w:rsidRPr="007247B7">
        <w:rPr>
          <w:rFonts w:ascii="Times New Roman" w:hAnsi="Times New Roman" w:cs="Times New Roman"/>
          <w:sz w:val="24"/>
          <w:szCs w:val="24"/>
        </w:rPr>
        <w:t xml:space="preserve"> </w:t>
      </w:r>
      <w:r w:rsidR="00D61EF2" w:rsidRPr="007247B7">
        <w:rPr>
          <w:rFonts w:ascii="Times New Roman" w:hAnsi="Times New Roman" w:cs="Times New Roman"/>
          <w:sz w:val="24"/>
          <w:szCs w:val="24"/>
        </w:rPr>
        <w:t>[3</w:t>
      </w:r>
      <w:r w:rsidR="000059BE" w:rsidRPr="007247B7">
        <w:rPr>
          <w:rFonts w:ascii="Times New Roman" w:hAnsi="Times New Roman" w:cs="Times New Roman"/>
          <w:sz w:val="24"/>
          <w:szCs w:val="24"/>
        </w:rPr>
        <w:t>1</w:t>
      </w:r>
      <w:r w:rsidR="00D61EF2" w:rsidRPr="007247B7">
        <w:rPr>
          <w:rFonts w:ascii="Times New Roman" w:hAnsi="Times New Roman" w:cs="Times New Roman"/>
          <w:sz w:val="24"/>
          <w:szCs w:val="24"/>
        </w:rPr>
        <w:t>]</w:t>
      </w:r>
      <w:r w:rsidR="009C572E" w:rsidRPr="007247B7">
        <w:rPr>
          <w:rFonts w:ascii="Times New Roman" w:hAnsi="Times New Roman" w:cs="Times New Roman"/>
          <w:sz w:val="24"/>
          <w:szCs w:val="24"/>
        </w:rPr>
        <w:t>. Participants gave positive satisfaction ratings on individual items rated on a 6-point scale with 4 (“slightly agree”) or higher indicating a positive response. This included items assessing overall satisfaction (</w:t>
      </w:r>
      <w:r w:rsidR="009C572E" w:rsidRPr="007247B7">
        <w:rPr>
          <w:rFonts w:ascii="Times New Roman" w:hAnsi="Times New Roman" w:cs="Times New Roman"/>
          <w:i/>
          <w:sz w:val="24"/>
          <w:szCs w:val="24"/>
        </w:rPr>
        <w:t xml:space="preserve">M </w:t>
      </w:r>
      <w:r w:rsidR="009C572E" w:rsidRPr="007247B7">
        <w:rPr>
          <w:rFonts w:ascii="Times New Roman" w:hAnsi="Times New Roman" w:cs="Times New Roman"/>
          <w:sz w:val="24"/>
          <w:szCs w:val="24"/>
        </w:rPr>
        <w:t xml:space="preserve">= 4.97, </w:t>
      </w:r>
      <w:r w:rsidR="009C572E" w:rsidRPr="007247B7">
        <w:rPr>
          <w:rFonts w:ascii="Times New Roman" w:hAnsi="Times New Roman" w:cs="Times New Roman"/>
          <w:i/>
          <w:sz w:val="24"/>
          <w:szCs w:val="24"/>
        </w:rPr>
        <w:t xml:space="preserve">SD </w:t>
      </w:r>
      <w:r w:rsidR="009C572E" w:rsidRPr="007247B7">
        <w:rPr>
          <w:rFonts w:ascii="Times New Roman" w:hAnsi="Times New Roman" w:cs="Times New Roman"/>
          <w:sz w:val="24"/>
          <w:szCs w:val="24"/>
        </w:rPr>
        <w:t>= .87), perceived helpfulness (</w:t>
      </w:r>
      <w:r w:rsidR="009C572E" w:rsidRPr="007247B7">
        <w:rPr>
          <w:rFonts w:ascii="Times New Roman" w:hAnsi="Times New Roman" w:cs="Times New Roman"/>
          <w:i/>
          <w:sz w:val="24"/>
          <w:szCs w:val="24"/>
        </w:rPr>
        <w:t xml:space="preserve">M </w:t>
      </w:r>
      <w:r w:rsidR="009C572E" w:rsidRPr="007247B7">
        <w:rPr>
          <w:rFonts w:ascii="Times New Roman" w:hAnsi="Times New Roman" w:cs="Times New Roman"/>
          <w:sz w:val="24"/>
          <w:szCs w:val="24"/>
        </w:rPr>
        <w:t xml:space="preserve">= 5.03, </w:t>
      </w:r>
      <w:r w:rsidR="009C572E" w:rsidRPr="007247B7">
        <w:rPr>
          <w:rFonts w:ascii="Times New Roman" w:hAnsi="Times New Roman" w:cs="Times New Roman"/>
          <w:i/>
          <w:sz w:val="24"/>
          <w:szCs w:val="24"/>
        </w:rPr>
        <w:t xml:space="preserve">SD </w:t>
      </w:r>
      <w:r w:rsidR="009C572E" w:rsidRPr="007247B7">
        <w:rPr>
          <w:rFonts w:ascii="Times New Roman" w:hAnsi="Times New Roman" w:cs="Times New Roman"/>
          <w:sz w:val="24"/>
          <w:szCs w:val="24"/>
        </w:rPr>
        <w:t>= .90), ease of use (</w:t>
      </w:r>
      <w:r w:rsidR="009C572E" w:rsidRPr="007247B7">
        <w:rPr>
          <w:rFonts w:ascii="Times New Roman" w:hAnsi="Times New Roman" w:cs="Times New Roman"/>
          <w:i/>
          <w:sz w:val="24"/>
          <w:szCs w:val="24"/>
        </w:rPr>
        <w:t xml:space="preserve">M </w:t>
      </w:r>
      <w:r w:rsidR="009C572E" w:rsidRPr="007247B7">
        <w:rPr>
          <w:rFonts w:ascii="Times New Roman" w:hAnsi="Times New Roman" w:cs="Times New Roman"/>
          <w:sz w:val="24"/>
          <w:szCs w:val="24"/>
        </w:rPr>
        <w:t xml:space="preserve">= 5.18, </w:t>
      </w:r>
      <w:r w:rsidR="009C572E" w:rsidRPr="007247B7">
        <w:rPr>
          <w:rFonts w:ascii="Times New Roman" w:hAnsi="Times New Roman" w:cs="Times New Roman"/>
          <w:i/>
          <w:sz w:val="24"/>
          <w:szCs w:val="24"/>
        </w:rPr>
        <w:t xml:space="preserve">SD </w:t>
      </w:r>
      <w:r w:rsidR="009C572E" w:rsidRPr="007247B7">
        <w:rPr>
          <w:rFonts w:ascii="Times New Roman" w:hAnsi="Times New Roman" w:cs="Times New Roman"/>
          <w:sz w:val="24"/>
          <w:szCs w:val="24"/>
        </w:rPr>
        <w:t>= .97), perceived fit (</w:t>
      </w:r>
      <w:r w:rsidR="009C572E" w:rsidRPr="007247B7">
        <w:rPr>
          <w:rFonts w:ascii="Times New Roman" w:hAnsi="Times New Roman" w:cs="Times New Roman"/>
          <w:i/>
          <w:sz w:val="24"/>
          <w:szCs w:val="24"/>
        </w:rPr>
        <w:t xml:space="preserve">M </w:t>
      </w:r>
      <w:r w:rsidR="009C572E" w:rsidRPr="007247B7">
        <w:rPr>
          <w:rFonts w:ascii="Times New Roman" w:hAnsi="Times New Roman" w:cs="Times New Roman"/>
          <w:sz w:val="24"/>
          <w:szCs w:val="24"/>
        </w:rPr>
        <w:t xml:space="preserve">= 4.74, </w:t>
      </w:r>
      <w:r w:rsidR="009C572E" w:rsidRPr="007247B7">
        <w:rPr>
          <w:rFonts w:ascii="Times New Roman" w:hAnsi="Times New Roman" w:cs="Times New Roman"/>
          <w:i/>
          <w:sz w:val="24"/>
          <w:szCs w:val="24"/>
        </w:rPr>
        <w:t xml:space="preserve">SD </w:t>
      </w:r>
      <w:r w:rsidR="009C572E" w:rsidRPr="007247B7">
        <w:rPr>
          <w:rFonts w:ascii="Times New Roman" w:hAnsi="Times New Roman" w:cs="Times New Roman"/>
          <w:sz w:val="24"/>
          <w:szCs w:val="24"/>
        </w:rPr>
        <w:t>= 1.24), desire to use the program in the future (</w:t>
      </w:r>
      <w:r w:rsidR="009C572E" w:rsidRPr="007247B7">
        <w:rPr>
          <w:rFonts w:ascii="Times New Roman" w:hAnsi="Times New Roman" w:cs="Times New Roman"/>
          <w:i/>
          <w:sz w:val="24"/>
          <w:szCs w:val="24"/>
        </w:rPr>
        <w:t xml:space="preserve">M </w:t>
      </w:r>
      <w:r w:rsidR="009C572E" w:rsidRPr="007247B7">
        <w:rPr>
          <w:rFonts w:ascii="Times New Roman" w:hAnsi="Times New Roman" w:cs="Times New Roman"/>
          <w:sz w:val="24"/>
          <w:szCs w:val="24"/>
        </w:rPr>
        <w:t xml:space="preserve">= 4.85, </w:t>
      </w:r>
      <w:r w:rsidR="009C572E" w:rsidRPr="007247B7">
        <w:rPr>
          <w:rFonts w:ascii="Times New Roman" w:hAnsi="Times New Roman" w:cs="Times New Roman"/>
          <w:i/>
          <w:sz w:val="24"/>
          <w:szCs w:val="24"/>
        </w:rPr>
        <w:t xml:space="preserve">SD </w:t>
      </w:r>
      <w:r w:rsidR="009C572E" w:rsidRPr="007247B7">
        <w:rPr>
          <w:rFonts w:ascii="Times New Roman" w:hAnsi="Times New Roman" w:cs="Times New Roman"/>
          <w:sz w:val="24"/>
          <w:szCs w:val="24"/>
        </w:rPr>
        <w:t>= 1.16), and perceived helpfulness for others (</w:t>
      </w:r>
      <w:r w:rsidR="009C572E" w:rsidRPr="007247B7">
        <w:rPr>
          <w:rFonts w:ascii="Times New Roman" w:hAnsi="Times New Roman" w:cs="Times New Roman"/>
          <w:i/>
          <w:sz w:val="24"/>
          <w:szCs w:val="24"/>
        </w:rPr>
        <w:t xml:space="preserve">M </w:t>
      </w:r>
      <w:r w:rsidR="009C572E" w:rsidRPr="007247B7">
        <w:rPr>
          <w:rFonts w:ascii="Times New Roman" w:hAnsi="Times New Roman" w:cs="Times New Roman"/>
          <w:sz w:val="24"/>
          <w:szCs w:val="24"/>
        </w:rPr>
        <w:t xml:space="preserve">= 5.26, </w:t>
      </w:r>
      <w:r w:rsidR="009C572E" w:rsidRPr="007247B7">
        <w:rPr>
          <w:rFonts w:ascii="Times New Roman" w:hAnsi="Times New Roman" w:cs="Times New Roman"/>
          <w:i/>
          <w:sz w:val="24"/>
          <w:szCs w:val="24"/>
        </w:rPr>
        <w:t xml:space="preserve">SD </w:t>
      </w:r>
      <w:r w:rsidR="009C572E" w:rsidRPr="007247B7">
        <w:rPr>
          <w:rFonts w:ascii="Times New Roman" w:hAnsi="Times New Roman" w:cs="Times New Roman"/>
          <w:sz w:val="24"/>
          <w:szCs w:val="24"/>
        </w:rPr>
        <w:t>= .86). Participants slightly agreed on average that coaching calls were helpful (</w:t>
      </w:r>
      <w:r w:rsidR="009C572E" w:rsidRPr="007247B7">
        <w:rPr>
          <w:rFonts w:ascii="Times New Roman" w:hAnsi="Times New Roman" w:cs="Times New Roman"/>
          <w:i/>
          <w:sz w:val="24"/>
          <w:szCs w:val="24"/>
        </w:rPr>
        <w:t xml:space="preserve">M </w:t>
      </w:r>
      <w:r w:rsidR="009C572E" w:rsidRPr="007247B7">
        <w:rPr>
          <w:rFonts w:ascii="Times New Roman" w:hAnsi="Times New Roman" w:cs="Times New Roman"/>
          <w:sz w:val="24"/>
          <w:szCs w:val="24"/>
        </w:rPr>
        <w:t xml:space="preserve">= 4.21, </w:t>
      </w:r>
      <w:r w:rsidR="009C572E" w:rsidRPr="007247B7">
        <w:rPr>
          <w:rFonts w:ascii="Times New Roman" w:hAnsi="Times New Roman" w:cs="Times New Roman"/>
          <w:i/>
          <w:sz w:val="24"/>
          <w:szCs w:val="24"/>
        </w:rPr>
        <w:t xml:space="preserve">SD </w:t>
      </w:r>
      <w:r w:rsidR="009C572E" w:rsidRPr="007247B7">
        <w:rPr>
          <w:rFonts w:ascii="Times New Roman" w:hAnsi="Times New Roman" w:cs="Times New Roman"/>
          <w:sz w:val="24"/>
          <w:szCs w:val="24"/>
        </w:rPr>
        <w:t>= 1.65), but also slightly agreed the program would have been just as helpful without coaching calls (</w:t>
      </w:r>
      <w:r w:rsidR="009C572E" w:rsidRPr="007247B7">
        <w:rPr>
          <w:rFonts w:ascii="Times New Roman" w:hAnsi="Times New Roman" w:cs="Times New Roman"/>
          <w:i/>
          <w:sz w:val="24"/>
          <w:szCs w:val="24"/>
        </w:rPr>
        <w:t xml:space="preserve">M </w:t>
      </w:r>
      <w:r w:rsidR="009C572E" w:rsidRPr="007247B7">
        <w:rPr>
          <w:rFonts w:ascii="Times New Roman" w:hAnsi="Times New Roman" w:cs="Times New Roman"/>
          <w:sz w:val="24"/>
          <w:szCs w:val="24"/>
        </w:rPr>
        <w:t xml:space="preserve">= 4.09, </w:t>
      </w:r>
      <w:r w:rsidR="009C572E" w:rsidRPr="007247B7">
        <w:rPr>
          <w:rFonts w:ascii="Times New Roman" w:hAnsi="Times New Roman" w:cs="Times New Roman"/>
          <w:i/>
          <w:sz w:val="24"/>
          <w:szCs w:val="24"/>
        </w:rPr>
        <w:t xml:space="preserve">SD </w:t>
      </w:r>
      <w:r w:rsidR="009C572E" w:rsidRPr="007247B7">
        <w:rPr>
          <w:rFonts w:ascii="Times New Roman" w:hAnsi="Times New Roman" w:cs="Times New Roman"/>
          <w:sz w:val="24"/>
          <w:szCs w:val="24"/>
        </w:rPr>
        <w:t>= 1.44).</w:t>
      </w:r>
      <w:r w:rsidR="00AD27E2" w:rsidRPr="007247B7">
        <w:rPr>
          <w:rFonts w:ascii="Times New Roman" w:hAnsi="Times New Roman" w:cs="Times New Roman"/>
          <w:sz w:val="24"/>
          <w:szCs w:val="24"/>
        </w:rPr>
        <w:t xml:space="preserve"> A review of open ended responses to what participants liked least </w:t>
      </w:r>
      <w:r w:rsidR="009F2807" w:rsidRPr="007247B7">
        <w:rPr>
          <w:rFonts w:ascii="Times New Roman" w:hAnsi="Times New Roman" w:cs="Times New Roman"/>
          <w:sz w:val="24"/>
          <w:szCs w:val="24"/>
        </w:rPr>
        <w:t xml:space="preserve">in ACT on Health </w:t>
      </w:r>
      <w:r w:rsidR="00AD27E2" w:rsidRPr="007247B7">
        <w:rPr>
          <w:rFonts w:ascii="Times New Roman" w:hAnsi="Times New Roman" w:cs="Times New Roman"/>
          <w:sz w:val="24"/>
          <w:szCs w:val="24"/>
        </w:rPr>
        <w:t>highlighted common themes including that the program was difficult to use (n = 7), particularly because it was not mobile friendly (n = 3), was too boring or slow (n = 5), particularly videos (n = 2), and they did not like the nutrition education component (n = 3), particularly because it was too basic (n = 2).</w:t>
      </w:r>
    </w:p>
    <w:p w14:paraId="578FB970" w14:textId="4B4C70C6" w:rsidR="008C55FB" w:rsidRPr="007247B7" w:rsidRDefault="001142D3" w:rsidP="008D3958">
      <w:pPr>
        <w:spacing w:after="0" w:line="480" w:lineRule="auto"/>
        <w:rPr>
          <w:rFonts w:ascii="Times New Roman" w:hAnsi="Times New Roman" w:cs="Times New Roman"/>
          <w:b/>
          <w:sz w:val="24"/>
          <w:szCs w:val="24"/>
        </w:rPr>
      </w:pPr>
      <w:r w:rsidRPr="007247B7">
        <w:rPr>
          <w:rFonts w:ascii="Times New Roman" w:hAnsi="Times New Roman" w:cs="Times New Roman"/>
          <w:b/>
          <w:sz w:val="24"/>
          <w:szCs w:val="24"/>
        </w:rPr>
        <w:t xml:space="preserve">ACT vs. </w:t>
      </w:r>
      <w:r w:rsidR="000B64B9" w:rsidRPr="007247B7">
        <w:rPr>
          <w:rFonts w:ascii="Times New Roman" w:hAnsi="Times New Roman" w:cs="Times New Roman"/>
          <w:b/>
          <w:sz w:val="24"/>
          <w:szCs w:val="24"/>
        </w:rPr>
        <w:t>w</w:t>
      </w:r>
      <w:r w:rsidRPr="007247B7">
        <w:rPr>
          <w:rFonts w:ascii="Times New Roman" w:hAnsi="Times New Roman" w:cs="Times New Roman"/>
          <w:b/>
          <w:sz w:val="24"/>
          <w:szCs w:val="24"/>
        </w:rPr>
        <w:t>aitlist</w:t>
      </w:r>
      <w:r w:rsidR="009721C1" w:rsidRPr="007247B7">
        <w:rPr>
          <w:rFonts w:ascii="Times New Roman" w:hAnsi="Times New Roman" w:cs="Times New Roman"/>
          <w:b/>
          <w:sz w:val="24"/>
          <w:szCs w:val="24"/>
        </w:rPr>
        <w:t xml:space="preserve"> effects on health</w:t>
      </w:r>
      <w:r w:rsidR="00B627E6" w:rsidRPr="007247B7">
        <w:rPr>
          <w:rFonts w:ascii="Times New Roman" w:hAnsi="Times New Roman" w:cs="Times New Roman"/>
          <w:b/>
          <w:sz w:val="24"/>
          <w:szCs w:val="24"/>
        </w:rPr>
        <w:t>-related</w:t>
      </w:r>
      <w:r w:rsidR="009721C1" w:rsidRPr="007247B7">
        <w:rPr>
          <w:rFonts w:ascii="Times New Roman" w:hAnsi="Times New Roman" w:cs="Times New Roman"/>
          <w:b/>
          <w:sz w:val="24"/>
          <w:szCs w:val="24"/>
        </w:rPr>
        <w:t xml:space="preserve"> outcomes</w:t>
      </w:r>
      <w:r w:rsidR="00236487" w:rsidRPr="007247B7">
        <w:rPr>
          <w:rFonts w:ascii="Times New Roman" w:hAnsi="Times New Roman" w:cs="Times New Roman"/>
          <w:b/>
          <w:sz w:val="24"/>
          <w:szCs w:val="24"/>
        </w:rPr>
        <w:t xml:space="preserve"> at </w:t>
      </w:r>
      <w:r w:rsidRPr="007247B7">
        <w:rPr>
          <w:rFonts w:ascii="Times New Roman" w:hAnsi="Times New Roman" w:cs="Times New Roman"/>
          <w:b/>
          <w:sz w:val="24"/>
          <w:szCs w:val="24"/>
        </w:rPr>
        <w:t>posttreatment</w:t>
      </w:r>
    </w:p>
    <w:p w14:paraId="2B14D499" w14:textId="5343E4E6" w:rsidR="004B1C11" w:rsidRPr="007247B7" w:rsidRDefault="004B1C11" w:rsidP="008D3958">
      <w:pPr>
        <w:spacing w:after="0" w:line="480" w:lineRule="auto"/>
        <w:ind w:firstLine="720"/>
        <w:rPr>
          <w:rFonts w:ascii="Times New Roman" w:hAnsi="Times New Roman" w:cs="Times New Roman"/>
          <w:sz w:val="24"/>
          <w:szCs w:val="24"/>
        </w:rPr>
      </w:pPr>
      <w:r w:rsidRPr="007247B7">
        <w:rPr>
          <w:rFonts w:ascii="Times New Roman" w:hAnsi="Times New Roman" w:cs="Times New Roman"/>
          <w:sz w:val="24"/>
          <w:szCs w:val="24"/>
        </w:rPr>
        <w:lastRenderedPageBreak/>
        <w:t xml:space="preserve">A series of ANCOVA tested for differences between the ACT and waitlist conditions at </w:t>
      </w:r>
      <w:r w:rsidR="001B7EBF" w:rsidRPr="007247B7">
        <w:rPr>
          <w:rFonts w:ascii="Times New Roman" w:hAnsi="Times New Roman" w:cs="Times New Roman"/>
          <w:sz w:val="24"/>
          <w:szCs w:val="24"/>
        </w:rPr>
        <w:t>posttreatment</w:t>
      </w:r>
      <w:r w:rsidRPr="007247B7">
        <w:rPr>
          <w:rFonts w:ascii="Times New Roman" w:hAnsi="Times New Roman" w:cs="Times New Roman"/>
          <w:sz w:val="24"/>
          <w:szCs w:val="24"/>
        </w:rPr>
        <w:t xml:space="preserve"> on each outcome, controlling for respective </w:t>
      </w:r>
      <w:r w:rsidR="00CE3707" w:rsidRPr="007247B7">
        <w:rPr>
          <w:rFonts w:ascii="Times New Roman" w:hAnsi="Times New Roman" w:cs="Times New Roman"/>
          <w:sz w:val="24"/>
          <w:szCs w:val="24"/>
        </w:rPr>
        <w:t>pretreatment</w:t>
      </w:r>
      <w:r w:rsidRPr="007247B7">
        <w:rPr>
          <w:rFonts w:ascii="Times New Roman" w:hAnsi="Times New Roman" w:cs="Times New Roman"/>
          <w:sz w:val="24"/>
          <w:szCs w:val="24"/>
        </w:rPr>
        <w:t xml:space="preserve"> scores (</w:t>
      </w:r>
      <w:r w:rsidR="00EC2AAD" w:rsidRPr="007247B7">
        <w:rPr>
          <w:rFonts w:ascii="Times New Roman" w:hAnsi="Times New Roman" w:cs="Times New Roman"/>
          <w:sz w:val="24"/>
          <w:szCs w:val="24"/>
        </w:rPr>
        <w:t xml:space="preserve">see </w:t>
      </w:r>
      <w:r w:rsidRPr="007247B7">
        <w:rPr>
          <w:rFonts w:ascii="Times New Roman" w:hAnsi="Times New Roman" w:cs="Times New Roman"/>
          <w:sz w:val="24"/>
          <w:szCs w:val="24"/>
        </w:rPr>
        <w:t xml:space="preserve">Table </w:t>
      </w:r>
      <w:r w:rsidR="009F2807" w:rsidRPr="007247B7">
        <w:rPr>
          <w:rFonts w:ascii="Times New Roman" w:hAnsi="Times New Roman" w:cs="Times New Roman"/>
          <w:sz w:val="24"/>
          <w:szCs w:val="24"/>
        </w:rPr>
        <w:t>3</w:t>
      </w:r>
      <w:r w:rsidRPr="007247B7">
        <w:rPr>
          <w:rFonts w:ascii="Times New Roman" w:hAnsi="Times New Roman" w:cs="Times New Roman"/>
          <w:sz w:val="24"/>
          <w:szCs w:val="24"/>
        </w:rPr>
        <w:t xml:space="preserve">). </w:t>
      </w:r>
      <w:r w:rsidR="004856C1" w:rsidRPr="007247B7">
        <w:rPr>
          <w:rFonts w:ascii="Times New Roman" w:hAnsi="Times New Roman" w:cs="Times New Roman"/>
          <w:sz w:val="24"/>
          <w:szCs w:val="24"/>
        </w:rPr>
        <w:t xml:space="preserve">Significant condition effects were found for </w:t>
      </w:r>
      <w:r w:rsidRPr="007247B7">
        <w:rPr>
          <w:rFonts w:ascii="Times New Roman" w:hAnsi="Times New Roman" w:cs="Times New Roman"/>
          <w:sz w:val="24"/>
          <w:szCs w:val="24"/>
        </w:rPr>
        <w:t xml:space="preserve">dietary outcomes including 24-hour </w:t>
      </w:r>
      <w:r w:rsidR="000B64B9" w:rsidRPr="007247B7">
        <w:rPr>
          <w:rFonts w:ascii="Times New Roman" w:hAnsi="Times New Roman" w:cs="Times New Roman"/>
          <w:sz w:val="24"/>
          <w:szCs w:val="24"/>
        </w:rPr>
        <w:t xml:space="preserve">dietary </w:t>
      </w:r>
      <w:r w:rsidRPr="007247B7">
        <w:rPr>
          <w:rFonts w:ascii="Times New Roman" w:hAnsi="Times New Roman" w:cs="Times New Roman"/>
          <w:sz w:val="24"/>
          <w:szCs w:val="24"/>
        </w:rPr>
        <w:t xml:space="preserve">recall </w:t>
      </w:r>
      <w:r w:rsidR="000B64B9" w:rsidRPr="007247B7">
        <w:rPr>
          <w:rFonts w:ascii="Times New Roman" w:hAnsi="Times New Roman" w:cs="Times New Roman"/>
          <w:sz w:val="24"/>
          <w:szCs w:val="24"/>
        </w:rPr>
        <w:t>(HEI)</w:t>
      </w:r>
      <w:r w:rsidR="00992701" w:rsidRPr="007247B7">
        <w:rPr>
          <w:rFonts w:ascii="Times New Roman" w:hAnsi="Times New Roman" w:cs="Times New Roman"/>
          <w:sz w:val="24"/>
          <w:szCs w:val="24"/>
        </w:rPr>
        <w:t xml:space="preserve">, uncontrolled eating (TFEQ-UE), emotional eating (TFEQ-EE), </w:t>
      </w:r>
      <w:r w:rsidRPr="007247B7">
        <w:rPr>
          <w:rFonts w:ascii="Times New Roman" w:hAnsi="Times New Roman" w:cs="Times New Roman"/>
          <w:sz w:val="24"/>
          <w:szCs w:val="24"/>
        </w:rPr>
        <w:t xml:space="preserve">and </w:t>
      </w:r>
      <w:r w:rsidR="00992701" w:rsidRPr="007247B7">
        <w:rPr>
          <w:rFonts w:ascii="Times New Roman" w:hAnsi="Times New Roman" w:cs="Times New Roman"/>
          <w:sz w:val="24"/>
          <w:szCs w:val="24"/>
        </w:rPr>
        <w:t xml:space="preserve">dietary choice (WCSS-DC), </w:t>
      </w:r>
      <w:r w:rsidRPr="007247B7">
        <w:rPr>
          <w:rFonts w:ascii="Times New Roman" w:hAnsi="Times New Roman" w:cs="Times New Roman"/>
          <w:sz w:val="24"/>
          <w:szCs w:val="24"/>
        </w:rPr>
        <w:t xml:space="preserve">but not for cognitive restraint with eating (TFEQ-CR). Significant condition effects were also found for </w:t>
      </w:r>
      <w:r w:rsidR="00626B61" w:rsidRPr="007247B7">
        <w:rPr>
          <w:rFonts w:ascii="Times New Roman" w:hAnsi="Times New Roman" w:cs="Times New Roman"/>
          <w:sz w:val="24"/>
          <w:szCs w:val="24"/>
        </w:rPr>
        <w:t xml:space="preserve">self-reported weight, </w:t>
      </w:r>
      <w:r w:rsidRPr="007247B7">
        <w:rPr>
          <w:rFonts w:ascii="Times New Roman" w:hAnsi="Times New Roman" w:cs="Times New Roman"/>
          <w:sz w:val="24"/>
          <w:szCs w:val="24"/>
        </w:rPr>
        <w:t>weight self-stigma (WSSQ), general mental health (GHQ), and weight-related psychological inflexibility (AAQW).</w:t>
      </w:r>
      <w:r w:rsidR="00236487" w:rsidRPr="007247B7">
        <w:rPr>
          <w:rFonts w:ascii="Times New Roman" w:hAnsi="Times New Roman" w:cs="Times New Roman"/>
          <w:sz w:val="24"/>
          <w:szCs w:val="24"/>
        </w:rPr>
        <w:t xml:space="preserve"> In each case, participants in the ACT condition improved more on health-related outcomes at </w:t>
      </w:r>
      <w:r w:rsidR="00CE3707" w:rsidRPr="007247B7">
        <w:rPr>
          <w:rFonts w:ascii="Times New Roman" w:hAnsi="Times New Roman" w:cs="Times New Roman"/>
          <w:sz w:val="24"/>
          <w:szCs w:val="24"/>
        </w:rPr>
        <w:t>posttreatment</w:t>
      </w:r>
      <w:r w:rsidR="00236487" w:rsidRPr="007247B7">
        <w:rPr>
          <w:rFonts w:ascii="Times New Roman" w:hAnsi="Times New Roman" w:cs="Times New Roman"/>
          <w:sz w:val="24"/>
          <w:szCs w:val="24"/>
        </w:rPr>
        <w:t xml:space="preserve"> relative to the waitlist condition.</w:t>
      </w:r>
      <w:r w:rsidRPr="007247B7">
        <w:rPr>
          <w:rFonts w:ascii="Times New Roman" w:hAnsi="Times New Roman" w:cs="Times New Roman"/>
          <w:sz w:val="24"/>
          <w:szCs w:val="24"/>
        </w:rPr>
        <w:t xml:space="preserve"> No significant condition effects were found for any physical activity measures, including WCSS-PA, IPAQ total physical activity, or IPAQ sedentary time. </w:t>
      </w:r>
    </w:p>
    <w:p w14:paraId="42130A92" w14:textId="5206A058" w:rsidR="001B7EBF" w:rsidRPr="007247B7" w:rsidRDefault="0048300F" w:rsidP="008D3958">
      <w:pPr>
        <w:spacing w:after="0" w:line="480" w:lineRule="auto"/>
        <w:rPr>
          <w:rFonts w:ascii="Times New Roman" w:hAnsi="Times New Roman" w:cs="Times New Roman"/>
          <w:b/>
          <w:sz w:val="24"/>
          <w:szCs w:val="24"/>
        </w:rPr>
      </w:pPr>
      <w:r w:rsidRPr="007247B7">
        <w:rPr>
          <w:rFonts w:ascii="Times New Roman" w:hAnsi="Times New Roman" w:cs="Times New Roman"/>
          <w:b/>
          <w:sz w:val="24"/>
          <w:szCs w:val="24"/>
        </w:rPr>
        <w:t>Maintenance of treatment</w:t>
      </w:r>
      <w:r w:rsidR="00236487" w:rsidRPr="007247B7">
        <w:rPr>
          <w:rFonts w:ascii="Times New Roman" w:hAnsi="Times New Roman" w:cs="Times New Roman"/>
          <w:b/>
          <w:sz w:val="24"/>
          <w:szCs w:val="24"/>
        </w:rPr>
        <w:t xml:space="preserve"> effects at </w:t>
      </w:r>
      <w:r w:rsidRPr="007247B7">
        <w:rPr>
          <w:rFonts w:ascii="Times New Roman" w:hAnsi="Times New Roman" w:cs="Times New Roman"/>
          <w:b/>
          <w:sz w:val="24"/>
          <w:szCs w:val="24"/>
        </w:rPr>
        <w:t>8-week follow up</w:t>
      </w:r>
      <w:r w:rsidR="001142D3" w:rsidRPr="007247B7">
        <w:rPr>
          <w:rFonts w:ascii="Times New Roman" w:hAnsi="Times New Roman" w:cs="Times New Roman"/>
          <w:b/>
          <w:sz w:val="24"/>
          <w:szCs w:val="24"/>
        </w:rPr>
        <w:t xml:space="preserve"> in the ACT condition</w:t>
      </w:r>
    </w:p>
    <w:p w14:paraId="51BC5B9A" w14:textId="2A3665FB" w:rsidR="001B7EBF" w:rsidRPr="007247B7" w:rsidRDefault="001B7EBF" w:rsidP="0048300F">
      <w:pPr>
        <w:spacing w:after="0" w:line="480" w:lineRule="auto"/>
        <w:rPr>
          <w:rFonts w:ascii="Times New Roman" w:hAnsi="Times New Roman" w:cs="Times New Roman"/>
          <w:sz w:val="24"/>
          <w:szCs w:val="24"/>
        </w:rPr>
      </w:pPr>
      <w:r w:rsidRPr="007247B7">
        <w:rPr>
          <w:rFonts w:ascii="Times New Roman" w:hAnsi="Times New Roman" w:cs="Times New Roman"/>
          <w:b/>
          <w:sz w:val="24"/>
          <w:szCs w:val="24"/>
        </w:rPr>
        <w:tab/>
      </w:r>
      <w:r w:rsidRPr="007247B7">
        <w:rPr>
          <w:rFonts w:ascii="Times New Roman" w:hAnsi="Times New Roman" w:cs="Times New Roman"/>
          <w:sz w:val="24"/>
          <w:szCs w:val="24"/>
        </w:rPr>
        <w:t xml:space="preserve">Paired sample </w:t>
      </w:r>
      <w:r w:rsidRPr="007247B7">
        <w:rPr>
          <w:rFonts w:ascii="Times New Roman" w:hAnsi="Times New Roman" w:cs="Times New Roman"/>
          <w:i/>
          <w:sz w:val="24"/>
          <w:szCs w:val="24"/>
        </w:rPr>
        <w:t>t</w:t>
      </w:r>
      <w:r w:rsidRPr="007247B7">
        <w:rPr>
          <w:rFonts w:ascii="Times New Roman" w:hAnsi="Times New Roman" w:cs="Times New Roman"/>
          <w:sz w:val="24"/>
          <w:szCs w:val="24"/>
        </w:rPr>
        <w:t>-tests examined whether improvements in health-related outcomes at</w:t>
      </w:r>
      <w:r w:rsidR="00236487" w:rsidRPr="007247B7">
        <w:rPr>
          <w:rFonts w:ascii="Times New Roman" w:hAnsi="Times New Roman" w:cs="Times New Roman"/>
          <w:sz w:val="24"/>
          <w:szCs w:val="24"/>
        </w:rPr>
        <w:t xml:space="preserve"> posttreatment</w:t>
      </w:r>
      <w:r w:rsidRPr="007247B7">
        <w:rPr>
          <w:rFonts w:ascii="Times New Roman" w:hAnsi="Times New Roman" w:cs="Times New Roman"/>
          <w:sz w:val="24"/>
          <w:szCs w:val="24"/>
        </w:rPr>
        <w:t xml:space="preserve"> in the ACT condition were maintained or further improved at</w:t>
      </w:r>
      <w:r w:rsidR="00236487" w:rsidRPr="007247B7">
        <w:rPr>
          <w:rFonts w:ascii="Times New Roman" w:hAnsi="Times New Roman" w:cs="Times New Roman"/>
          <w:sz w:val="24"/>
          <w:szCs w:val="24"/>
        </w:rPr>
        <w:t xml:space="preserve"> </w:t>
      </w:r>
      <w:r w:rsidR="00CE3707" w:rsidRPr="007247B7">
        <w:rPr>
          <w:rFonts w:ascii="Times New Roman" w:hAnsi="Times New Roman" w:cs="Times New Roman"/>
          <w:sz w:val="24"/>
          <w:szCs w:val="24"/>
        </w:rPr>
        <w:t>8-week</w:t>
      </w:r>
      <w:r w:rsidRPr="007247B7">
        <w:rPr>
          <w:rFonts w:ascii="Times New Roman" w:hAnsi="Times New Roman" w:cs="Times New Roman"/>
          <w:sz w:val="24"/>
          <w:szCs w:val="24"/>
        </w:rPr>
        <w:t xml:space="preserve"> follow up</w:t>
      </w:r>
      <w:r w:rsidR="00AC3D0D" w:rsidRPr="007247B7">
        <w:rPr>
          <w:rFonts w:ascii="Times New Roman" w:hAnsi="Times New Roman" w:cs="Times New Roman"/>
          <w:sz w:val="24"/>
          <w:szCs w:val="24"/>
        </w:rPr>
        <w:t xml:space="preserve"> (Table </w:t>
      </w:r>
      <w:r w:rsidR="000B0F85" w:rsidRPr="007247B7">
        <w:rPr>
          <w:rFonts w:ascii="Times New Roman" w:hAnsi="Times New Roman" w:cs="Times New Roman"/>
          <w:sz w:val="24"/>
          <w:szCs w:val="24"/>
        </w:rPr>
        <w:t>3</w:t>
      </w:r>
      <w:r w:rsidR="00AC3D0D" w:rsidRPr="007247B7">
        <w:rPr>
          <w:rFonts w:ascii="Times New Roman" w:hAnsi="Times New Roman" w:cs="Times New Roman"/>
          <w:sz w:val="24"/>
          <w:szCs w:val="24"/>
        </w:rPr>
        <w:t>)</w:t>
      </w:r>
      <w:r w:rsidRPr="007247B7">
        <w:rPr>
          <w:rFonts w:ascii="Times New Roman" w:hAnsi="Times New Roman" w:cs="Times New Roman"/>
          <w:sz w:val="24"/>
          <w:szCs w:val="24"/>
        </w:rPr>
        <w:t xml:space="preserve">. </w:t>
      </w:r>
      <w:r w:rsidR="00236487" w:rsidRPr="007247B7">
        <w:rPr>
          <w:rFonts w:ascii="Times New Roman" w:hAnsi="Times New Roman" w:cs="Times New Roman"/>
          <w:sz w:val="24"/>
          <w:szCs w:val="24"/>
        </w:rPr>
        <w:t xml:space="preserve">The only two significant changes </w:t>
      </w:r>
      <w:r w:rsidR="000B64B9" w:rsidRPr="007247B7">
        <w:rPr>
          <w:rFonts w:ascii="Times New Roman" w:hAnsi="Times New Roman" w:cs="Times New Roman"/>
          <w:sz w:val="24"/>
          <w:szCs w:val="24"/>
        </w:rPr>
        <w:t xml:space="preserve">from posttreatment to follow up in the ACT condition </w:t>
      </w:r>
      <w:r w:rsidR="00236487" w:rsidRPr="007247B7">
        <w:rPr>
          <w:rFonts w:ascii="Times New Roman" w:hAnsi="Times New Roman" w:cs="Times New Roman"/>
          <w:sz w:val="24"/>
          <w:szCs w:val="24"/>
        </w:rPr>
        <w:t xml:space="preserve">were for </w:t>
      </w:r>
      <w:r w:rsidR="000B64B9" w:rsidRPr="007247B7">
        <w:rPr>
          <w:rFonts w:ascii="Times New Roman" w:hAnsi="Times New Roman" w:cs="Times New Roman"/>
          <w:sz w:val="24"/>
          <w:szCs w:val="24"/>
        </w:rPr>
        <w:t xml:space="preserve">dietary recall (HEI), </w:t>
      </w:r>
      <w:r w:rsidR="00236487" w:rsidRPr="007247B7">
        <w:rPr>
          <w:rFonts w:ascii="Times New Roman" w:hAnsi="Times New Roman" w:cs="Times New Roman"/>
          <w:sz w:val="24"/>
          <w:szCs w:val="24"/>
        </w:rPr>
        <w:t xml:space="preserve">which worsened to near baseline scores </w:t>
      </w:r>
      <w:r w:rsidR="000B64B9" w:rsidRPr="007247B7">
        <w:rPr>
          <w:rFonts w:ascii="Times New Roman" w:hAnsi="Times New Roman" w:cs="Times New Roman"/>
          <w:sz w:val="24"/>
          <w:szCs w:val="24"/>
        </w:rPr>
        <w:t>at follow up</w:t>
      </w:r>
      <w:r w:rsidR="00236487" w:rsidRPr="007247B7">
        <w:rPr>
          <w:rFonts w:ascii="Times New Roman" w:hAnsi="Times New Roman" w:cs="Times New Roman"/>
          <w:sz w:val="24"/>
          <w:szCs w:val="24"/>
        </w:rPr>
        <w:t xml:space="preserve">, and cognitive restraint with eating (TFEQ-CR), which improved </w:t>
      </w:r>
      <w:r w:rsidR="000B64B9" w:rsidRPr="007247B7">
        <w:rPr>
          <w:rFonts w:ascii="Times New Roman" w:hAnsi="Times New Roman" w:cs="Times New Roman"/>
          <w:sz w:val="24"/>
          <w:szCs w:val="24"/>
        </w:rPr>
        <w:t>from posttreatment to follow up</w:t>
      </w:r>
      <w:r w:rsidR="00D24785" w:rsidRPr="007247B7">
        <w:rPr>
          <w:rFonts w:ascii="Times New Roman" w:hAnsi="Times New Roman" w:cs="Times New Roman"/>
          <w:sz w:val="24"/>
          <w:szCs w:val="24"/>
        </w:rPr>
        <w:t>.</w:t>
      </w:r>
      <w:r w:rsidR="0069288B" w:rsidRPr="007247B7">
        <w:rPr>
          <w:rFonts w:ascii="Times New Roman" w:hAnsi="Times New Roman" w:cs="Times New Roman"/>
          <w:sz w:val="24"/>
          <w:szCs w:val="24"/>
        </w:rPr>
        <w:t xml:space="preserve"> </w:t>
      </w:r>
    </w:p>
    <w:p w14:paraId="56E0EA8B" w14:textId="4D662EE9" w:rsidR="009721C1" w:rsidRPr="007247B7" w:rsidRDefault="0032109A" w:rsidP="008D3958">
      <w:pPr>
        <w:spacing w:after="0" w:line="480" w:lineRule="auto"/>
        <w:rPr>
          <w:rFonts w:ascii="Times New Roman" w:hAnsi="Times New Roman" w:cs="Times New Roman"/>
          <w:b/>
          <w:sz w:val="24"/>
          <w:szCs w:val="24"/>
        </w:rPr>
      </w:pPr>
      <w:r w:rsidRPr="007247B7">
        <w:rPr>
          <w:rFonts w:ascii="Times New Roman" w:hAnsi="Times New Roman" w:cs="Times New Roman"/>
          <w:b/>
          <w:sz w:val="24"/>
          <w:szCs w:val="24"/>
        </w:rPr>
        <w:t>Psychological inflexibility mediation analyses</w:t>
      </w:r>
    </w:p>
    <w:p w14:paraId="1FAECA4C" w14:textId="03F30855" w:rsidR="002B2F6B" w:rsidRPr="007247B7" w:rsidRDefault="002B2F6B" w:rsidP="008D3958">
      <w:pPr>
        <w:spacing w:after="0" w:line="480" w:lineRule="auto"/>
        <w:rPr>
          <w:rFonts w:ascii="Times New Roman" w:hAnsi="Times New Roman" w:cs="Times New Roman"/>
          <w:sz w:val="24"/>
          <w:szCs w:val="24"/>
        </w:rPr>
      </w:pPr>
      <w:r w:rsidRPr="007247B7">
        <w:rPr>
          <w:rFonts w:ascii="Times New Roman" w:hAnsi="Times New Roman" w:cs="Times New Roman"/>
          <w:sz w:val="24"/>
          <w:szCs w:val="24"/>
        </w:rPr>
        <w:tab/>
      </w:r>
      <w:r w:rsidR="00655878" w:rsidRPr="007247B7">
        <w:rPr>
          <w:rFonts w:ascii="Times New Roman" w:hAnsi="Times New Roman" w:cs="Times New Roman"/>
          <w:sz w:val="24"/>
          <w:szCs w:val="24"/>
        </w:rPr>
        <w:t>A series of mediational analyses were conducted with the cross product of coefficients test to examine weight-related psychological inflexibility (AAQW) as a mediator of the effects of condition on outcomes</w:t>
      </w:r>
      <w:r w:rsidR="000B64B9" w:rsidRPr="007247B7">
        <w:rPr>
          <w:rFonts w:ascii="Times New Roman" w:hAnsi="Times New Roman" w:cs="Times New Roman"/>
          <w:sz w:val="24"/>
          <w:szCs w:val="24"/>
        </w:rPr>
        <w:t xml:space="preserve"> at posttreatment</w:t>
      </w:r>
      <w:r w:rsidR="00655878" w:rsidRPr="007247B7">
        <w:rPr>
          <w:rFonts w:ascii="Times New Roman" w:hAnsi="Times New Roman" w:cs="Times New Roman"/>
          <w:sz w:val="24"/>
          <w:szCs w:val="24"/>
        </w:rPr>
        <w:t xml:space="preserve"> (see Table </w:t>
      </w:r>
      <w:r w:rsidR="000B0F85" w:rsidRPr="007247B7">
        <w:rPr>
          <w:rFonts w:ascii="Times New Roman" w:hAnsi="Times New Roman" w:cs="Times New Roman"/>
          <w:sz w:val="24"/>
          <w:szCs w:val="24"/>
        </w:rPr>
        <w:t>4</w:t>
      </w:r>
      <w:r w:rsidR="00655878" w:rsidRPr="007247B7">
        <w:rPr>
          <w:rFonts w:ascii="Times New Roman" w:hAnsi="Times New Roman" w:cs="Times New Roman"/>
          <w:sz w:val="24"/>
          <w:szCs w:val="24"/>
        </w:rPr>
        <w:t xml:space="preserve">). Changes in psychological inflexibility </w:t>
      </w:r>
      <w:r w:rsidR="000748AE" w:rsidRPr="007247B7">
        <w:rPr>
          <w:rFonts w:ascii="Times New Roman" w:hAnsi="Times New Roman" w:cs="Times New Roman"/>
          <w:sz w:val="24"/>
          <w:szCs w:val="24"/>
        </w:rPr>
        <w:t xml:space="preserve">at posttreatment </w:t>
      </w:r>
      <w:r w:rsidR="00655878" w:rsidRPr="007247B7">
        <w:rPr>
          <w:rFonts w:ascii="Times New Roman" w:hAnsi="Times New Roman" w:cs="Times New Roman"/>
          <w:sz w:val="24"/>
          <w:szCs w:val="24"/>
        </w:rPr>
        <w:t xml:space="preserve">mediated the effects of ACT versus waitlist </w:t>
      </w:r>
      <w:r w:rsidR="00BD15BD" w:rsidRPr="007247B7">
        <w:rPr>
          <w:rFonts w:ascii="Times New Roman" w:hAnsi="Times New Roman" w:cs="Times New Roman"/>
          <w:sz w:val="24"/>
          <w:szCs w:val="24"/>
        </w:rPr>
        <w:t xml:space="preserve">at posttreatment </w:t>
      </w:r>
      <w:r w:rsidR="00655878" w:rsidRPr="007247B7">
        <w:rPr>
          <w:rFonts w:ascii="Times New Roman" w:hAnsi="Times New Roman" w:cs="Times New Roman"/>
          <w:sz w:val="24"/>
          <w:szCs w:val="24"/>
        </w:rPr>
        <w:t xml:space="preserve">on uncontrolled eating (TFEQ-UE), emotional eating (TFEQ-EE), weight self-stigma (WSSQ), and general mental health (GHQ). In each case, the mediating pathway accounted for 51% to 91% of the </w:t>
      </w:r>
      <w:r w:rsidR="00655878" w:rsidRPr="007247B7">
        <w:rPr>
          <w:rFonts w:ascii="Times New Roman" w:hAnsi="Times New Roman" w:cs="Times New Roman"/>
          <w:sz w:val="24"/>
          <w:szCs w:val="24"/>
        </w:rPr>
        <w:lastRenderedPageBreak/>
        <w:t xml:space="preserve">variance in treatment on outcomes. However, psychological inflexibility did not mediate effects for </w:t>
      </w:r>
      <w:r w:rsidR="000B64B9" w:rsidRPr="007247B7">
        <w:rPr>
          <w:rFonts w:ascii="Times New Roman" w:hAnsi="Times New Roman" w:cs="Times New Roman"/>
          <w:sz w:val="24"/>
          <w:szCs w:val="24"/>
        </w:rPr>
        <w:t>dietary recall (HEI)</w:t>
      </w:r>
      <w:r w:rsidR="00637DB0" w:rsidRPr="007247B7">
        <w:rPr>
          <w:rFonts w:ascii="Times New Roman" w:hAnsi="Times New Roman" w:cs="Times New Roman"/>
          <w:sz w:val="24"/>
          <w:szCs w:val="24"/>
        </w:rPr>
        <w:t xml:space="preserve">, </w:t>
      </w:r>
      <w:r w:rsidR="00655878" w:rsidRPr="007247B7">
        <w:rPr>
          <w:rFonts w:ascii="Times New Roman" w:hAnsi="Times New Roman" w:cs="Times New Roman"/>
          <w:sz w:val="24"/>
          <w:szCs w:val="24"/>
        </w:rPr>
        <w:t>dietary choice (WCSS-DC) or</w:t>
      </w:r>
      <w:r w:rsidR="00637DB0" w:rsidRPr="007247B7">
        <w:rPr>
          <w:rFonts w:ascii="Times New Roman" w:hAnsi="Times New Roman" w:cs="Times New Roman"/>
          <w:sz w:val="24"/>
          <w:szCs w:val="24"/>
        </w:rPr>
        <w:t xml:space="preserve"> </w:t>
      </w:r>
      <w:r w:rsidR="0032109A" w:rsidRPr="007247B7">
        <w:rPr>
          <w:rFonts w:ascii="Times New Roman" w:hAnsi="Times New Roman" w:cs="Times New Roman"/>
          <w:sz w:val="24"/>
          <w:szCs w:val="24"/>
        </w:rPr>
        <w:t xml:space="preserve">self-reported </w:t>
      </w:r>
      <w:r w:rsidR="00637DB0" w:rsidRPr="007247B7">
        <w:rPr>
          <w:rFonts w:ascii="Times New Roman" w:hAnsi="Times New Roman" w:cs="Times New Roman"/>
          <w:sz w:val="24"/>
          <w:szCs w:val="24"/>
        </w:rPr>
        <w:t>weight</w:t>
      </w:r>
      <w:r w:rsidR="00655878" w:rsidRPr="007247B7">
        <w:rPr>
          <w:rFonts w:ascii="Times New Roman" w:hAnsi="Times New Roman" w:cs="Times New Roman"/>
          <w:sz w:val="24"/>
          <w:szCs w:val="24"/>
        </w:rPr>
        <w:t xml:space="preserve">, which appeared in </w:t>
      </w:r>
      <w:r w:rsidR="00637DB0" w:rsidRPr="007247B7">
        <w:rPr>
          <w:rFonts w:ascii="Times New Roman" w:hAnsi="Times New Roman" w:cs="Times New Roman"/>
          <w:sz w:val="24"/>
          <w:szCs w:val="24"/>
        </w:rPr>
        <w:t>all</w:t>
      </w:r>
      <w:r w:rsidR="00655878" w:rsidRPr="007247B7">
        <w:rPr>
          <w:rFonts w:ascii="Times New Roman" w:hAnsi="Times New Roman" w:cs="Times New Roman"/>
          <w:sz w:val="24"/>
          <w:szCs w:val="24"/>
        </w:rPr>
        <w:t xml:space="preserve"> cases to be due to a non-significant b-path (i.e., changes in psychological inflexibility were not related to changes in healthy eating</w:t>
      </w:r>
      <w:r w:rsidR="00637DB0" w:rsidRPr="007247B7">
        <w:rPr>
          <w:rFonts w:ascii="Times New Roman" w:hAnsi="Times New Roman" w:cs="Times New Roman"/>
          <w:sz w:val="24"/>
          <w:szCs w:val="24"/>
        </w:rPr>
        <w:t xml:space="preserve"> or weight</w:t>
      </w:r>
      <w:r w:rsidR="00655878" w:rsidRPr="007247B7">
        <w:rPr>
          <w:rFonts w:ascii="Times New Roman" w:hAnsi="Times New Roman" w:cs="Times New Roman"/>
          <w:sz w:val="24"/>
          <w:szCs w:val="24"/>
        </w:rPr>
        <w:t>).</w:t>
      </w:r>
    </w:p>
    <w:p w14:paraId="19E5AA68" w14:textId="77777777" w:rsidR="008D3958" w:rsidRPr="007247B7" w:rsidRDefault="008D3958" w:rsidP="008D3958">
      <w:pPr>
        <w:spacing w:after="0" w:line="480" w:lineRule="auto"/>
        <w:contextualSpacing/>
        <w:jc w:val="center"/>
        <w:rPr>
          <w:rFonts w:ascii="Times New Roman" w:hAnsi="Times New Roman" w:cs="Times New Roman"/>
          <w:b/>
          <w:bCs/>
          <w:sz w:val="24"/>
          <w:szCs w:val="24"/>
        </w:rPr>
      </w:pPr>
      <w:r w:rsidRPr="007247B7">
        <w:rPr>
          <w:rFonts w:ascii="Times New Roman" w:hAnsi="Times New Roman" w:cs="Times New Roman"/>
          <w:b/>
          <w:bCs/>
          <w:sz w:val="24"/>
          <w:szCs w:val="24"/>
        </w:rPr>
        <w:t>Discussion</w:t>
      </w:r>
    </w:p>
    <w:p w14:paraId="4631793E" w14:textId="7CCA9ECE" w:rsidR="00BD0D8C" w:rsidRPr="007247B7" w:rsidRDefault="008D3958" w:rsidP="00567030">
      <w:pPr>
        <w:spacing w:after="0" w:line="480" w:lineRule="auto"/>
        <w:contextualSpacing/>
        <w:rPr>
          <w:rFonts w:ascii="Times New Roman" w:hAnsi="Times New Roman" w:cs="Times New Roman"/>
          <w:sz w:val="24"/>
          <w:szCs w:val="24"/>
        </w:rPr>
      </w:pPr>
      <w:r w:rsidRPr="007247B7">
        <w:rPr>
          <w:rFonts w:ascii="Times New Roman" w:hAnsi="Times New Roman" w:cs="Times New Roman"/>
          <w:sz w:val="24"/>
          <w:szCs w:val="24"/>
        </w:rPr>
        <w:tab/>
        <w:t>T</w:t>
      </w:r>
      <w:r w:rsidR="00567030" w:rsidRPr="007247B7">
        <w:rPr>
          <w:rFonts w:ascii="Times New Roman" w:hAnsi="Times New Roman" w:cs="Times New Roman"/>
          <w:sz w:val="24"/>
          <w:szCs w:val="24"/>
        </w:rPr>
        <w:t>his study evaluate</w:t>
      </w:r>
      <w:r w:rsidR="005219FD" w:rsidRPr="007247B7">
        <w:rPr>
          <w:rFonts w:ascii="Times New Roman" w:hAnsi="Times New Roman" w:cs="Times New Roman"/>
          <w:sz w:val="24"/>
          <w:szCs w:val="24"/>
        </w:rPr>
        <w:t>d</w:t>
      </w:r>
      <w:r w:rsidR="00567030" w:rsidRPr="007247B7">
        <w:rPr>
          <w:rFonts w:ascii="Times New Roman" w:hAnsi="Times New Roman" w:cs="Times New Roman"/>
          <w:sz w:val="24"/>
          <w:szCs w:val="24"/>
        </w:rPr>
        <w:t xml:space="preserve"> the acceptability and efficacy of an online guided self-help program</w:t>
      </w:r>
      <w:r w:rsidR="005219FD" w:rsidRPr="007247B7">
        <w:rPr>
          <w:rFonts w:ascii="Times New Roman" w:hAnsi="Times New Roman" w:cs="Times New Roman"/>
          <w:sz w:val="24"/>
          <w:szCs w:val="24"/>
        </w:rPr>
        <w:t xml:space="preserve"> that integrates ACT with nutrition education </w:t>
      </w:r>
      <w:r w:rsidR="00567030" w:rsidRPr="007247B7">
        <w:rPr>
          <w:rFonts w:ascii="Times New Roman" w:hAnsi="Times New Roman" w:cs="Times New Roman"/>
          <w:sz w:val="24"/>
          <w:szCs w:val="24"/>
        </w:rPr>
        <w:t>for improving diet, physical activity, and other health-related outcomes among adults who are overweight/obese. Results indicated adequate acceptability based on program engagement (an average of 5.5</w:t>
      </w:r>
      <w:r w:rsidR="00BB7173" w:rsidRPr="007247B7">
        <w:rPr>
          <w:rFonts w:ascii="Times New Roman" w:hAnsi="Times New Roman" w:cs="Times New Roman"/>
          <w:sz w:val="24"/>
          <w:szCs w:val="24"/>
        </w:rPr>
        <w:t xml:space="preserve"> out of 8</w:t>
      </w:r>
      <w:r w:rsidR="00567030" w:rsidRPr="007247B7">
        <w:rPr>
          <w:rFonts w:ascii="Times New Roman" w:hAnsi="Times New Roman" w:cs="Times New Roman"/>
          <w:sz w:val="24"/>
          <w:szCs w:val="24"/>
        </w:rPr>
        <w:t xml:space="preserve"> sessions completed across participants) and self-reported </w:t>
      </w:r>
      <w:r w:rsidR="00BB7173" w:rsidRPr="007247B7">
        <w:rPr>
          <w:rFonts w:ascii="Times New Roman" w:hAnsi="Times New Roman" w:cs="Times New Roman"/>
          <w:sz w:val="24"/>
          <w:szCs w:val="24"/>
        </w:rPr>
        <w:t xml:space="preserve">program </w:t>
      </w:r>
      <w:r w:rsidR="00567030" w:rsidRPr="007247B7">
        <w:rPr>
          <w:rFonts w:ascii="Times New Roman" w:hAnsi="Times New Roman" w:cs="Times New Roman"/>
          <w:sz w:val="24"/>
          <w:szCs w:val="24"/>
        </w:rPr>
        <w:t>satisfaction. Participants assigned to</w:t>
      </w:r>
      <w:r w:rsidR="00905805" w:rsidRPr="007247B7">
        <w:rPr>
          <w:rFonts w:ascii="Times New Roman" w:hAnsi="Times New Roman" w:cs="Times New Roman"/>
          <w:sz w:val="24"/>
          <w:szCs w:val="24"/>
        </w:rPr>
        <w:t xml:space="preserve"> ACT on Health improved more than the waitlist on healthy eating</w:t>
      </w:r>
      <w:r w:rsidR="00132523" w:rsidRPr="007247B7">
        <w:rPr>
          <w:rFonts w:ascii="Times New Roman" w:hAnsi="Times New Roman" w:cs="Times New Roman"/>
          <w:sz w:val="24"/>
          <w:szCs w:val="24"/>
        </w:rPr>
        <w:t xml:space="preserve">, </w:t>
      </w:r>
      <w:r w:rsidR="00FC7CB8" w:rsidRPr="007247B7">
        <w:rPr>
          <w:rFonts w:ascii="Times New Roman" w:hAnsi="Times New Roman" w:cs="Times New Roman"/>
          <w:sz w:val="24"/>
          <w:szCs w:val="24"/>
        </w:rPr>
        <w:t xml:space="preserve">self-reported weight, </w:t>
      </w:r>
      <w:r w:rsidR="00905805" w:rsidRPr="007247B7">
        <w:rPr>
          <w:rFonts w:ascii="Times New Roman" w:hAnsi="Times New Roman" w:cs="Times New Roman"/>
          <w:sz w:val="24"/>
          <w:szCs w:val="24"/>
        </w:rPr>
        <w:t xml:space="preserve">general mental health, weight self-stigma, and psychological </w:t>
      </w:r>
      <w:r w:rsidR="00FC7CB8" w:rsidRPr="007247B7">
        <w:rPr>
          <w:rFonts w:ascii="Times New Roman" w:hAnsi="Times New Roman" w:cs="Times New Roman"/>
          <w:sz w:val="24"/>
          <w:szCs w:val="24"/>
        </w:rPr>
        <w:t>in</w:t>
      </w:r>
      <w:r w:rsidR="00905805" w:rsidRPr="007247B7">
        <w:rPr>
          <w:rFonts w:ascii="Times New Roman" w:hAnsi="Times New Roman" w:cs="Times New Roman"/>
          <w:sz w:val="24"/>
          <w:szCs w:val="24"/>
        </w:rPr>
        <w:t>flexib</w:t>
      </w:r>
      <w:r w:rsidR="00FC7CB8" w:rsidRPr="007247B7">
        <w:rPr>
          <w:rFonts w:ascii="Times New Roman" w:hAnsi="Times New Roman" w:cs="Times New Roman"/>
          <w:sz w:val="24"/>
          <w:szCs w:val="24"/>
        </w:rPr>
        <w:t>i</w:t>
      </w:r>
      <w:r w:rsidR="00905805" w:rsidRPr="007247B7">
        <w:rPr>
          <w:rFonts w:ascii="Times New Roman" w:hAnsi="Times New Roman" w:cs="Times New Roman"/>
          <w:sz w:val="24"/>
          <w:szCs w:val="24"/>
        </w:rPr>
        <w:t xml:space="preserve">lity, but not self-reported physical activity. Changes in psychological </w:t>
      </w:r>
      <w:r w:rsidR="006206F8" w:rsidRPr="007247B7">
        <w:rPr>
          <w:rFonts w:ascii="Times New Roman" w:hAnsi="Times New Roman" w:cs="Times New Roman"/>
          <w:sz w:val="24"/>
          <w:szCs w:val="24"/>
        </w:rPr>
        <w:t>in</w:t>
      </w:r>
      <w:r w:rsidR="00905805" w:rsidRPr="007247B7">
        <w:rPr>
          <w:rFonts w:ascii="Times New Roman" w:hAnsi="Times New Roman" w:cs="Times New Roman"/>
          <w:sz w:val="24"/>
          <w:szCs w:val="24"/>
        </w:rPr>
        <w:t xml:space="preserve">flexibility mediated improvements in </w:t>
      </w:r>
      <w:r w:rsidR="00132523" w:rsidRPr="007247B7">
        <w:rPr>
          <w:rFonts w:ascii="Times New Roman" w:hAnsi="Times New Roman" w:cs="Times New Roman"/>
          <w:sz w:val="24"/>
          <w:szCs w:val="24"/>
        </w:rPr>
        <w:t>some</w:t>
      </w:r>
      <w:r w:rsidR="00905805" w:rsidRPr="007247B7">
        <w:rPr>
          <w:rFonts w:ascii="Times New Roman" w:hAnsi="Times New Roman" w:cs="Times New Roman"/>
          <w:sz w:val="24"/>
          <w:szCs w:val="24"/>
        </w:rPr>
        <w:t xml:space="preserve"> outcomes from ACT</w:t>
      </w:r>
      <w:r w:rsidR="005219FD" w:rsidRPr="007247B7">
        <w:rPr>
          <w:rFonts w:ascii="Times New Roman" w:hAnsi="Times New Roman" w:cs="Times New Roman"/>
          <w:sz w:val="24"/>
          <w:szCs w:val="24"/>
        </w:rPr>
        <w:t xml:space="preserve"> on Health</w:t>
      </w:r>
      <w:r w:rsidR="00905805" w:rsidRPr="007247B7">
        <w:rPr>
          <w:rFonts w:ascii="Times New Roman" w:hAnsi="Times New Roman" w:cs="Times New Roman"/>
          <w:sz w:val="24"/>
          <w:szCs w:val="24"/>
        </w:rPr>
        <w:t>, although not the primary dietary recall outcome</w:t>
      </w:r>
      <w:r w:rsidR="00132523" w:rsidRPr="007247B7">
        <w:rPr>
          <w:rFonts w:ascii="Times New Roman" w:hAnsi="Times New Roman" w:cs="Times New Roman"/>
          <w:sz w:val="24"/>
          <w:szCs w:val="24"/>
        </w:rPr>
        <w:t xml:space="preserve"> or self-reported weight</w:t>
      </w:r>
      <w:r w:rsidR="00905805" w:rsidRPr="007247B7">
        <w:rPr>
          <w:rFonts w:ascii="Times New Roman" w:hAnsi="Times New Roman" w:cs="Times New Roman"/>
          <w:sz w:val="24"/>
          <w:szCs w:val="24"/>
        </w:rPr>
        <w:t xml:space="preserve">. </w:t>
      </w:r>
      <w:r w:rsidR="00BD0D8C" w:rsidRPr="007247B7">
        <w:rPr>
          <w:rFonts w:ascii="Times New Roman" w:hAnsi="Times New Roman" w:cs="Times New Roman"/>
          <w:sz w:val="24"/>
          <w:szCs w:val="24"/>
        </w:rPr>
        <w:t xml:space="preserve">Improvements in most outcomes were maintained at 8-week follow up in the ACT </w:t>
      </w:r>
      <w:r w:rsidR="005219FD" w:rsidRPr="007247B7">
        <w:rPr>
          <w:rFonts w:ascii="Times New Roman" w:hAnsi="Times New Roman" w:cs="Times New Roman"/>
          <w:sz w:val="24"/>
          <w:szCs w:val="24"/>
        </w:rPr>
        <w:t xml:space="preserve">on Health </w:t>
      </w:r>
      <w:r w:rsidR="00BD0D8C" w:rsidRPr="007247B7">
        <w:rPr>
          <w:rFonts w:ascii="Times New Roman" w:hAnsi="Times New Roman" w:cs="Times New Roman"/>
          <w:sz w:val="24"/>
          <w:szCs w:val="24"/>
        </w:rPr>
        <w:t xml:space="preserve">condition, but not for the primary dietary recall outcome. Overall, these results provide some support for online guided self-help </w:t>
      </w:r>
      <w:r w:rsidR="005219FD" w:rsidRPr="007247B7">
        <w:rPr>
          <w:rFonts w:ascii="Times New Roman" w:hAnsi="Times New Roman" w:cs="Times New Roman"/>
          <w:sz w:val="24"/>
          <w:szCs w:val="24"/>
        </w:rPr>
        <w:t xml:space="preserve">that integrates </w:t>
      </w:r>
      <w:r w:rsidR="00BD0D8C" w:rsidRPr="007247B7">
        <w:rPr>
          <w:rFonts w:ascii="Times New Roman" w:hAnsi="Times New Roman" w:cs="Times New Roman"/>
          <w:sz w:val="24"/>
          <w:szCs w:val="24"/>
        </w:rPr>
        <w:t xml:space="preserve">ACT </w:t>
      </w:r>
      <w:r w:rsidR="005219FD" w:rsidRPr="007247B7">
        <w:rPr>
          <w:rFonts w:ascii="Times New Roman" w:hAnsi="Times New Roman" w:cs="Times New Roman"/>
          <w:sz w:val="24"/>
          <w:szCs w:val="24"/>
        </w:rPr>
        <w:t xml:space="preserve">with nutrition education </w:t>
      </w:r>
      <w:r w:rsidR="00BD0D8C" w:rsidRPr="007247B7">
        <w:rPr>
          <w:rFonts w:ascii="Times New Roman" w:hAnsi="Times New Roman" w:cs="Times New Roman"/>
          <w:sz w:val="24"/>
          <w:szCs w:val="24"/>
        </w:rPr>
        <w:t>for improving healthy eating,</w:t>
      </w:r>
      <w:r w:rsidR="00132523" w:rsidRPr="007247B7">
        <w:rPr>
          <w:rFonts w:ascii="Times New Roman" w:hAnsi="Times New Roman" w:cs="Times New Roman"/>
          <w:sz w:val="24"/>
          <w:szCs w:val="24"/>
        </w:rPr>
        <w:t xml:space="preserve"> weight, and weight self-stigma,</w:t>
      </w:r>
      <w:r w:rsidR="00BD0D8C" w:rsidRPr="007247B7">
        <w:rPr>
          <w:rFonts w:ascii="Times New Roman" w:hAnsi="Times New Roman" w:cs="Times New Roman"/>
          <w:sz w:val="24"/>
          <w:szCs w:val="24"/>
        </w:rPr>
        <w:t xml:space="preserve"> but highlight limitations in at least the current program for improving physical activity and </w:t>
      </w:r>
      <w:r w:rsidR="002C1195" w:rsidRPr="007247B7">
        <w:rPr>
          <w:rFonts w:ascii="Times New Roman" w:hAnsi="Times New Roman" w:cs="Times New Roman"/>
          <w:sz w:val="24"/>
          <w:szCs w:val="24"/>
        </w:rPr>
        <w:t>maintaining some</w:t>
      </w:r>
      <w:r w:rsidR="00BD0D8C" w:rsidRPr="007247B7">
        <w:rPr>
          <w:rFonts w:ascii="Times New Roman" w:hAnsi="Times New Roman" w:cs="Times New Roman"/>
          <w:sz w:val="24"/>
          <w:szCs w:val="24"/>
        </w:rPr>
        <w:t xml:space="preserve"> gains. </w:t>
      </w:r>
      <w:r w:rsidR="00905805" w:rsidRPr="007247B7">
        <w:rPr>
          <w:rFonts w:ascii="Times New Roman" w:hAnsi="Times New Roman" w:cs="Times New Roman"/>
          <w:sz w:val="24"/>
          <w:szCs w:val="24"/>
        </w:rPr>
        <w:t xml:space="preserve"> </w:t>
      </w:r>
    </w:p>
    <w:p w14:paraId="070899A0" w14:textId="1F03FBC9" w:rsidR="000F1857" w:rsidRPr="007247B7" w:rsidRDefault="00BD0D8C" w:rsidP="00567030">
      <w:pPr>
        <w:spacing w:after="0" w:line="480" w:lineRule="auto"/>
        <w:contextualSpacing/>
        <w:rPr>
          <w:rFonts w:ascii="Times New Roman" w:hAnsi="Times New Roman" w:cs="Times New Roman"/>
          <w:sz w:val="24"/>
          <w:szCs w:val="24"/>
        </w:rPr>
      </w:pPr>
      <w:r w:rsidRPr="007247B7">
        <w:rPr>
          <w:rFonts w:ascii="Times New Roman" w:hAnsi="Times New Roman" w:cs="Times New Roman"/>
          <w:sz w:val="24"/>
          <w:szCs w:val="24"/>
        </w:rPr>
        <w:tab/>
      </w:r>
      <w:r w:rsidR="00BC214B" w:rsidRPr="007247B7">
        <w:rPr>
          <w:rFonts w:ascii="Times New Roman" w:hAnsi="Times New Roman" w:cs="Times New Roman"/>
          <w:sz w:val="24"/>
          <w:szCs w:val="24"/>
        </w:rPr>
        <w:t xml:space="preserve">This study found that </w:t>
      </w:r>
      <w:r w:rsidR="005219FD" w:rsidRPr="007247B7">
        <w:rPr>
          <w:rFonts w:ascii="Times New Roman" w:hAnsi="Times New Roman" w:cs="Times New Roman"/>
          <w:sz w:val="24"/>
          <w:szCs w:val="24"/>
        </w:rPr>
        <w:t>a guided self-help program combining ACT with nutrition education</w:t>
      </w:r>
      <w:r w:rsidR="00BC214B" w:rsidRPr="007247B7">
        <w:rPr>
          <w:rFonts w:ascii="Times New Roman" w:hAnsi="Times New Roman" w:cs="Times New Roman"/>
          <w:sz w:val="24"/>
          <w:szCs w:val="24"/>
        </w:rPr>
        <w:t xml:space="preserve"> led to improvements in eating </w:t>
      </w:r>
      <w:r w:rsidR="00CB48D7" w:rsidRPr="007247B7">
        <w:rPr>
          <w:rFonts w:ascii="Times New Roman" w:hAnsi="Times New Roman" w:cs="Times New Roman"/>
          <w:sz w:val="24"/>
          <w:szCs w:val="24"/>
        </w:rPr>
        <w:t xml:space="preserve">behaviors </w:t>
      </w:r>
      <w:r w:rsidR="00BC214B" w:rsidRPr="007247B7">
        <w:rPr>
          <w:rFonts w:ascii="Times New Roman" w:hAnsi="Times New Roman" w:cs="Times New Roman"/>
          <w:sz w:val="24"/>
          <w:szCs w:val="24"/>
        </w:rPr>
        <w:t>including overall healthy eating based on dietary recall, eating behaviors that support weight loss, emotional eating, and uncontrolled eating.</w:t>
      </w:r>
      <w:r w:rsidR="008577B1" w:rsidRPr="007247B7">
        <w:rPr>
          <w:rFonts w:ascii="Times New Roman" w:hAnsi="Times New Roman" w:cs="Times New Roman"/>
          <w:sz w:val="24"/>
          <w:szCs w:val="24"/>
        </w:rPr>
        <w:t xml:space="preserve"> For the primary outcome, average HEI scores in the ACT condition improved to 58, </w:t>
      </w:r>
      <w:r w:rsidR="008577B1" w:rsidRPr="007247B7">
        <w:rPr>
          <w:rFonts w:ascii="Times New Roman" w:hAnsi="Times New Roman" w:cs="Times New Roman"/>
          <w:sz w:val="24"/>
          <w:szCs w:val="24"/>
        </w:rPr>
        <w:lastRenderedPageBreak/>
        <w:t xml:space="preserve">which approximated the average HEI of 59 in the US population [23], although this was still about one standard deviation below HEI scores consistent with meeting guidelines for a healthy diet [23]. </w:t>
      </w:r>
      <w:r w:rsidR="00BC214B" w:rsidRPr="007247B7">
        <w:rPr>
          <w:rFonts w:ascii="Times New Roman" w:hAnsi="Times New Roman" w:cs="Times New Roman"/>
          <w:sz w:val="24"/>
          <w:szCs w:val="24"/>
        </w:rPr>
        <w:t xml:space="preserve"> In addition to their contribution to weight management</w:t>
      </w:r>
      <w:r w:rsidR="003721F8" w:rsidRPr="007247B7">
        <w:rPr>
          <w:rFonts w:ascii="Times New Roman" w:hAnsi="Times New Roman" w:cs="Times New Roman"/>
          <w:sz w:val="24"/>
          <w:szCs w:val="24"/>
        </w:rPr>
        <w:t xml:space="preserve">, improving healthy eating can have direct effects on health outcomes and mortality </w:t>
      </w:r>
      <w:r w:rsidR="00881CC3" w:rsidRPr="007247B7">
        <w:rPr>
          <w:rFonts w:ascii="Times New Roman" w:hAnsi="Times New Roman" w:cs="Times New Roman"/>
          <w:sz w:val="24"/>
          <w:szCs w:val="24"/>
        </w:rPr>
        <w:t>[</w:t>
      </w:r>
      <w:r w:rsidR="00E3397E" w:rsidRPr="007247B7">
        <w:rPr>
          <w:rFonts w:ascii="Times New Roman" w:hAnsi="Times New Roman" w:cs="Times New Roman"/>
          <w:sz w:val="24"/>
          <w:szCs w:val="24"/>
        </w:rPr>
        <w:t>2</w:t>
      </w:r>
      <w:r w:rsidR="00881CC3" w:rsidRPr="007247B7">
        <w:rPr>
          <w:rFonts w:ascii="Times New Roman" w:hAnsi="Times New Roman" w:cs="Times New Roman"/>
          <w:sz w:val="24"/>
          <w:szCs w:val="24"/>
        </w:rPr>
        <w:t>]</w:t>
      </w:r>
      <w:r w:rsidR="003721F8" w:rsidRPr="007247B7">
        <w:rPr>
          <w:rFonts w:ascii="Times New Roman" w:hAnsi="Times New Roman" w:cs="Times New Roman"/>
          <w:sz w:val="24"/>
          <w:szCs w:val="24"/>
        </w:rPr>
        <w:t xml:space="preserve">. </w:t>
      </w:r>
      <w:r w:rsidR="002C1195" w:rsidRPr="007247B7">
        <w:rPr>
          <w:rFonts w:ascii="Times New Roman" w:hAnsi="Times New Roman" w:cs="Times New Roman"/>
          <w:sz w:val="24"/>
          <w:szCs w:val="24"/>
        </w:rPr>
        <w:t>Given</w:t>
      </w:r>
      <w:r w:rsidR="003721F8" w:rsidRPr="007247B7">
        <w:rPr>
          <w:rFonts w:ascii="Times New Roman" w:hAnsi="Times New Roman" w:cs="Times New Roman"/>
          <w:sz w:val="24"/>
          <w:szCs w:val="24"/>
        </w:rPr>
        <w:t xml:space="preserve"> the challenges of maintaining long term weight loss </w:t>
      </w:r>
      <w:r w:rsidR="00881CC3" w:rsidRPr="007247B7">
        <w:rPr>
          <w:rFonts w:ascii="Times New Roman" w:hAnsi="Times New Roman" w:cs="Times New Roman"/>
          <w:sz w:val="24"/>
          <w:szCs w:val="24"/>
        </w:rPr>
        <w:t>[</w:t>
      </w:r>
      <w:r w:rsidR="00E3397E" w:rsidRPr="007247B7">
        <w:rPr>
          <w:rFonts w:ascii="Times New Roman" w:hAnsi="Times New Roman" w:cs="Times New Roman"/>
          <w:sz w:val="24"/>
          <w:szCs w:val="24"/>
        </w:rPr>
        <w:t>6</w:t>
      </w:r>
      <w:r w:rsidR="00881CC3" w:rsidRPr="007247B7">
        <w:rPr>
          <w:rFonts w:ascii="Times New Roman" w:hAnsi="Times New Roman" w:cs="Times New Roman"/>
          <w:sz w:val="24"/>
          <w:szCs w:val="24"/>
        </w:rPr>
        <w:t>]</w:t>
      </w:r>
      <w:r w:rsidR="003721F8" w:rsidRPr="007247B7">
        <w:rPr>
          <w:rFonts w:ascii="Times New Roman" w:hAnsi="Times New Roman" w:cs="Times New Roman"/>
          <w:sz w:val="24"/>
          <w:szCs w:val="24"/>
        </w:rPr>
        <w:t>,</w:t>
      </w:r>
      <w:r w:rsidR="002C1195" w:rsidRPr="007247B7">
        <w:rPr>
          <w:rFonts w:ascii="Times New Roman" w:hAnsi="Times New Roman" w:cs="Times New Roman"/>
          <w:sz w:val="24"/>
          <w:szCs w:val="24"/>
        </w:rPr>
        <w:t xml:space="preserve"> targeting behaviors such as healthy eating </w:t>
      </w:r>
      <w:r w:rsidR="003E60FB" w:rsidRPr="007247B7">
        <w:rPr>
          <w:rFonts w:ascii="Times New Roman" w:hAnsi="Times New Roman" w:cs="Times New Roman"/>
          <w:sz w:val="24"/>
          <w:szCs w:val="24"/>
        </w:rPr>
        <w:t xml:space="preserve">independent of weight loss </w:t>
      </w:r>
      <w:r w:rsidR="002C1195" w:rsidRPr="007247B7">
        <w:rPr>
          <w:rFonts w:ascii="Times New Roman" w:hAnsi="Times New Roman" w:cs="Times New Roman"/>
          <w:sz w:val="24"/>
          <w:szCs w:val="24"/>
        </w:rPr>
        <w:t xml:space="preserve">may benefit from increased </w:t>
      </w:r>
      <w:r w:rsidR="003E60FB" w:rsidRPr="007247B7">
        <w:rPr>
          <w:rFonts w:ascii="Times New Roman" w:hAnsi="Times New Roman" w:cs="Times New Roman"/>
          <w:sz w:val="24"/>
          <w:szCs w:val="24"/>
        </w:rPr>
        <w:t>emphasis in health promotion interventions</w:t>
      </w:r>
      <w:r w:rsidR="00E51F12" w:rsidRPr="007247B7">
        <w:rPr>
          <w:rFonts w:ascii="Times New Roman" w:hAnsi="Times New Roman" w:cs="Times New Roman"/>
          <w:sz w:val="24"/>
          <w:szCs w:val="24"/>
        </w:rPr>
        <w:t xml:space="preserve"> [</w:t>
      </w:r>
      <w:r w:rsidR="00E32BD3" w:rsidRPr="007247B7">
        <w:rPr>
          <w:rFonts w:ascii="Times New Roman" w:hAnsi="Times New Roman" w:cs="Times New Roman"/>
          <w:sz w:val="24"/>
          <w:szCs w:val="24"/>
        </w:rPr>
        <w:t>17</w:t>
      </w:r>
      <w:r w:rsidR="00E51F12" w:rsidRPr="007247B7">
        <w:rPr>
          <w:rFonts w:ascii="Times New Roman" w:hAnsi="Times New Roman" w:cs="Times New Roman"/>
          <w:sz w:val="24"/>
          <w:szCs w:val="24"/>
        </w:rPr>
        <w:t>]</w:t>
      </w:r>
      <w:r w:rsidR="002C1195" w:rsidRPr="007247B7">
        <w:rPr>
          <w:rFonts w:ascii="Times New Roman" w:hAnsi="Times New Roman" w:cs="Times New Roman"/>
          <w:sz w:val="24"/>
          <w:szCs w:val="24"/>
        </w:rPr>
        <w:t>. A</w:t>
      </w:r>
      <w:r w:rsidR="003721F8" w:rsidRPr="007247B7">
        <w:rPr>
          <w:rFonts w:ascii="Times New Roman" w:hAnsi="Times New Roman" w:cs="Times New Roman"/>
          <w:sz w:val="24"/>
          <w:szCs w:val="24"/>
        </w:rPr>
        <w:t xml:space="preserve"> heavy emphasis </w:t>
      </w:r>
      <w:r w:rsidR="00E51F12" w:rsidRPr="007247B7">
        <w:rPr>
          <w:rFonts w:ascii="Times New Roman" w:hAnsi="Times New Roman" w:cs="Times New Roman"/>
          <w:sz w:val="24"/>
          <w:szCs w:val="24"/>
        </w:rPr>
        <w:t>on diet</w:t>
      </w:r>
      <w:r w:rsidR="003721F8" w:rsidRPr="007247B7">
        <w:rPr>
          <w:rFonts w:ascii="Times New Roman" w:hAnsi="Times New Roman" w:cs="Times New Roman"/>
          <w:sz w:val="24"/>
          <w:szCs w:val="24"/>
        </w:rPr>
        <w:t xml:space="preserve"> to only reduce weight might </w:t>
      </w:r>
      <w:r w:rsidR="003E60FB" w:rsidRPr="007247B7">
        <w:rPr>
          <w:rFonts w:ascii="Times New Roman" w:hAnsi="Times New Roman" w:cs="Times New Roman"/>
          <w:sz w:val="24"/>
          <w:szCs w:val="24"/>
        </w:rPr>
        <w:t xml:space="preserve">also </w:t>
      </w:r>
      <w:r w:rsidR="003721F8" w:rsidRPr="007247B7">
        <w:rPr>
          <w:rFonts w:ascii="Times New Roman" w:hAnsi="Times New Roman" w:cs="Times New Roman"/>
          <w:sz w:val="24"/>
          <w:szCs w:val="24"/>
        </w:rPr>
        <w:t xml:space="preserve">risk reinforcing weight stigmatizing messages and link </w:t>
      </w:r>
      <w:r w:rsidR="003E60FB" w:rsidRPr="007247B7">
        <w:rPr>
          <w:rFonts w:ascii="Times New Roman" w:hAnsi="Times New Roman" w:cs="Times New Roman"/>
          <w:sz w:val="24"/>
          <w:szCs w:val="24"/>
        </w:rPr>
        <w:t xml:space="preserve">motivations for healthy </w:t>
      </w:r>
      <w:r w:rsidR="003721F8" w:rsidRPr="007247B7">
        <w:rPr>
          <w:rFonts w:ascii="Times New Roman" w:hAnsi="Times New Roman" w:cs="Times New Roman"/>
          <w:sz w:val="24"/>
          <w:szCs w:val="24"/>
        </w:rPr>
        <w:t xml:space="preserve">eating to only weight loss, </w:t>
      </w:r>
      <w:r w:rsidR="00E51F12" w:rsidRPr="007247B7">
        <w:rPr>
          <w:rFonts w:ascii="Times New Roman" w:hAnsi="Times New Roman" w:cs="Times New Roman"/>
          <w:sz w:val="24"/>
          <w:szCs w:val="24"/>
        </w:rPr>
        <w:t>which might ultimately hinder sustainable dietary changes [</w:t>
      </w:r>
      <w:r w:rsidR="00E32BD3" w:rsidRPr="007247B7">
        <w:rPr>
          <w:rFonts w:ascii="Times New Roman" w:hAnsi="Times New Roman" w:cs="Times New Roman"/>
          <w:sz w:val="24"/>
          <w:szCs w:val="24"/>
        </w:rPr>
        <w:t>17</w:t>
      </w:r>
      <w:r w:rsidR="00E51F12" w:rsidRPr="007247B7">
        <w:rPr>
          <w:rFonts w:ascii="Times New Roman" w:hAnsi="Times New Roman" w:cs="Times New Roman"/>
          <w:sz w:val="24"/>
          <w:szCs w:val="24"/>
        </w:rPr>
        <w:t>,3</w:t>
      </w:r>
      <w:r w:rsidR="00E32BD3" w:rsidRPr="007247B7">
        <w:rPr>
          <w:rFonts w:ascii="Times New Roman" w:hAnsi="Times New Roman" w:cs="Times New Roman"/>
          <w:sz w:val="24"/>
          <w:szCs w:val="24"/>
        </w:rPr>
        <w:t>2</w:t>
      </w:r>
      <w:r w:rsidR="00E51F12" w:rsidRPr="007247B7">
        <w:rPr>
          <w:rFonts w:ascii="Times New Roman" w:hAnsi="Times New Roman" w:cs="Times New Roman"/>
          <w:sz w:val="24"/>
          <w:szCs w:val="24"/>
        </w:rPr>
        <w:t>]</w:t>
      </w:r>
      <w:r w:rsidRPr="007247B7">
        <w:rPr>
          <w:rFonts w:ascii="Times New Roman" w:hAnsi="Times New Roman" w:cs="Times New Roman"/>
          <w:sz w:val="24"/>
          <w:szCs w:val="24"/>
        </w:rPr>
        <w:t xml:space="preserve">. </w:t>
      </w:r>
      <w:r w:rsidR="003721F8" w:rsidRPr="007247B7">
        <w:rPr>
          <w:rFonts w:ascii="Times New Roman" w:hAnsi="Times New Roman" w:cs="Times New Roman"/>
          <w:sz w:val="24"/>
          <w:szCs w:val="24"/>
        </w:rPr>
        <w:t>ACT may be particularly applicable as it focuses on clarifying intrinsic motivators for behavior change that are distinct from particular outcomes (e.g., weight loss)</w:t>
      </w:r>
      <w:r w:rsidR="002C1195" w:rsidRPr="007247B7">
        <w:rPr>
          <w:rFonts w:ascii="Times New Roman" w:hAnsi="Times New Roman" w:cs="Times New Roman"/>
          <w:sz w:val="24"/>
          <w:szCs w:val="24"/>
        </w:rPr>
        <w:t xml:space="preserve">, while decreasing </w:t>
      </w:r>
      <w:r w:rsidR="003721F8" w:rsidRPr="007247B7">
        <w:rPr>
          <w:rFonts w:ascii="Times New Roman" w:hAnsi="Times New Roman" w:cs="Times New Roman"/>
          <w:sz w:val="24"/>
          <w:szCs w:val="24"/>
        </w:rPr>
        <w:t xml:space="preserve">maladaptive motivators for changing diet that </w:t>
      </w:r>
      <w:r w:rsidR="002C1195" w:rsidRPr="007247B7">
        <w:rPr>
          <w:rFonts w:ascii="Times New Roman" w:hAnsi="Times New Roman" w:cs="Times New Roman"/>
          <w:sz w:val="24"/>
          <w:szCs w:val="24"/>
        </w:rPr>
        <w:t xml:space="preserve">lead </w:t>
      </w:r>
      <w:r w:rsidR="003721F8" w:rsidRPr="007247B7">
        <w:rPr>
          <w:rFonts w:ascii="Times New Roman" w:hAnsi="Times New Roman" w:cs="Times New Roman"/>
          <w:sz w:val="24"/>
          <w:szCs w:val="24"/>
        </w:rPr>
        <w:t>to setting unrealistic goals</w:t>
      </w:r>
      <w:r w:rsidR="00132523" w:rsidRPr="007247B7">
        <w:rPr>
          <w:rFonts w:ascii="Times New Roman" w:hAnsi="Times New Roman" w:cs="Times New Roman"/>
          <w:sz w:val="24"/>
          <w:szCs w:val="24"/>
        </w:rPr>
        <w:t xml:space="preserve"> that cannot be achieved or sustained</w:t>
      </w:r>
      <w:r w:rsidR="003E60FB" w:rsidRPr="007247B7">
        <w:rPr>
          <w:rFonts w:ascii="Times New Roman" w:hAnsi="Times New Roman" w:cs="Times New Roman"/>
          <w:sz w:val="24"/>
          <w:szCs w:val="24"/>
        </w:rPr>
        <w:t>, and ultimately lead to avoidance</w:t>
      </w:r>
      <w:r w:rsidR="002C1195" w:rsidRPr="007247B7">
        <w:rPr>
          <w:rFonts w:ascii="Times New Roman" w:hAnsi="Times New Roman" w:cs="Times New Roman"/>
          <w:sz w:val="24"/>
          <w:szCs w:val="24"/>
        </w:rPr>
        <w:t xml:space="preserve"> (e.g., weight self-stigma)</w:t>
      </w:r>
      <w:r w:rsidR="003721F8" w:rsidRPr="007247B7">
        <w:rPr>
          <w:rFonts w:ascii="Times New Roman" w:hAnsi="Times New Roman" w:cs="Times New Roman"/>
          <w:sz w:val="24"/>
          <w:szCs w:val="24"/>
        </w:rPr>
        <w:t xml:space="preserve">. </w:t>
      </w:r>
    </w:p>
    <w:p w14:paraId="51365BAF" w14:textId="3275605F" w:rsidR="00BD0D8C" w:rsidRPr="007247B7" w:rsidRDefault="003E60FB" w:rsidP="000F1857">
      <w:pPr>
        <w:spacing w:after="0" w:line="480" w:lineRule="auto"/>
        <w:ind w:firstLine="720"/>
        <w:contextualSpacing/>
        <w:rPr>
          <w:rFonts w:ascii="Times New Roman" w:hAnsi="Times New Roman" w:cs="Times New Roman"/>
          <w:sz w:val="24"/>
          <w:szCs w:val="24"/>
        </w:rPr>
      </w:pPr>
      <w:r w:rsidRPr="007247B7">
        <w:rPr>
          <w:rFonts w:ascii="Times New Roman" w:hAnsi="Times New Roman" w:cs="Times New Roman"/>
          <w:sz w:val="24"/>
          <w:szCs w:val="24"/>
        </w:rPr>
        <w:t>That said, this study found that a</w:t>
      </w:r>
      <w:r w:rsidR="003721F8" w:rsidRPr="007247B7">
        <w:rPr>
          <w:rFonts w:ascii="Times New Roman" w:hAnsi="Times New Roman" w:cs="Times New Roman"/>
          <w:sz w:val="24"/>
          <w:szCs w:val="24"/>
        </w:rPr>
        <w:t xml:space="preserve">lthough some eating behavior changes sustained at follow up, the primary outcome of </w:t>
      </w:r>
      <w:r w:rsidRPr="007247B7">
        <w:rPr>
          <w:rFonts w:ascii="Times New Roman" w:hAnsi="Times New Roman" w:cs="Times New Roman"/>
          <w:sz w:val="24"/>
          <w:szCs w:val="24"/>
        </w:rPr>
        <w:t>healthy eating worsened</w:t>
      </w:r>
      <w:r w:rsidR="003721F8" w:rsidRPr="007247B7">
        <w:rPr>
          <w:rFonts w:ascii="Times New Roman" w:hAnsi="Times New Roman" w:cs="Times New Roman"/>
          <w:sz w:val="24"/>
          <w:szCs w:val="24"/>
        </w:rPr>
        <w:t xml:space="preserve">. This is problematic given </w:t>
      </w:r>
      <w:r w:rsidRPr="007247B7">
        <w:rPr>
          <w:rFonts w:ascii="Times New Roman" w:hAnsi="Times New Roman" w:cs="Times New Roman"/>
          <w:sz w:val="24"/>
          <w:szCs w:val="24"/>
        </w:rPr>
        <w:t>the</w:t>
      </w:r>
      <w:r w:rsidR="000F1857" w:rsidRPr="007247B7">
        <w:rPr>
          <w:rFonts w:ascii="Times New Roman" w:hAnsi="Times New Roman" w:cs="Times New Roman"/>
          <w:sz w:val="24"/>
          <w:szCs w:val="24"/>
        </w:rPr>
        <w:t>orizing that A</w:t>
      </w:r>
      <w:r w:rsidRPr="007247B7">
        <w:rPr>
          <w:rFonts w:ascii="Times New Roman" w:hAnsi="Times New Roman" w:cs="Times New Roman"/>
          <w:sz w:val="24"/>
          <w:szCs w:val="24"/>
        </w:rPr>
        <w:t xml:space="preserve">CT would </w:t>
      </w:r>
      <w:r w:rsidR="00907488" w:rsidRPr="007247B7">
        <w:rPr>
          <w:rFonts w:ascii="Times New Roman" w:hAnsi="Times New Roman" w:cs="Times New Roman"/>
          <w:sz w:val="24"/>
          <w:szCs w:val="24"/>
        </w:rPr>
        <w:t>support</w:t>
      </w:r>
      <w:r w:rsidR="001C6E49" w:rsidRPr="007247B7">
        <w:rPr>
          <w:rFonts w:ascii="Times New Roman" w:hAnsi="Times New Roman" w:cs="Times New Roman"/>
          <w:sz w:val="24"/>
          <w:szCs w:val="24"/>
        </w:rPr>
        <w:t xml:space="preserve"> </w:t>
      </w:r>
      <w:r w:rsidRPr="007247B7">
        <w:rPr>
          <w:rFonts w:ascii="Times New Roman" w:hAnsi="Times New Roman" w:cs="Times New Roman"/>
          <w:sz w:val="24"/>
          <w:szCs w:val="24"/>
        </w:rPr>
        <w:t xml:space="preserve">long-term </w:t>
      </w:r>
      <w:r w:rsidR="001C6E49" w:rsidRPr="007247B7">
        <w:rPr>
          <w:rFonts w:ascii="Times New Roman" w:hAnsi="Times New Roman" w:cs="Times New Roman"/>
          <w:sz w:val="24"/>
          <w:szCs w:val="24"/>
        </w:rPr>
        <w:t xml:space="preserve">behavior </w:t>
      </w:r>
      <w:r w:rsidRPr="007247B7">
        <w:rPr>
          <w:rFonts w:ascii="Times New Roman" w:hAnsi="Times New Roman" w:cs="Times New Roman"/>
          <w:sz w:val="24"/>
          <w:szCs w:val="24"/>
        </w:rPr>
        <w:t>change, and this study only used a short term follow up assessment of 8 weeks</w:t>
      </w:r>
      <w:r w:rsidR="003721F8" w:rsidRPr="007247B7">
        <w:rPr>
          <w:rFonts w:ascii="Times New Roman" w:hAnsi="Times New Roman" w:cs="Times New Roman"/>
          <w:sz w:val="24"/>
          <w:szCs w:val="24"/>
        </w:rPr>
        <w:t xml:space="preserve">. </w:t>
      </w:r>
      <w:r w:rsidR="001C6E49" w:rsidRPr="007247B7">
        <w:rPr>
          <w:rFonts w:ascii="Times New Roman" w:hAnsi="Times New Roman" w:cs="Times New Roman"/>
          <w:sz w:val="24"/>
          <w:szCs w:val="24"/>
        </w:rPr>
        <w:t>Prior studies have found long-term improvements when ACT is delivered in an in-person format</w:t>
      </w:r>
      <w:r w:rsidR="00DE075A" w:rsidRPr="007247B7">
        <w:rPr>
          <w:rFonts w:ascii="Times New Roman" w:hAnsi="Times New Roman" w:cs="Times New Roman"/>
          <w:sz w:val="24"/>
          <w:szCs w:val="24"/>
        </w:rPr>
        <w:t xml:space="preserve"> [</w:t>
      </w:r>
      <w:r w:rsidR="00E32BD3" w:rsidRPr="007247B7">
        <w:rPr>
          <w:rFonts w:ascii="Times New Roman" w:hAnsi="Times New Roman" w:cs="Times New Roman"/>
          <w:sz w:val="24"/>
          <w:szCs w:val="24"/>
        </w:rPr>
        <w:t>8,</w:t>
      </w:r>
      <w:r w:rsidR="00DE075A" w:rsidRPr="007247B7">
        <w:rPr>
          <w:rFonts w:ascii="Times New Roman" w:hAnsi="Times New Roman" w:cs="Times New Roman"/>
          <w:sz w:val="24"/>
          <w:szCs w:val="24"/>
        </w:rPr>
        <w:t>10]</w:t>
      </w:r>
      <w:r w:rsidR="001C6E49" w:rsidRPr="007247B7">
        <w:rPr>
          <w:rFonts w:ascii="Times New Roman" w:hAnsi="Times New Roman" w:cs="Times New Roman"/>
          <w:sz w:val="24"/>
          <w:szCs w:val="24"/>
        </w:rPr>
        <w:t xml:space="preserve">, but </w:t>
      </w:r>
      <w:r w:rsidR="006009EA" w:rsidRPr="007247B7">
        <w:rPr>
          <w:rFonts w:ascii="Times New Roman" w:hAnsi="Times New Roman" w:cs="Times New Roman"/>
          <w:sz w:val="24"/>
          <w:szCs w:val="24"/>
        </w:rPr>
        <w:t>long-term effects</w:t>
      </w:r>
      <w:r w:rsidR="001C6E49" w:rsidRPr="007247B7">
        <w:rPr>
          <w:rFonts w:ascii="Times New Roman" w:hAnsi="Times New Roman" w:cs="Times New Roman"/>
          <w:sz w:val="24"/>
          <w:szCs w:val="24"/>
        </w:rPr>
        <w:t xml:space="preserve"> ha</w:t>
      </w:r>
      <w:r w:rsidR="006009EA" w:rsidRPr="007247B7">
        <w:rPr>
          <w:rFonts w:ascii="Times New Roman" w:hAnsi="Times New Roman" w:cs="Times New Roman"/>
          <w:sz w:val="24"/>
          <w:szCs w:val="24"/>
        </w:rPr>
        <w:t>ve</w:t>
      </w:r>
      <w:r w:rsidR="001C6E49" w:rsidRPr="007247B7">
        <w:rPr>
          <w:rFonts w:ascii="Times New Roman" w:hAnsi="Times New Roman" w:cs="Times New Roman"/>
          <w:sz w:val="24"/>
          <w:szCs w:val="24"/>
        </w:rPr>
        <w:t xml:space="preserve"> not been studied</w:t>
      </w:r>
      <w:r w:rsidR="006009EA" w:rsidRPr="007247B7">
        <w:rPr>
          <w:rFonts w:ascii="Times New Roman" w:hAnsi="Times New Roman" w:cs="Times New Roman"/>
          <w:sz w:val="24"/>
          <w:szCs w:val="24"/>
        </w:rPr>
        <w:t xml:space="preserve"> with </w:t>
      </w:r>
      <w:r w:rsidR="001C6E49" w:rsidRPr="007247B7">
        <w:rPr>
          <w:rFonts w:ascii="Times New Roman" w:hAnsi="Times New Roman" w:cs="Times New Roman"/>
          <w:sz w:val="24"/>
          <w:szCs w:val="24"/>
        </w:rPr>
        <w:t xml:space="preserve">self-guided </w:t>
      </w:r>
      <w:r w:rsidR="00907488" w:rsidRPr="007247B7">
        <w:rPr>
          <w:rFonts w:ascii="Times New Roman" w:hAnsi="Times New Roman" w:cs="Times New Roman"/>
          <w:sz w:val="24"/>
          <w:szCs w:val="24"/>
        </w:rPr>
        <w:t>ACT</w:t>
      </w:r>
      <w:r w:rsidR="001C6E49" w:rsidRPr="007247B7">
        <w:rPr>
          <w:rFonts w:ascii="Times New Roman" w:hAnsi="Times New Roman" w:cs="Times New Roman"/>
          <w:sz w:val="24"/>
          <w:szCs w:val="24"/>
        </w:rPr>
        <w:t xml:space="preserve">. </w:t>
      </w:r>
      <w:r w:rsidR="00BB7173" w:rsidRPr="007247B7">
        <w:rPr>
          <w:rFonts w:ascii="Times New Roman" w:hAnsi="Times New Roman" w:cs="Times New Roman"/>
          <w:sz w:val="24"/>
          <w:szCs w:val="24"/>
        </w:rPr>
        <w:t xml:space="preserve">Similarly, psychological inflexibility failed to mediate the effects of ACT on the primary healthy eating outcome due to a non-significant relation between psychological inflexibility and this measure. </w:t>
      </w:r>
      <w:r w:rsidRPr="007247B7">
        <w:rPr>
          <w:rFonts w:ascii="Times New Roman" w:hAnsi="Times New Roman" w:cs="Times New Roman"/>
          <w:sz w:val="24"/>
          <w:szCs w:val="24"/>
        </w:rPr>
        <w:t xml:space="preserve">Prior ACT RCTs have found that changes in psychological inflexibility correlate with changes in </w:t>
      </w:r>
      <w:r w:rsidR="00111716" w:rsidRPr="007247B7">
        <w:rPr>
          <w:rFonts w:ascii="Times New Roman" w:hAnsi="Times New Roman" w:cs="Times New Roman"/>
          <w:sz w:val="24"/>
          <w:szCs w:val="24"/>
        </w:rPr>
        <w:t>binge eating</w:t>
      </w:r>
      <w:r w:rsidRPr="007247B7">
        <w:rPr>
          <w:rFonts w:ascii="Times New Roman" w:hAnsi="Times New Roman" w:cs="Times New Roman"/>
          <w:sz w:val="24"/>
          <w:szCs w:val="24"/>
        </w:rPr>
        <w:t xml:space="preserve"> </w:t>
      </w:r>
      <w:r w:rsidR="00DE075A" w:rsidRPr="007247B7">
        <w:rPr>
          <w:rFonts w:ascii="Times New Roman" w:hAnsi="Times New Roman" w:cs="Times New Roman"/>
          <w:sz w:val="24"/>
          <w:szCs w:val="24"/>
        </w:rPr>
        <w:t>[</w:t>
      </w:r>
      <w:r w:rsidR="00E32BD3" w:rsidRPr="007247B7">
        <w:rPr>
          <w:rFonts w:ascii="Times New Roman" w:hAnsi="Times New Roman" w:cs="Times New Roman"/>
          <w:sz w:val="24"/>
          <w:szCs w:val="24"/>
        </w:rPr>
        <w:t>12</w:t>
      </w:r>
      <w:r w:rsidR="00DE075A" w:rsidRPr="007247B7">
        <w:rPr>
          <w:rFonts w:ascii="Times New Roman" w:hAnsi="Times New Roman" w:cs="Times New Roman"/>
          <w:sz w:val="24"/>
          <w:szCs w:val="24"/>
        </w:rPr>
        <w:t>]</w:t>
      </w:r>
      <w:r w:rsidRPr="007247B7">
        <w:rPr>
          <w:rFonts w:ascii="Times New Roman" w:hAnsi="Times New Roman" w:cs="Times New Roman"/>
          <w:sz w:val="24"/>
          <w:szCs w:val="24"/>
        </w:rPr>
        <w:t xml:space="preserve">. However, </w:t>
      </w:r>
      <w:r w:rsidR="00111716" w:rsidRPr="007247B7">
        <w:rPr>
          <w:rFonts w:ascii="Times New Roman" w:hAnsi="Times New Roman" w:cs="Times New Roman"/>
          <w:sz w:val="24"/>
          <w:szCs w:val="24"/>
        </w:rPr>
        <w:t>i</w:t>
      </w:r>
      <w:r w:rsidRPr="007247B7">
        <w:rPr>
          <w:rFonts w:ascii="Times New Roman" w:hAnsi="Times New Roman" w:cs="Times New Roman"/>
          <w:sz w:val="24"/>
          <w:szCs w:val="24"/>
        </w:rPr>
        <w:t xml:space="preserve">t may be that psychological inflexibility </w:t>
      </w:r>
      <w:r w:rsidR="00111716" w:rsidRPr="007247B7">
        <w:rPr>
          <w:rFonts w:ascii="Times New Roman" w:hAnsi="Times New Roman" w:cs="Times New Roman"/>
          <w:sz w:val="24"/>
          <w:szCs w:val="24"/>
        </w:rPr>
        <w:t xml:space="preserve">applies more to maladaptive eating patterns like binge eating, rather than </w:t>
      </w:r>
      <w:r w:rsidRPr="007247B7">
        <w:rPr>
          <w:rFonts w:ascii="Times New Roman" w:hAnsi="Times New Roman" w:cs="Times New Roman"/>
          <w:sz w:val="24"/>
          <w:szCs w:val="24"/>
        </w:rPr>
        <w:t>broader patterns of healthy eating</w:t>
      </w:r>
      <w:r w:rsidR="00BB7173" w:rsidRPr="007247B7">
        <w:rPr>
          <w:rFonts w:ascii="Times New Roman" w:hAnsi="Times New Roman" w:cs="Times New Roman"/>
          <w:sz w:val="24"/>
          <w:szCs w:val="24"/>
        </w:rPr>
        <w:t xml:space="preserve"> as measured by the HEI</w:t>
      </w:r>
      <w:r w:rsidR="00111716" w:rsidRPr="007247B7">
        <w:rPr>
          <w:rFonts w:ascii="Times New Roman" w:hAnsi="Times New Roman" w:cs="Times New Roman"/>
          <w:sz w:val="24"/>
          <w:szCs w:val="24"/>
        </w:rPr>
        <w:t xml:space="preserve">. </w:t>
      </w:r>
      <w:r w:rsidR="00BB7173" w:rsidRPr="007247B7">
        <w:rPr>
          <w:rFonts w:ascii="Times New Roman" w:hAnsi="Times New Roman" w:cs="Times New Roman"/>
          <w:sz w:val="24"/>
          <w:szCs w:val="24"/>
        </w:rPr>
        <w:t xml:space="preserve">It may also be that ACT applies more directly </w:t>
      </w:r>
      <w:r w:rsidR="00BB7173" w:rsidRPr="007247B7">
        <w:rPr>
          <w:rFonts w:ascii="Times New Roman" w:hAnsi="Times New Roman" w:cs="Times New Roman"/>
          <w:sz w:val="24"/>
          <w:szCs w:val="24"/>
        </w:rPr>
        <w:lastRenderedPageBreak/>
        <w:t xml:space="preserve">to maladaptive eating patterns, which are regularly associated with thoughts and feelings, and that further programmed generalization of ACT skills is needed for </w:t>
      </w:r>
      <w:r w:rsidRPr="007247B7">
        <w:rPr>
          <w:rFonts w:ascii="Times New Roman" w:hAnsi="Times New Roman" w:cs="Times New Roman"/>
          <w:sz w:val="24"/>
          <w:szCs w:val="24"/>
        </w:rPr>
        <w:t xml:space="preserve">the more day-to-day dietary behaviors and choices navigated for broader patterns of healthy eating. </w:t>
      </w:r>
    </w:p>
    <w:p w14:paraId="19D737C4" w14:textId="512CE18F" w:rsidR="00BD0D8C" w:rsidRPr="007247B7" w:rsidRDefault="00BD0D8C" w:rsidP="000F1857">
      <w:pPr>
        <w:spacing w:after="0" w:line="480" w:lineRule="auto"/>
        <w:contextualSpacing/>
        <w:rPr>
          <w:rFonts w:ascii="Times New Roman" w:hAnsi="Times New Roman" w:cs="Times New Roman"/>
          <w:sz w:val="24"/>
          <w:szCs w:val="24"/>
        </w:rPr>
      </w:pPr>
      <w:r w:rsidRPr="007247B7">
        <w:rPr>
          <w:rFonts w:ascii="Times New Roman" w:hAnsi="Times New Roman" w:cs="Times New Roman"/>
          <w:sz w:val="24"/>
          <w:szCs w:val="24"/>
        </w:rPr>
        <w:tab/>
      </w:r>
      <w:r w:rsidR="00D11154" w:rsidRPr="007247B7">
        <w:rPr>
          <w:rFonts w:ascii="Times New Roman" w:hAnsi="Times New Roman" w:cs="Times New Roman"/>
          <w:sz w:val="24"/>
          <w:szCs w:val="24"/>
        </w:rPr>
        <w:t xml:space="preserve">This study </w:t>
      </w:r>
      <w:r w:rsidR="00BB7173" w:rsidRPr="007247B7">
        <w:rPr>
          <w:rFonts w:ascii="Times New Roman" w:hAnsi="Times New Roman" w:cs="Times New Roman"/>
          <w:sz w:val="24"/>
          <w:szCs w:val="24"/>
        </w:rPr>
        <w:t xml:space="preserve">also </w:t>
      </w:r>
      <w:r w:rsidR="00D11154" w:rsidRPr="007247B7">
        <w:rPr>
          <w:rFonts w:ascii="Times New Roman" w:hAnsi="Times New Roman" w:cs="Times New Roman"/>
          <w:sz w:val="24"/>
          <w:szCs w:val="24"/>
        </w:rPr>
        <w:t>adds to a growing literature indicating ACT can reduce weight self-stigma among adults who are overweight/obese</w:t>
      </w:r>
      <w:r w:rsidR="00C761A6" w:rsidRPr="007247B7">
        <w:rPr>
          <w:rFonts w:ascii="Times New Roman" w:hAnsi="Times New Roman" w:cs="Times New Roman"/>
          <w:sz w:val="24"/>
          <w:szCs w:val="24"/>
        </w:rPr>
        <w:t xml:space="preserve"> [11,1</w:t>
      </w:r>
      <w:r w:rsidR="00E32BD3" w:rsidRPr="007247B7">
        <w:rPr>
          <w:rFonts w:ascii="Times New Roman" w:hAnsi="Times New Roman" w:cs="Times New Roman"/>
          <w:sz w:val="24"/>
          <w:szCs w:val="24"/>
        </w:rPr>
        <w:t>4</w:t>
      </w:r>
      <w:r w:rsidR="00C761A6" w:rsidRPr="007247B7">
        <w:rPr>
          <w:rFonts w:ascii="Times New Roman" w:hAnsi="Times New Roman" w:cs="Times New Roman"/>
          <w:sz w:val="24"/>
          <w:szCs w:val="24"/>
        </w:rPr>
        <w:t>]</w:t>
      </w:r>
      <w:r w:rsidR="00D11154" w:rsidRPr="007247B7">
        <w:rPr>
          <w:rFonts w:ascii="Times New Roman" w:hAnsi="Times New Roman" w:cs="Times New Roman"/>
          <w:sz w:val="24"/>
          <w:szCs w:val="24"/>
        </w:rPr>
        <w:t>.</w:t>
      </w:r>
      <w:r w:rsidR="003E60FB" w:rsidRPr="007247B7">
        <w:rPr>
          <w:rFonts w:ascii="Times New Roman" w:hAnsi="Times New Roman" w:cs="Times New Roman"/>
          <w:sz w:val="24"/>
          <w:szCs w:val="24"/>
        </w:rPr>
        <w:t xml:space="preserve"> Furthermore, changes in psychological </w:t>
      </w:r>
      <w:r w:rsidR="00BB7173" w:rsidRPr="007247B7">
        <w:rPr>
          <w:rFonts w:ascii="Times New Roman" w:hAnsi="Times New Roman" w:cs="Times New Roman"/>
          <w:sz w:val="24"/>
          <w:szCs w:val="24"/>
        </w:rPr>
        <w:t>in</w:t>
      </w:r>
      <w:r w:rsidR="003E60FB" w:rsidRPr="007247B7">
        <w:rPr>
          <w:rFonts w:ascii="Times New Roman" w:hAnsi="Times New Roman" w:cs="Times New Roman"/>
          <w:sz w:val="24"/>
          <w:szCs w:val="24"/>
        </w:rPr>
        <w:t xml:space="preserve">flexibility were found to mediate the effects of ACT on weight self-stigma, </w:t>
      </w:r>
      <w:r w:rsidR="000F1857" w:rsidRPr="007247B7">
        <w:rPr>
          <w:rFonts w:ascii="Times New Roman" w:hAnsi="Times New Roman" w:cs="Times New Roman"/>
          <w:sz w:val="24"/>
          <w:szCs w:val="24"/>
        </w:rPr>
        <w:t>which</w:t>
      </w:r>
      <w:r w:rsidR="00C761A6" w:rsidRPr="007247B7">
        <w:rPr>
          <w:rFonts w:ascii="Times New Roman" w:hAnsi="Times New Roman" w:cs="Times New Roman"/>
          <w:sz w:val="24"/>
          <w:szCs w:val="24"/>
        </w:rPr>
        <w:t xml:space="preserve"> replicates prior findings from in-person interventions [11] in the context of an online intervention</w:t>
      </w:r>
      <w:r w:rsidRPr="007247B7">
        <w:rPr>
          <w:rFonts w:ascii="Times New Roman" w:hAnsi="Times New Roman" w:cs="Times New Roman"/>
          <w:sz w:val="24"/>
          <w:szCs w:val="24"/>
        </w:rPr>
        <w:t xml:space="preserve">. </w:t>
      </w:r>
      <w:r w:rsidR="000F1857" w:rsidRPr="007247B7">
        <w:rPr>
          <w:rFonts w:ascii="Times New Roman" w:hAnsi="Times New Roman" w:cs="Times New Roman"/>
          <w:sz w:val="24"/>
          <w:szCs w:val="24"/>
        </w:rPr>
        <w:t>Theoretically, learning to respond to stigma-related thoughts and feelings just for what they are, without acting on them, fighting with them, or otherwise responding to them as if they are literally true (i.e., decreased psychological inflexibility), is likely to reduce the process of self-stigmatization. This is important given research indicating that weight self-stigma</w:t>
      </w:r>
      <w:r w:rsidR="00C92113" w:rsidRPr="007247B7">
        <w:rPr>
          <w:rFonts w:ascii="Times New Roman" w:hAnsi="Times New Roman" w:cs="Times New Roman"/>
          <w:sz w:val="24"/>
          <w:szCs w:val="24"/>
        </w:rPr>
        <w:t xml:space="preserve"> has been found to reduce adherence to health behavior change interventions [</w:t>
      </w:r>
      <w:r w:rsidR="00E32BD3" w:rsidRPr="007247B7">
        <w:rPr>
          <w:rFonts w:ascii="Times New Roman" w:hAnsi="Times New Roman" w:cs="Times New Roman"/>
          <w:sz w:val="24"/>
          <w:szCs w:val="24"/>
        </w:rPr>
        <w:t>17,18</w:t>
      </w:r>
      <w:r w:rsidR="00C92113" w:rsidRPr="007247B7">
        <w:rPr>
          <w:rFonts w:ascii="Times New Roman" w:hAnsi="Times New Roman" w:cs="Times New Roman"/>
          <w:sz w:val="24"/>
          <w:szCs w:val="24"/>
        </w:rPr>
        <w:t>].</w:t>
      </w:r>
      <w:r w:rsidR="000F1857" w:rsidRPr="007247B7">
        <w:rPr>
          <w:rFonts w:ascii="Times New Roman" w:hAnsi="Times New Roman" w:cs="Times New Roman"/>
          <w:sz w:val="24"/>
          <w:szCs w:val="24"/>
        </w:rPr>
        <w:t xml:space="preserve"> </w:t>
      </w:r>
    </w:p>
    <w:p w14:paraId="3DAF5FFE" w14:textId="6AB39F86" w:rsidR="00BD0D8C" w:rsidRPr="007247B7" w:rsidRDefault="00BD0D8C" w:rsidP="00567030">
      <w:pPr>
        <w:spacing w:after="0" w:line="480" w:lineRule="auto"/>
        <w:contextualSpacing/>
        <w:rPr>
          <w:rFonts w:ascii="Times New Roman" w:hAnsi="Times New Roman" w:cs="Times New Roman"/>
          <w:sz w:val="24"/>
          <w:szCs w:val="24"/>
        </w:rPr>
      </w:pPr>
      <w:r w:rsidRPr="007247B7">
        <w:rPr>
          <w:rFonts w:ascii="Times New Roman" w:hAnsi="Times New Roman" w:cs="Times New Roman"/>
          <w:sz w:val="24"/>
          <w:szCs w:val="24"/>
        </w:rPr>
        <w:tab/>
      </w:r>
      <w:r w:rsidR="000F1857" w:rsidRPr="007247B7">
        <w:rPr>
          <w:rFonts w:ascii="Times New Roman" w:hAnsi="Times New Roman" w:cs="Times New Roman"/>
          <w:sz w:val="24"/>
          <w:szCs w:val="24"/>
        </w:rPr>
        <w:t xml:space="preserve">Surprisingly, </w:t>
      </w:r>
      <w:r w:rsidR="001C6E49" w:rsidRPr="007247B7">
        <w:rPr>
          <w:rFonts w:ascii="Times New Roman" w:hAnsi="Times New Roman" w:cs="Times New Roman"/>
          <w:sz w:val="24"/>
          <w:szCs w:val="24"/>
        </w:rPr>
        <w:t xml:space="preserve">participants </w:t>
      </w:r>
      <w:r w:rsidR="00DE6E19" w:rsidRPr="007247B7">
        <w:rPr>
          <w:rFonts w:ascii="Times New Roman" w:hAnsi="Times New Roman" w:cs="Times New Roman"/>
          <w:sz w:val="24"/>
          <w:szCs w:val="24"/>
        </w:rPr>
        <w:t>in the ACT on Health condition</w:t>
      </w:r>
      <w:r w:rsidR="001C6E49" w:rsidRPr="007247B7">
        <w:rPr>
          <w:rFonts w:ascii="Times New Roman" w:hAnsi="Times New Roman" w:cs="Times New Roman"/>
          <w:sz w:val="24"/>
          <w:szCs w:val="24"/>
        </w:rPr>
        <w:t xml:space="preserve"> did not improve on any self-reported physical activity measures relative to the waitlist. Prior studies have found ACT to improve physical activity, measured objectively or through self-report, when delivered through </w:t>
      </w:r>
      <w:r w:rsidR="00E32BD3" w:rsidRPr="007247B7">
        <w:rPr>
          <w:rFonts w:ascii="Times New Roman" w:hAnsi="Times New Roman" w:cs="Times New Roman"/>
          <w:sz w:val="24"/>
          <w:szCs w:val="24"/>
        </w:rPr>
        <w:t xml:space="preserve">book [14], </w:t>
      </w:r>
      <w:r w:rsidR="001C6E49" w:rsidRPr="007247B7">
        <w:rPr>
          <w:rFonts w:ascii="Times New Roman" w:hAnsi="Times New Roman" w:cs="Times New Roman"/>
          <w:sz w:val="24"/>
          <w:szCs w:val="24"/>
        </w:rPr>
        <w:t xml:space="preserve">app </w:t>
      </w:r>
      <w:r w:rsidR="00745659" w:rsidRPr="007247B7">
        <w:rPr>
          <w:rFonts w:ascii="Times New Roman" w:hAnsi="Times New Roman" w:cs="Times New Roman"/>
          <w:sz w:val="24"/>
          <w:szCs w:val="24"/>
        </w:rPr>
        <w:t>[</w:t>
      </w:r>
      <w:r w:rsidR="00E32BD3" w:rsidRPr="007247B7">
        <w:rPr>
          <w:rFonts w:ascii="Times New Roman" w:hAnsi="Times New Roman" w:cs="Times New Roman"/>
          <w:sz w:val="24"/>
          <w:szCs w:val="24"/>
        </w:rPr>
        <w:t>15</w:t>
      </w:r>
      <w:r w:rsidR="00745659" w:rsidRPr="007247B7">
        <w:rPr>
          <w:rFonts w:ascii="Times New Roman" w:hAnsi="Times New Roman" w:cs="Times New Roman"/>
          <w:sz w:val="24"/>
          <w:szCs w:val="24"/>
        </w:rPr>
        <w:t>]</w:t>
      </w:r>
      <w:r w:rsidR="001C6E49" w:rsidRPr="007247B7">
        <w:rPr>
          <w:rFonts w:ascii="Times New Roman" w:hAnsi="Times New Roman" w:cs="Times New Roman"/>
          <w:sz w:val="24"/>
          <w:szCs w:val="24"/>
        </w:rPr>
        <w:t xml:space="preserve">, and DVD formats </w:t>
      </w:r>
      <w:r w:rsidR="00745659" w:rsidRPr="007247B7">
        <w:rPr>
          <w:rFonts w:ascii="Times New Roman" w:hAnsi="Times New Roman" w:cs="Times New Roman"/>
          <w:sz w:val="24"/>
          <w:szCs w:val="24"/>
        </w:rPr>
        <w:t>[1</w:t>
      </w:r>
      <w:r w:rsidR="00E32BD3" w:rsidRPr="007247B7">
        <w:rPr>
          <w:rFonts w:ascii="Times New Roman" w:hAnsi="Times New Roman" w:cs="Times New Roman"/>
          <w:sz w:val="24"/>
          <w:szCs w:val="24"/>
        </w:rPr>
        <w:t>6</w:t>
      </w:r>
      <w:r w:rsidR="00745659" w:rsidRPr="007247B7">
        <w:rPr>
          <w:rFonts w:ascii="Times New Roman" w:hAnsi="Times New Roman" w:cs="Times New Roman"/>
          <w:sz w:val="24"/>
          <w:szCs w:val="24"/>
        </w:rPr>
        <w:t>]</w:t>
      </w:r>
      <w:r w:rsidR="001C6E49" w:rsidRPr="007247B7">
        <w:rPr>
          <w:rFonts w:ascii="Times New Roman" w:hAnsi="Times New Roman" w:cs="Times New Roman"/>
          <w:sz w:val="24"/>
          <w:szCs w:val="24"/>
        </w:rPr>
        <w:t xml:space="preserve">. One potential explanation was the relatively weak self-report assessment approach for measuring physical activity. For example, there was a high degree of within condition variability on IPAQ scores, which may have limited power to detect differences between conditions. Another potential explanation was that the ACT on Health program focused much more on nutrition education than physical activity, the latter of which was typically composed of just a few pages in each session aiming to increase motivation, identify new ways of </w:t>
      </w:r>
      <w:r w:rsidR="00757014" w:rsidRPr="007247B7">
        <w:rPr>
          <w:rFonts w:ascii="Times New Roman" w:hAnsi="Times New Roman" w:cs="Times New Roman"/>
          <w:sz w:val="24"/>
          <w:szCs w:val="24"/>
        </w:rPr>
        <w:t>exercising</w:t>
      </w:r>
      <w:r w:rsidR="001C6E49" w:rsidRPr="007247B7">
        <w:rPr>
          <w:rFonts w:ascii="Times New Roman" w:hAnsi="Times New Roman" w:cs="Times New Roman"/>
          <w:sz w:val="24"/>
          <w:szCs w:val="24"/>
        </w:rPr>
        <w:t xml:space="preserve">, or set goals for physical activity. Thus, the lack of effects on physical activity relative to healthy eating might be representative of the focus of intervention </w:t>
      </w:r>
      <w:r w:rsidR="001C6E49" w:rsidRPr="007247B7">
        <w:rPr>
          <w:rFonts w:ascii="Times New Roman" w:hAnsi="Times New Roman" w:cs="Times New Roman"/>
          <w:sz w:val="24"/>
          <w:szCs w:val="24"/>
        </w:rPr>
        <w:lastRenderedPageBreak/>
        <w:t xml:space="preserve">content. </w:t>
      </w:r>
      <w:r w:rsidR="00DE6E19" w:rsidRPr="007247B7">
        <w:rPr>
          <w:rFonts w:ascii="Times New Roman" w:hAnsi="Times New Roman" w:cs="Times New Roman"/>
          <w:sz w:val="24"/>
          <w:szCs w:val="24"/>
        </w:rPr>
        <w:t>Finally, only a minority of participants (18%) reported participating primarily to improve physical activity, with most interested in improving diet (48%) and weight (57%). It is not clear if ACT on Health would be sufficient in a study/sample focused on physical activity.</w:t>
      </w:r>
    </w:p>
    <w:p w14:paraId="634F2565" w14:textId="15CD6856" w:rsidR="00BD0D8C" w:rsidRPr="007247B7" w:rsidRDefault="00BD0D8C" w:rsidP="00FD24D1">
      <w:pPr>
        <w:spacing w:after="0" w:line="480" w:lineRule="auto"/>
        <w:contextualSpacing/>
        <w:rPr>
          <w:rFonts w:ascii="Times New Roman" w:hAnsi="Times New Roman" w:cs="Times New Roman"/>
          <w:sz w:val="24"/>
          <w:szCs w:val="24"/>
        </w:rPr>
      </w:pPr>
      <w:r w:rsidRPr="007247B7">
        <w:rPr>
          <w:rFonts w:ascii="Times New Roman" w:hAnsi="Times New Roman" w:cs="Times New Roman"/>
          <w:sz w:val="24"/>
          <w:szCs w:val="24"/>
        </w:rPr>
        <w:tab/>
      </w:r>
      <w:r w:rsidR="00FD24D1" w:rsidRPr="007247B7">
        <w:rPr>
          <w:rFonts w:ascii="Times New Roman" w:hAnsi="Times New Roman" w:cs="Times New Roman"/>
          <w:sz w:val="24"/>
          <w:szCs w:val="24"/>
        </w:rPr>
        <w:t xml:space="preserve">This study combined an online </w:t>
      </w:r>
      <w:r w:rsidR="00D81A52" w:rsidRPr="007247B7">
        <w:rPr>
          <w:rFonts w:ascii="Times New Roman" w:hAnsi="Times New Roman" w:cs="Times New Roman"/>
          <w:sz w:val="24"/>
          <w:szCs w:val="24"/>
        </w:rPr>
        <w:t xml:space="preserve">self-help </w:t>
      </w:r>
      <w:r w:rsidR="00FD24D1" w:rsidRPr="007247B7">
        <w:rPr>
          <w:rFonts w:ascii="Times New Roman" w:hAnsi="Times New Roman" w:cs="Times New Roman"/>
          <w:sz w:val="24"/>
          <w:szCs w:val="24"/>
        </w:rPr>
        <w:t xml:space="preserve">intervention with weekly phone coaching. </w:t>
      </w:r>
      <w:r w:rsidR="00BB7173" w:rsidRPr="007247B7">
        <w:rPr>
          <w:rFonts w:ascii="Times New Roman" w:hAnsi="Times New Roman" w:cs="Times New Roman"/>
          <w:sz w:val="24"/>
          <w:szCs w:val="24"/>
        </w:rPr>
        <w:t>C</w:t>
      </w:r>
      <w:r w:rsidR="00FD24D1" w:rsidRPr="007247B7">
        <w:rPr>
          <w:rFonts w:ascii="Times New Roman" w:hAnsi="Times New Roman" w:cs="Times New Roman"/>
          <w:sz w:val="24"/>
          <w:szCs w:val="24"/>
        </w:rPr>
        <w:t xml:space="preserve">oaching focused on increasing adherence to the online course, given </w:t>
      </w:r>
      <w:r w:rsidR="00693CE1" w:rsidRPr="007247B7">
        <w:rPr>
          <w:rFonts w:ascii="Times New Roman" w:hAnsi="Times New Roman" w:cs="Times New Roman"/>
          <w:sz w:val="24"/>
          <w:szCs w:val="24"/>
        </w:rPr>
        <w:t>challenges with</w:t>
      </w:r>
      <w:r w:rsidR="00FD24D1" w:rsidRPr="007247B7">
        <w:rPr>
          <w:rFonts w:ascii="Times New Roman" w:hAnsi="Times New Roman" w:cs="Times New Roman"/>
          <w:sz w:val="24"/>
          <w:szCs w:val="24"/>
        </w:rPr>
        <w:t xml:space="preserve"> engagement in purely self-guided programs and the superior outcomes when including coaching </w:t>
      </w:r>
      <w:r w:rsidR="00693CE1" w:rsidRPr="007247B7">
        <w:rPr>
          <w:rFonts w:ascii="Times New Roman" w:hAnsi="Times New Roman" w:cs="Times New Roman"/>
          <w:sz w:val="24"/>
          <w:szCs w:val="24"/>
        </w:rPr>
        <w:t>[</w:t>
      </w:r>
      <w:r w:rsidR="00E32BD3" w:rsidRPr="007247B7">
        <w:rPr>
          <w:rFonts w:ascii="Times New Roman" w:hAnsi="Times New Roman" w:cs="Times New Roman"/>
          <w:sz w:val="24"/>
          <w:szCs w:val="24"/>
        </w:rPr>
        <w:t>19</w:t>
      </w:r>
      <w:r w:rsidR="00693CE1" w:rsidRPr="007247B7">
        <w:rPr>
          <w:rFonts w:ascii="Times New Roman" w:hAnsi="Times New Roman" w:cs="Times New Roman"/>
          <w:sz w:val="24"/>
          <w:szCs w:val="24"/>
        </w:rPr>
        <w:t xml:space="preserve">]. </w:t>
      </w:r>
      <w:r w:rsidR="00FD24D1" w:rsidRPr="007247B7">
        <w:rPr>
          <w:rFonts w:ascii="Times New Roman" w:hAnsi="Times New Roman" w:cs="Times New Roman"/>
          <w:sz w:val="24"/>
          <w:szCs w:val="24"/>
        </w:rPr>
        <w:t xml:space="preserve">Yet, coaching also introduces limitations for scalability, and thus reach, for an otherwise highly scalable self-guided intervention, given the additional resources required per end user for a coach. Recent research has suggested more mixed findings and marginal benefits for coaching when directly comparing online programs with or without coaching </w:t>
      </w:r>
      <w:r w:rsidR="00883C9C" w:rsidRPr="007247B7">
        <w:rPr>
          <w:rFonts w:ascii="Times New Roman" w:hAnsi="Times New Roman" w:cs="Times New Roman"/>
          <w:sz w:val="24"/>
          <w:szCs w:val="24"/>
        </w:rPr>
        <w:t>[</w:t>
      </w:r>
      <w:r w:rsidR="00E32BD3" w:rsidRPr="007247B7">
        <w:rPr>
          <w:rFonts w:ascii="Times New Roman" w:hAnsi="Times New Roman" w:cs="Times New Roman"/>
          <w:sz w:val="24"/>
          <w:szCs w:val="24"/>
        </w:rPr>
        <w:t>33</w:t>
      </w:r>
      <w:r w:rsidR="00883C9C" w:rsidRPr="007247B7">
        <w:rPr>
          <w:rFonts w:ascii="Times New Roman" w:hAnsi="Times New Roman" w:cs="Times New Roman"/>
          <w:sz w:val="24"/>
          <w:szCs w:val="24"/>
        </w:rPr>
        <w:t>]</w:t>
      </w:r>
      <w:r w:rsidR="00FD24D1" w:rsidRPr="007247B7">
        <w:rPr>
          <w:rFonts w:ascii="Times New Roman" w:hAnsi="Times New Roman" w:cs="Times New Roman"/>
          <w:sz w:val="24"/>
          <w:szCs w:val="24"/>
        </w:rPr>
        <w:t>. The current study found relatively high engagement rates</w:t>
      </w:r>
      <w:r w:rsidR="00671CBC" w:rsidRPr="007247B7">
        <w:rPr>
          <w:rFonts w:ascii="Times New Roman" w:hAnsi="Times New Roman" w:cs="Times New Roman"/>
          <w:sz w:val="24"/>
          <w:szCs w:val="24"/>
        </w:rPr>
        <w:t xml:space="preserve"> relative to purely self-guided ACT trials for health behavior change [</w:t>
      </w:r>
      <w:r w:rsidR="00E32BD3" w:rsidRPr="007247B7">
        <w:rPr>
          <w:rFonts w:ascii="Times New Roman" w:hAnsi="Times New Roman" w:cs="Times New Roman"/>
          <w:sz w:val="24"/>
          <w:szCs w:val="24"/>
        </w:rPr>
        <w:t>15</w:t>
      </w:r>
      <w:r w:rsidR="00671CBC" w:rsidRPr="007247B7">
        <w:rPr>
          <w:rFonts w:ascii="Times New Roman" w:hAnsi="Times New Roman" w:cs="Times New Roman"/>
          <w:sz w:val="24"/>
          <w:szCs w:val="24"/>
        </w:rPr>
        <w:t>]</w:t>
      </w:r>
      <w:r w:rsidR="00FD24D1" w:rsidRPr="007247B7">
        <w:rPr>
          <w:rFonts w:ascii="Times New Roman" w:hAnsi="Times New Roman" w:cs="Times New Roman"/>
          <w:sz w:val="24"/>
          <w:szCs w:val="24"/>
        </w:rPr>
        <w:t xml:space="preserve">, which might be attributable in part to coaching. Similarly, participants reported being satisfied with coaching calls. However, participants also reported that coaching was not necessary. This matches our anecdotal experiences delivering coaching, in which at least a subset of participants did not appear to benefit from or need calls. It may be that as online programs continue to </w:t>
      </w:r>
      <w:proofErr w:type="gramStart"/>
      <w:r w:rsidR="00FD24D1" w:rsidRPr="007247B7">
        <w:rPr>
          <w:rFonts w:ascii="Times New Roman" w:hAnsi="Times New Roman" w:cs="Times New Roman"/>
          <w:sz w:val="24"/>
          <w:szCs w:val="24"/>
        </w:rPr>
        <w:t>improve,</w:t>
      </w:r>
      <w:proofErr w:type="gramEnd"/>
      <w:r w:rsidR="00FD24D1" w:rsidRPr="007247B7">
        <w:rPr>
          <w:rFonts w:ascii="Times New Roman" w:hAnsi="Times New Roman" w:cs="Times New Roman"/>
          <w:sz w:val="24"/>
          <w:szCs w:val="24"/>
        </w:rPr>
        <w:t xml:space="preserve"> coaching may be less necessary to promote engagement. In either case, future research might evaluate ACT on Health, or similar programs, without coaching given its added benefits for scalability and reach as a purely self-guided intervention. </w:t>
      </w:r>
    </w:p>
    <w:p w14:paraId="418D3066" w14:textId="04285A87" w:rsidR="009F19E6" w:rsidRPr="007247B7" w:rsidRDefault="00BD0D8C" w:rsidP="00567030">
      <w:pPr>
        <w:spacing w:after="0" w:line="480" w:lineRule="auto"/>
        <w:contextualSpacing/>
        <w:rPr>
          <w:rFonts w:ascii="Times New Roman" w:hAnsi="Times New Roman" w:cs="Times New Roman"/>
          <w:sz w:val="24"/>
          <w:szCs w:val="24"/>
        </w:rPr>
      </w:pPr>
      <w:r w:rsidRPr="007247B7">
        <w:rPr>
          <w:rFonts w:ascii="Times New Roman" w:hAnsi="Times New Roman" w:cs="Times New Roman"/>
          <w:sz w:val="24"/>
          <w:szCs w:val="24"/>
        </w:rPr>
        <w:tab/>
      </w:r>
      <w:r w:rsidR="00FD24D1" w:rsidRPr="007247B7">
        <w:rPr>
          <w:rFonts w:ascii="Times New Roman" w:hAnsi="Times New Roman" w:cs="Times New Roman"/>
          <w:sz w:val="24"/>
          <w:szCs w:val="24"/>
        </w:rPr>
        <w:t xml:space="preserve">There were notable limitations in this study that might reduce its generalizability and potential replicability. The most noteworthy limitation was with regards to measurement. The study primarily relied on self-report, which introduces substantial bias in assessing health outcomes such as physical activity and weight. Although the dietary recall method with the ASA-24 is a more rigorous assessment method, ideally three time points would have been </w:t>
      </w:r>
      <w:r w:rsidR="00FD24D1" w:rsidRPr="007247B7">
        <w:rPr>
          <w:rFonts w:ascii="Times New Roman" w:hAnsi="Times New Roman" w:cs="Times New Roman"/>
          <w:sz w:val="24"/>
          <w:szCs w:val="24"/>
        </w:rPr>
        <w:lastRenderedPageBreak/>
        <w:t xml:space="preserve">gathered at baseline to match best practices and the number of assessments at other time points. However, we elected to only require a single dietary recall given the potential for participant attrition and lower engagement if participants had to wait a week before starting ACT on Health. Relatedly, the study did not include a long-term follow up assessment. Ideally this study would have included a between group comparison at follow up, with assessments of a year or more. </w:t>
      </w:r>
      <w:r w:rsidR="00934A8F" w:rsidRPr="007247B7">
        <w:rPr>
          <w:rFonts w:ascii="Times New Roman" w:hAnsi="Times New Roman" w:cs="Times New Roman"/>
          <w:sz w:val="24"/>
          <w:szCs w:val="24"/>
        </w:rPr>
        <w:t xml:space="preserve">The assessment schedule also limited mediational analyses due to being unable to test temporal relations between variables. Since the mediator and outcome were only assessed at pretreatment and posttreatment potential causal inferences from the mediation analyses are quite limited. </w:t>
      </w:r>
      <w:r w:rsidR="001474BD" w:rsidRPr="007247B7">
        <w:rPr>
          <w:rFonts w:ascii="Times New Roman" w:hAnsi="Times New Roman" w:cs="Times New Roman"/>
          <w:sz w:val="24"/>
          <w:szCs w:val="24"/>
        </w:rPr>
        <w:t xml:space="preserve">The sample consisted of primarily White female participants and future research is needed to evaluate ACT on Health with males and minority groups. </w:t>
      </w:r>
      <w:r w:rsidR="00934A8F" w:rsidRPr="007247B7">
        <w:rPr>
          <w:rFonts w:ascii="Times New Roman" w:hAnsi="Times New Roman" w:cs="Times New Roman"/>
          <w:sz w:val="24"/>
          <w:szCs w:val="24"/>
        </w:rPr>
        <w:t xml:space="preserve">Finally, the ACT on Health program included a combination of factors that may account for positive effects relative to a waitlist condition (e.g., coaching calls, nutrition education, ACT, placebo, demand characteristics). Ideally ACT on Health would be evaluated in the future in such a way that the direct benefits of ACT could be determined while controlling for these other factors (e.g., testing dietary education alone versus dietary education plus ACT; testing ACT on Health with or without phone coaching). </w:t>
      </w:r>
    </w:p>
    <w:p w14:paraId="56ABF4F0" w14:textId="54304A7F" w:rsidR="00923D19" w:rsidRPr="007247B7" w:rsidRDefault="009F19E6" w:rsidP="00567030">
      <w:pPr>
        <w:spacing w:after="0" w:line="480" w:lineRule="auto"/>
        <w:contextualSpacing/>
        <w:rPr>
          <w:rFonts w:ascii="Times New Roman" w:hAnsi="Times New Roman" w:cs="Times New Roman"/>
          <w:sz w:val="24"/>
          <w:szCs w:val="24"/>
        </w:rPr>
      </w:pPr>
      <w:r w:rsidRPr="007247B7">
        <w:rPr>
          <w:rFonts w:ascii="Times New Roman" w:hAnsi="Times New Roman" w:cs="Times New Roman"/>
          <w:sz w:val="24"/>
          <w:szCs w:val="24"/>
        </w:rPr>
        <w:tab/>
      </w:r>
      <w:r w:rsidR="00062288" w:rsidRPr="007247B7">
        <w:rPr>
          <w:rFonts w:ascii="Times New Roman" w:hAnsi="Times New Roman" w:cs="Times New Roman"/>
          <w:sz w:val="24"/>
          <w:szCs w:val="24"/>
        </w:rPr>
        <w:t xml:space="preserve">This study provides further evidence that ACT can be effective for improving health outcomes among adults who are overweight/obese even when delivered in a more scalable, online guided self-help format. Integrating ACT with dietary education was effective at targeting key psychological variables for health behavior change such as psychological inflexibility and weight self-stigma. Further research is needed to determine the long-term effects of ACT when delivered in a self-help format, whether supplemental coaching is needed to ensure adequate engagement and outcomes, and how to further optimize online ACT interventions to maximize their reach and effectiveness. </w:t>
      </w:r>
      <w:r w:rsidR="00923D19" w:rsidRPr="007247B7">
        <w:rPr>
          <w:rFonts w:ascii="Times New Roman" w:hAnsi="Times New Roman" w:cs="Times New Roman"/>
          <w:sz w:val="24"/>
          <w:szCs w:val="24"/>
        </w:rPr>
        <w:br w:type="page"/>
      </w:r>
    </w:p>
    <w:p w14:paraId="64DB253F" w14:textId="7413D588" w:rsidR="00923D19" w:rsidRPr="007247B7" w:rsidRDefault="00923D19" w:rsidP="008D3958">
      <w:pPr>
        <w:spacing w:after="0" w:line="480" w:lineRule="auto"/>
        <w:contextualSpacing/>
        <w:jc w:val="center"/>
        <w:rPr>
          <w:rFonts w:ascii="Times New Roman" w:hAnsi="Times New Roman" w:cs="Times New Roman"/>
          <w:b/>
          <w:sz w:val="24"/>
          <w:szCs w:val="24"/>
        </w:rPr>
      </w:pPr>
      <w:bookmarkStart w:id="1" w:name="_Hlk54427526"/>
      <w:r w:rsidRPr="007247B7">
        <w:rPr>
          <w:rFonts w:ascii="Times New Roman" w:hAnsi="Times New Roman" w:cs="Times New Roman"/>
          <w:b/>
          <w:sz w:val="24"/>
          <w:szCs w:val="24"/>
        </w:rPr>
        <w:lastRenderedPageBreak/>
        <w:t>References</w:t>
      </w:r>
    </w:p>
    <w:p w14:paraId="134D4CDA" w14:textId="77777777"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1. Kopelman, P. (2007). Health risks with overweight and obesity. </w:t>
      </w:r>
      <w:r w:rsidRPr="007247B7">
        <w:rPr>
          <w:rFonts w:ascii="Times New Roman" w:hAnsi="Times New Roman" w:cs="Times New Roman"/>
          <w:i/>
          <w:iCs/>
          <w:sz w:val="24"/>
          <w:szCs w:val="24"/>
        </w:rPr>
        <w:t>Obesity Reviews, 8</w:t>
      </w:r>
      <w:r w:rsidRPr="007247B7">
        <w:rPr>
          <w:rFonts w:ascii="Times New Roman" w:hAnsi="Times New Roman" w:cs="Times New Roman"/>
          <w:sz w:val="24"/>
          <w:szCs w:val="24"/>
        </w:rPr>
        <w:t>, S13-S17.</w:t>
      </w:r>
    </w:p>
    <w:p w14:paraId="178A0B28" w14:textId="77777777"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2. Wang, D. D., Li, Y., </w:t>
      </w:r>
      <w:proofErr w:type="spellStart"/>
      <w:r w:rsidRPr="007247B7">
        <w:rPr>
          <w:rFonts w:ascii="Times New Roman" w:hAnsi="Times New Roman" w:cs="Times New Roman"/>
          <w:sz w:val="24"/>
          <w:szCs w:val="24"/>
        </w:rPr>
        <w:t>Chiuve</w:t>
      </w:r>
      <w:proofErr w:type="spellEnd"/>
      <w:r w:rsidRPr="007247B7">
        <w:rPr>
          <w:rFonts w:ascii="Times New Roman" w:hAnsi="Times New Roman" w:cs="Times New Roman"/>
          <w:sz w:val="24"/>
          <w:szCs w:val="24"/>
        </w:rPr>
        <w:t xml:space="preserve">, S. E., Hu, F. B., &amp; Willett, W. C. (2015). Improvements in US diet helped reduce disease burden and lower premature deaths, 1999-2012; overall diet remains poor. </w:t>
      </w:r>
      <w:r w:rsidRPr="007247B7">
        <w:rPr>
          <w:rFonts w:ascii="Times New Roman" w:hAnsi="Times New Roman" w:cs="Times New Roman"/>
          <w:i/>
          <w:iCs/>
          <w:sz w:val="24"/>
          <w:szCs w:val="24"/>
        </w:rPr>
        <w:t>Health Affairs, 34</w:t>
      </w:r>
      <w:r w:rsidRPr="007247B7">
        <w:rPr>
          <w:rFonts w:ascii="Times New Roman" w:hAnsi="Times New Roman" w:cs="Times New Roman"/>
          <w:sz w:val="24"/>
          <w:szCs w:val="24"/>
        </w:rPr>
        <w:t xml:space="preserve">, 1916-1922. </w:t>
      </w:r>
    </w:p>
    <w:p w14:paraId="25DACDB5" w14:textId="77777777"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3. Warburton, D.E.R., Nicol, C.W. &amp; Bredin, S.S.D. (2006). Health benefits of physical activity: the evidence. </w:t>
      </w:r>
      <w:r w:rsidRPr="007247B7">
        <w:rPr>
          <w:rFonts w:ascii="Times New Roman" w:hAnsi="Times New Roman" w:cs="Times New Roman"/>
          <w:i/>
          <w:iCs/>
          <w:sz w:val="24"/>
          <w:szCs w:val="24"/>
        </w:rPr>
        <w:t>Canadian Medical Association Journal, 174</w:t>
      </w:r>
      <w:r w:rsidRPr="007247B7">
        <w:rPr>
          <w:rFonts w:ascii="Times New Roman" w:hAnsi="Times New Roman" w:cs="Times New Roman"/>
          <w:sz w:val="24"/>
          <w:szCs w:val="24"/>
        </w:rPr>
        <w:t>, 801-809.</w:t>
      </w:r>
    </w:p>
    <w:p w14:paraId="561259DE" w14:textId="77777777" w:rsidR="00E32BD3" w:rsidRPr="007247B7" w:rsidRDefault="00E32BD3" w:rsidP="00E32BD3">
      <w:pPr>
        <w:spacing w:after="0" w:line="480" w:lineRule="auto"/>
        <w:ind w:left="720" w:hanging="720"/>
        <w:contextualSpacing/>
        <w:rPr>
          <w:rFonts w:ascii="Times New Roman" w:hAnsi="Times New Roman" w:cs="Times New Roman"/>
          <w:color w:val="222222"/>
          <w:sz w:val="24"/>
          <w:szCs w:val="24"/>
          <w:shd w:val="clear" w:color="auto" w:fill="FFFFFF"/>
        </w:rPr>
      </w:pPr>
      <w:r w:rsidRPr="007247B7">
        <w:rPr>
          <w:rFonts w:ascii="Times New Roman" w:hAnsi="Times New Roman" w:cs="Times New Roman"/>
          <w:color w:val="222222"/>
          <w:sz w:val="24"/>
          <w:szCs w:val="24"/>
          <w:shd w:val="clear" w:color="auto" w:fill="FFFFFF"/>
        </w:rPr>
        <w:t xml:space="preserve">4. Forman, E. M., &amp; </w:t>
      </w:r>
      <w:proofErr w:type="spellStart"/>
      <w:r w:rsidRPr="007247B7">
        <w:rPr>
          <w:rFonts w:ascii="Times New Roman" w:hAnsi="Times New Roman" w:cs="Times New Roman"/>
          <w:color w:val="222222"/>
          <w:sz w:val="24"/>
          <w:szCs w:val="24"/>
          <w:shd w:val="clear" w:color="auto" w:fill="FFFFFF"/>
        </w:rPr>
        <w:t>Butryn</w:t>
      </w:r>
      <w:proofErr w:type="spellEnd"/>
      <w:r w:rsidRPr="007247B7">
        <w:rPr>
          <w:rFonts w:ascii="Times New Roman" w:hAnsi="Times New Roman" w:cs="Times New Roman"/>
          <w:color w:val="222222"/>
          <w:sz w:val="24"/>
          <w:szCs w:val="24"/>
          <w:shd w:val="clear" w:color="auto" w:fill="FFFFFF"/>
        </w:rPr>
        <w:t>, M. L. (2015). A new look at the science of weight control: how acceptance and commitment strategies can address the challenge of self-regulation. </w:t>
      </w:r>
      <w:r w:rsidRPr="007247B7">
        <w:rPr>
          <w:rFonts w:ascii="Times New Roman" w:hAnsi="Times New Roman" w:cs="Times New Roman"/>
          <w:i/>
          <w:iCs/>
          <w:color w:val="222222"/>
          <w:sz w:val="24"/>
          <w:szCs w:val="24"/>
          <w:shd w:val="clear" w:color="auto" w:fill="FFFFFF"/>
        </w:rPr>
        <w:t>Appetite</w:t>
      </w:r>
      <w:r w:rsidRPr="007247B7">
        <w:rPr>
          <w:rFonts w:ascii="Times New Roman" w:hAnsi="Times New Roman" w:cs="Times New Roman"/>
          <w:color w:val="222222"/>
          <w:sz w:val="24"/>
          <w:szCs w:val="24"/>
          <w:shd w:val="clear" w:color="auto" w:fill="FFFFFF"/>
        </w:rPr>
        <w:t>, </w:t>
      </w:r>
      <w:r w:rsidRPr="007247B7">
        <w:rPr>
          <w:rFonts w:ascii="Times New Roman" w:hAnsi="Times New Roman" w:cs="Times New Roman"/>
          <w:i/>
          <w:iCs/>
          <w:color w:val="222222"/>
          <w:sz w:val="24"/>
          <w:szCs w:val="24"/>
          <w:shd w:val="clear" w:color="auto" w:fill="FFFFFF"/>
        </w:rPr>
        <w:t>84</w:t>
      </w:r>
      <w:r w:rsidRPr="007247B7">
        <w:rPr>
          <w:rFonts w:ascii="Times New Roman" w:hAnsi="Times New Roman" w:cs="Times New Roman"/>
          <w:color w:val="222222"/>
          <w:sz w:val="24"/>
          <w:szCs w:val="24"/>
          <w:shd w:val="clear" w:color="auto" w:fill="FFFFFF"/>
        </w:rPr>
        <w:t>, 171-180.</w:t>
      </w:r>
    </w:p>
    <w:p w14:paraId="190E6D92" w14:textId="77777777"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5. Gatewood, J. G., Litchfield, R. E., Ryan, S. J., Myers </w:t>
      </w:r>
      <w:proofErr w:type="spellStart"/>
      <w:r w:rsidRPr="007247B7">
        <w:rPr>
          <w:rFonts w:ascii="Times New Roman" w:hAnsi="Times New Roman" w:cs="Times New Roman"/>
          <w:sz w:val="24"/>
          <w:szCs w:val="24"/>
        </w:rPr>
        <w:t>Geadelmann</w:t>
      </w:r>
      <w:proofErr w:type="spellEnd"/>
      <w:r w:rsidRPr="007247B7">
        <w:rPr>
          <w:rFonts w:ascii="Times New Roman" w:hAnsi="Times New Roman" w:cs="Times New Roman"/>
          <w:sz w:val="24"/>
          <w:szCs w:val="24"/>
        </w:rPr>
        <w:t xml:space="preserve">, J. D., </w:t>
      </w:r>
      <w:proofErr w:type="spellStart"/>
      <w:r w:rsidRPr="007247B7">
        <w:rPr>
          <w:rFonts w:ascii="Times New Roman" w:hAnsi="Times New Roman" w:cs="Times New Roman"/>
          <w:sz w:val="24"/>
          <w:szCs w:val="24"/>
        </w:rPr>
        <w:t>Pendergast</w:t>
      </w:r>
      <w:proofErr w:type="spellEnd"/>
      <w:r w:rsidRPr="007247B7">
        <w:rPr>
          <w:rFonts w:ascii="Times New Roman" w:hAnsi="Times New Roman" w:cs="Times New Roman"/>
          <w:sz w:val="24"/>
          <w:szCs w:val="24"/>
        </w:rPr>
        <w:t xml:space="preserve">, J. F., &amp; </w:t>
      </w:r>
      <w:proofErr w:type="spellStart"/>
      <w:r w:rsidRPr="007247B7">
        <w:rPr>
          <w:rFonts w:ascii="Times New Roman" w:hAnsi="Times New Roman" w:cs="Times New Roman"/>
          <w:sz w:val="24"/>
          <w:szCs w:val="24"/>
        </w:rPr>
        <w:t>Ullom</w:t>
      </w:r>
      <w:proofErr w:type="spellEnd"/>
      <w:r w:rsidRPr="007247B7">
        <w:rPr>
          <w:rFonts w:ascii="Times New Roman" w:hAnsi="Times New Roman" w:cs="Times New Roman"/>
          <w:sz w:val="24"/>
          <w:szCs w:val="24"/>
        </w:rPr>
        <w:t xml:space="preserve">, K. K. (2008). Perceived barriers to community-based health promotion program participation. </w:t>
      </w:r>
      <w:r w:rsidRPr="007247B7">
        <w:rPr>
          <w:rFonts w:ascii="Times New Roman" w:hAnsi="Times New Roman" w:cs="Times New Roman"/>
          <w:i/>
          <w:iCs/>
          <w:sz w:val="24"/>
          <w:szCs w:val="24"/>
        </w:rPr>
        <w:t>American Journal of Health Behavior</w:t>
      </w:r>
      <w:r w:rsidRPr="007247B7">
        <w:rPr>
          <w:rFonts w:ascii="Times New Roman" w:hAnsi="Times New Roman" w:cs="Times New Roman"/>
          <w:sz w:val="24"/>
          <w:szCs w:val="24"/>
        </w:rPr>
        <w:t xml:space="preserve">, </w:t>
      </w:r>
      <w:r w:rsidRPr="007247B7">
        <w:rPr>
          <w:rFonts w:ascii="Times New Roman" w:hAnsi="Times New Roman" w:cs="Times New Roman"/>
          <w:i/>
          <w:iCs/>
          <w:sz w:val="24"/>
          <w:szCs w:val="24"/>
        </w:rPr>
        <w:t>32</w:t>
      </w:r>
      <w:r w:rsidRPr="007247B7">
        <w:rPr>
          <w:rFonts w:ascii="Times New Roman" w:hAnsi="Times New Roman" w:cs="Times New Roman"/>
          <w:sz w:val="24"/>
          <w:szCs w:val="24"/>
        </w:rPr>
        <w:t>, 260–271.</w:t>
      </w:r>
    </w:p>
    <w:p w14:paraId="598E3E4C" w14:textId="702090BB"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noProof/>
          <w:sz w:val="24"/>
          <w:szCs w:val="24"/>
        </w:rPr>
        <w:t xml:space="preserve">6. Loveman, E., Frampton, G. K., Shepherd, J., Picot, J., Cooper, K., Bryant, J., . . . Clegg, A. (2011). The clinical effectiveness and cost-effectiveness of long-term weight management schemes for adults: a systematic review. </w:t>
      </w:r>
      <w:r w:rsidRPr="007247B7">
        <w:rPr>
          <w:rFonts w:ascii="Times New Roman" w:hAnsi="Times New Roman" w:cs="Times New Roman"/>
          <w:i/>
          <w:noProof/>
          <w:sz w:val="24"/>
          <w:szCs w:val="24"/>
        </w:rPr>
        <w:t>Health Technology Assessment</w:t>
      </w:r>
      <w:r w:rsidR="002C39E2" w:rsidRPr="007247B7">
        <w:rPr>
          <w:rFonts w:ascii="Times New Roman" w:hAnsi="Times New Roman" w:cs="Times New Roman"/>
          <w:i/>
          <w:noProof/>
          <w:sz w:val="24"/>
          <w:szCs w:val="24"/>
        </w:rPr>
        <w:t>.</w:t>
      </w:r>
    </w:p>
    <w:p w14:paraId="40F8D5A8" w14:textId="77777777"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7. Hayes, S. C., </w:t>
      </w:r>
      <w:proofErr w:type="spellStart"/>
      <w:r w:rsidRPr="007247B7">
        <w:rPr>
          <w:rFonts w:ascii="Times New Roman" w:hAnsi="Times New Roman" w:cs="Times New Roman"/>
          <w:sz w:val="24"/>
          <w:szCs w:val="24"/>
        </w:rPr>
        <w:t>Strosahl</w:t>
      </w:r>
      <w:proofErr w:type="spellEnd"/>
      <w:r w:rsidRPr="007247B7">
        <w:rPr>
          <w:rFonts w:ascii="Times New Roman" w:hAnsi="Times New Roman" w:cs="Times New Roman"/>
          <w:sz w:val="24"/>
          <w:szCs w:val="24"/>
        </w:rPr>
        <w:t xml:space="preserve">, K. D., &amp; Wilson, K. G. (2011). </w:t>
      </w:r>
      <w:r w:rsidRPr="007247B7">
        <w:rPr>
          <w:rFonts w:ascii="Times New Roman" w:hAnsi="Times New Roman" w:cs="Times New Roman"/>
          <w:i/>
          <w:sz w:val="24"/>
          <w:szCs w:val="24"/>
        </w:rPr>
        <w:t>Acceptance and Commitment Therapy: The process and practice of mindful change</w:t>
      </w:r>
      <w:r w:rsidRPr="007247B7">
        <w:rPr>
          <w:rFonts w:ascii="Times New Roman" w:hAnsi="Times New Roman" w:cs="Times New Roman"/>
          <w:sz w:val="24"/>
          <w:szCs w:val="24"/>
        </w:rPr>
        <w:t>. New York: The Guilford Press.</w:t>
      </w:r>
    </w:p>
    <w:p w14:paraId="25296506" w14:textId="3BABA7A4"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8. Lawlor, E.R., Islam, N., Bates, S., Griffin, S.J., Hill, A.J., Hughes, C.A., Sharp, S.J. &amp; Ahern, A.L. (2020). Third‐wave cognitive </w:t>
      </w:r>
      <w:proofErr w:type="spellStart"/>
      <w:r w:rsidRPr="007247B7">
        <w:rPr>
          <w:rFonts w:ascii="Times New Roman" w:hAnsi="Times New Roman" w:cs="Times New Roman"/>
          <w:sz w:val="24"/>
          <w:szCs w:val="24"/>
        </w:rPr>
        <w:t>behaviour</w:t>
      </w:r>
      <w:proofErr w:type="spellEnd"/>
      <w:r w:rsidRPr="007247B7">
        <w:rPr>
          <w:rFonts w:ascii="Times New Roman" w:hAnsi="Times New Roman" w:cs="Times New Roman"/>
          <w:sz w:val="24"/>
          <w:szCs w:val="24"/>
        </w:rPr>
        <w:t xml:space="preserve"> therapies for weight management: A systematic review and network meta‐analysis. </w:t>
      </w:r>
      <w:r w:rsidRPr="007247B7">
        <w:rPr>
          <w:rFonts w:ascii="Times New Roman" w:hAnsi="Times New Roman" w:cs="Times New Roman"/>
          <w:i/>
          <w:iCs/>
          <w:sz w:val="24"/>
          <w:szCs w:val="24"/>
        </w:rPr>
        <w:t>Obesity Reviews</w:t>
      </w:r>
      <w:r w:rsidR="002C39E2" w:rsidRPr="007247B7">
        <w:rPr>
          <w:rFonts w:ascii="Times New Roman" w:hAnsi="Times New Roman" w:cs="Times New Roman"/>
          <w:i/>
          <w:iCs/>
          <w:sz w:val="24"/>
          <w:szCs w:val="24"/>
        </w:rPr>
        <w:t>, 21</w:t>
      </w:r>
      <w:r w:rsidR="002C39E2" w:rsidRPr="007247B7">
        <w:rPr>
          <w:rFonts w:ascii="Times New Roman" w:hAnsi="Times New Roman" w:cs="Times New Roman"/>
          <w:sz w:val="24"/>
          <w:szCs w:val="24"/>
        </w:rPr>
        <w:t>, e13013</w:t>
      </w:r>
      <w:r w:rsidRPr="007247B7">
        <w:rPr>
          <w:rFonts w:ascii="Times New Roman" w:hAnsi="Times New Roman" w:cs="Times New Roman"/>
          <w:sz w:val="24"/>
          <w:szCs w:val="24"/>
        </w:rPr>
        <w:t>.</w:t>
      </w:r>
    </w:p>
    <w:p w14:paraId="40156C99" w14:textId="62C1A7EE" w:rsidR="00E32BD3" w:rsidRPr="007247B7" w:rsidRDefault="00E32BD3" w:rsidP="00E32BD3">
      <w:pPr>
        <w:pStyle w:val="EndNoteBibliography"/>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noProof/>
          <w:sz w:val="24"/>
          <w:szCs w:val="24"/>
        </w:rPr>
        <w:lastRenderedPageBreak/>
        <w:t xml:space="preserve">9. Manchon, J., Quiles, M.J., Leon, E.M. &amp; Lopez-Roig, L. (2020). Acceptance and commitment therapy on physical activity: A systematic review. </w:t>
      </w:r>
      <w:r w:rsidRPr="007247B7">
        <w:rPr>
          <w:rFonts w:ascii="Times New Roman" w:hAnsi="Times New Roman" w:cs="Times New Roman"/>
          <w:i/>
          <w:iCs/>
          <w:noProof/>
          <w:sz w:val="24"/>
          <w:szCs w:val="24"/>
        </w:rPr>
        <w:t xml:space="preserve">Journal of Contextual Behavioral Science, 17¸ </w:t>
      </w:r>
      <w:r w:rsidRPr="007247B7">
        <w:rPr>
          <w:rFonts w:ascii="Times New Roman" w:hAnsi="Times New Roman" w:cs="Times New Roman"/>
          <w:noProof/>
          <w:sz w:val="24"/>
          <w:szCs w:val="24"/>
        </w:rPr>
        <w:t>135-143.</w:t>
      </w:r>
    </w:p>
    <w:p w14:paraId="10F4061F" w14:textId="32C2310C"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10. Forman, E. M., </w:t>
      </w:r>
      <w:proofErr w:type="spellStart"/>
      <w:r w:rsidRPr="007247B7">
        <w:rPr>
          <w:rFonts w:ascii="Times New Roman" w:hAnsi="Times New Roman" w:cs="Times New Roman"/>
          <w:sz w:val="24"/>
          <w:szCs w:val="24"/>
        </w:rPr>
        <w:t>Butryn</w:t>
      </w:r>
      <w:proofErr w:type="spellEnd"/>
      <w:r w:rsidRPr="007247B7">
        <w:rPr>
          <w:rFonts w:ascii="Times New Roman" w:hAnsi="Times New Roman" w:cs="Times New Roman"/>
          <w:sz w:val="24"/>
          <w:szCs w:val="24"/>
        </w:rPr>
        <w:t xml:space="preserve">, M. L., </w:t>
      </w:r>
      <w:proofErr w:type="spellStart"/>
      <w:r w:rsidRPr="007247B7">
        <w:rPr>
          <w:rFonts w:ascii="Times New Roman" w:hAnsi="Times New Roman" w:cs="Times New Roman"/>
          <w:sz w:val="24"/>
          <w:szCs w:val="24"/>
        </w:rPr>
        <w:t>Manasse</w:t>
      </w:r>
      <w:proofErr w:type="spellEnd"/>
      <w:r w:rsidRPr="007247B7">
        <w:rPr>
          <w:rFonts w:ascii="Times New Roman" w:hAnsi="Times New Roman" w:cs="Times New Roman"/>
          <w:sz w:val="24"/>
          <w:szCs w:val="24"/>
        </w:rPr>
        <w:t xml:space="preserve">, S. M., Crosby, R. D., Goldstein, S. P., Wyckoff, E. P. &amp; Thomas, J. G. (2016). Acceptance-based versus standard behavioral treatment for obesity: Results from the mind your health randomized controlled trial. </w:t>
      </w:r>
      <w:r w:rsidRPr="007247B7">
        <w:rPr>
          <w:rFonts w:ascii="Times New Roman" w:hAnsi="Times New Roman" w:cs="Times New Roman"/>
          <w:i/>
          <w:sz w:val="24"/>
          <w:szCs w:val="24"/>
        </w:rPr>
        <w:t>Obesity, 24</w:t>
      </w:r>
      <w:r w:rsidRPr="007247B7">
        <w:rPr>
          <w:rFonts w:ascii="Times New Roman" w:hAnsi="Times New Roman" w:cs="Times New Roman"/>
          <w:sz w:val="24"/>
          <w:szCs w:val="24"/>
        </w:rPr>
        <w:t>, 2050-2056.</w:t>
      </w:r>
    </w:p>
    <w:p w14:paraId="7C9B933F" w14:textId="1FD15126"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11. Lillis, J., Hayes, S. C., Bunting, K., &amp; Masuda, A. (2009). Teaching acceptance and mindfulness to improve the lives of the obese: A preliminary test of a theoretical model. </w:t>
      </w:r>
      <w:r w:rsidRPr="007247B7">
        <w:rPr>
          <w:rFonts w:ascii="Times New Roman" w:hAnsi="Times New Roman" w:cs="Times New Roman"/>
          <w:i/>
          <w:sz w:val="24"/>
          <w:szCs w:val="24"/>
        </w:rPr>
        <w:t>Annals of Behavioral Medicine, 37</w:t>
      </w:r>
      <w:r w:rsidRPr="007247B7">
        <w:rPr>
          <w:rFonts w:ascii="Times New Roman" w:hAnsi="Times New Roman" w:cs="Times New Roman"/>
          <w:sz w:val="24"/>
          <w:szCs w:val="24"/>
        </w:rPr>
        <w:t>, 58-69.</w:t>
      </w:r>
    </w:p>
    <w:p w14:paraId="776CDCBB" w14:textId="38935308"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12. Afari, N., Herbert, M.S., Godfrey, K.M., Cuneo, J.G., Salamat, J.S., </w:t>
      </w:r>
      <w:proofErr w:type="spellStart"/>
      <w:r w:rsidRPr="007247B7">
        <w:rPr>
          <w:rFonts w:ascii="Times New Roman" w:hAnsi="Times New Roman" w:cs="Times New Roman"/>
          <w:sz w:val="24"/>
          <w:szCs w:val="24"/>
        </w:rPr>
        <w:t>Mostoufi</w:t>
      </w:r>
      <w:proofErr w:type="spellEnd"/>
      <w:r w:rsidRPr="007247B7">
        <w:rPr>
          <w:rFonts w:ascii="Times New Roman" w:hAnsi="Times New Roman" w:cs="Times New Roman"/>
          <w:sz w:val="24"/>
          <w:szCs w:val="24"/>
        </w:rPr>
        <w:t xml:space="preserve">, S., ... Wetherell, J.L. (2019). Acceptance and commitment therapy as an adjunct to the MOVE! </w:t>
      </w:r>
      <w:proofErr w:type="spellStart"/>
      <w:r w:rsidRPr="007247B7">
        <w:rPr>
          <w:rFonts w:ascii="Times New Roman" w:hAnsi="Times New Roman" w:cs="Times New Roman"/>
          <w:sz w:val="24"/>
          <w:szCs w:val="24"/>
        </w:rPr>
        <w:t>programme</w:t>
      </w:r>
      <w:proofErr w:type="spellEnd"/>
      <w:r w:rsidRPr="007247B7">
        <w:rPr>
          <w:rFonts w:ascii="Times New Roman" w:hAnsi="Times New Roman" w:cs="Times New Roman"/>
          <w:sz w:val="24"/>
          <w:szCs w:val="24"/>
        </w:rPr>
        <w:t xml:space="preserve">: a randomized controlled trial. </w:t>
      </w:r>
      <w:r w:rsidRPr="007247B7">
        <w:rPr>
          <w:rFonts w:ascii="Times New Roman" w:hAnsi="Times New Roman" w:cs="Times New Roman"/>
          <w:i/>
          <w:iCs/>
          <w:sz w:val="24"/>
          <w:szCs w:val="24"/>
        </w:rPr>
        <w:t>Obesity Science &amp; Practice, 5</w:t>
      </w:r>
      <w:r w:rsidRPr="007247B7">
        <w:rPr>
          <w:rFonts w:ascii="Times New Roman" w:hAnsi="Times New Roman" w:cs="Times New Roman"/>
          <w:sz w:val="24"/>
          <w:szCs w:val="24"/>
        </w:rPr>
        <w:t>, 397-407.</w:t>
      </w:r>
    </w:p>
    <w:p w14:paraId="265CF416" w14:textId="7D0A35C7" w:rsidR="00E32BD3" w:rsidRPr="007247B7" w:rsidRDefault="00E32BD3" w:rsidP="00E32BD3">
      <w:pPr>
        <w:widowControl w:val="0"/>
        <w:autoSpaceDE w:val="0"/>
        <w:autoSpaceDN w:val="0"/>
        <w:adjustRightInd w:val="0"/>
        <w:spacing w:after="0" w:line="480" w:lineRule="auto"/>
        <w:ind w:left="480" w:hanging="480"/>
        <w:contextualSpacing/>
        <w:rPr>
          <w:rFonts w:ascii="Times New Roman" w:hAnsi="Times New Roman" w:cs="Times New Roman"/>
          <w:sz w:val="24"/>
          <w:szCs w:val="24"/>
        </w:rPr>
      </w:pPr>
      <w:r w:rsidRPr="007247B7">
        <w:rPr>
          <w:rFonts w:ascii="Times New Roman" w:hAnsi="Times New Roman" w:cs="Times New Roman"/>
          <w:sz w:val="24"/>
          <w:szCs w:val="24"/>
        </w:rPr>
        <w:t xml:space="preserve">13. Tang, J.C., Abraham, C., Greaves, C.J. &amp; </w:t>
      </w:r>
      <w:proofErr w:type="spellStart"/>
      <w:r w:rsidRPr="007247B7">
        <w:rPr>
          <w:rFonts w:ascii="Times New Roman" w:hAnsi="Times New Roman" w:cs="Times New Roman"/>
          <w:sz w:val="24"/>
          <w:szCs w:val="24"/>
        </w:rPr>
        <w:t>Nikolau</w:t>
      </w:r>
      <w:proofErr w:type="spellEnd"/>
      <w:r w:rsidRPr="007247B7">
        <w:rPr>
          <w:rFonts w:ascii="Times New Roman" w:hAnsi="Times New Roman" w:cs="Times New Roman"/>
          <w:sz w:val="24"/>
          <w:szCs w:val="24"/>
        </w:rPr>
        <w:t xml:space="preserve">, V. (2016). Self-directed interventions to promote weight loss: a systematic review and meta-analysis. </w:t>
      </w:r>
      <w:r w:rsidRPr="007247B7">
        <w:rPr>
          <w:rFonts w:ascii="Times New Roman" w:hAnsi="Times New Roman" w:cs="Times New Roman"/>
          <w:i/>
          <w:sz w:val="24"/>
          <w:szCs w:val="24"/>
        </w:rPr>
        <w:t xml:space="preserve">Health Psychology Review, </w:t>
      </w:r>
      <w:r w:rsidRPr="007247B7">
        <w:rPr>
          <w:rFonts w:ascii="Times New Roman" w:hAnsi="Times New Roman" w:cs="Times New Roman"/>
          <w:i/>
          <w:iCs/>
          <w:sz w:val="24"/>
          <w:szCs w:val="24"/>
        </w:rPr>
        <w:t>10</w:t>
      </w:r>
      <w:r w:rsidRPr="007247B7">
        <w:rPr>
          <w:rFonts w:ascii="Times New Roman" w:hAnsi="Times New Roman" w:cs="Times New Roman"/>
          <w:sz w:val="24"/>
          <w:szCs w:val="24"/>
        </w:rPr>
        <w:t>.</w:t>
      </w:r>
    </w:p>
    <w:p w14:paraId="570CB719" w14:textId="416A4BC2"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noProof/>
          <w:sz w:val="24"/>
          <w:szCs w:val="24"/>
        </w:rPr>
        <w:t>14.</w:t>
      </w:r>
      <w:r w:rsidRPr="007247B7">
        <w:rPr>
          <w:rFonts w:ascii="Times New Roman" w:hAnsi="Times New Roman" w:cs="Times New Roman"/>
          <w:sz w:val="24"/>
          <w:szCs w:val="24"/>
        </w:rPr>
        <w:t xml:space="preserve"> Potts, S., Krafft, J. &amp; Levin, M.E. (</w:t>
      </w:r>
      <w:r w:rsidRPr="007247B7">
        <w:rPr>
          <w:rStyle w:val="im"/>
          <w:rFonts w:ascii="Times New Roman" w:hAnsi="Times New Roman" w:cs="Times New Roman"/>
          <w:sz w:val="24"/>
          <w:szCs w:val="24"/>
        </w:rPr>
        <w:t>under review</w:t>
      </w:r>
      <w:r w:rsidRPr="007247B7">
        <w:rPr>
          <w:rFonts w:ascii="Times New Roman" w:hAnsi="Times New Roman" w:cs="Times New Roman"/>
          <w:sz w:val="24"/>
          <w:szCs w:val="24"/>
        </w:rPr>
        <w:t>). A randomized controlled trial of acceptance and commitment therapy self-help with or without phone coaching for overweight and obese adults high in weight self-stigma.</w:t>
      </w:r>
    </w:p>
    <w:p w14:paraId="1DD92262" w14:textId="7DEC0866"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15. Levin, M.E., Krafft, J., Seifert, S. &amp; Lillis, J. (In Press). Tracking valued and avoidant functions with health behaviors: A randomized controlled trial of the acceptance and commitment therapy matrix mobile app. </w:t>
      </w:r>
      <w:r w:rsidRPr="007247B7">
        <w:rPr>
          <w:rFonts w:ascii="Times New Roman" w:hAnsi="Times New Roman" w:cs="Times New Roman"/>
          <w:i/>
          <w:iCs/>
          <w:sz w:val="24"/>
          <w:szCs w:val="24"/>
        </w:rPr>
        <w:t>Behavior Modification.</w:t>
      </w:r>
    </w:p>
    <w:p w14:paraId="2E08DD73" w14:textId="36CB4C25" w:rsidR="00E32BD3" w:rsidRPr="007247B7" w:rsidRDefault="00E32BD3" w:rsidP="00E32BD3">
      <w:pPr>
        <w:pStyle w:val="CommentText"/>
        <w:spacing w:after="0" w:line="480" w:lineRule="auto"/>
        <w:ind w:left="720" w:hanging="720"/>
        <w:contextualSpacing/>
        <w:rPr>
          <w:noProof/>
        </w:rPr>
      </w:pPr>
      <w:r w:rsidRPr="007247B7">
        <w:rPr>
          <w:rFonts w:ascii="Times New Roman" w:hAnsi="Times New Roman" w:cs="Times New Roman"/>
          <w:sz w:val="24"/>
          <w:szCs w:val="24"/>
        </w:rPr>
        <w:lastRenderedPageBreak/>
        <w:t xml:space="preserve">16. Moffitt, R., &amp; Mohr, P. (2015). The efficacy of a self-managed acceptance and commitment therapy intervention DVD for physical activity initiation. </w:t>
      </w:r>
      <w:r w:rsidRPr="007247B7">
        <w:rPr>
          <w:rFonts w:ascii="Times New Roman" w:hAnsi="Times New Roman" w:cs="Times New Roman"/>
          <w:i/>
          <w:sz w:val="24"/>
          <w:szCs w:val="24"/>
        </w:rPr>
        <w:t>British Journal of Health Psychology, 20</w:t>
      </w:r>
      <w:r w:rsidRPr="007247B7">
        <w:rPr>
          <w:rFonts w:ascii="Times New Roman" w:hAnsi="Times New Roman" w:cs="Times New Roman"/>
          <w:sz w:val="24"/>
          <w:szCs w:val="24"/>
        </w:rPr>
        <w:t>, 115-129.</w:t>
      </w:r>
    </w:p>
    <w:p w14:paraId="25244212" w14:textId="744BF5FD" w:rsidR="00E32BD3" w:rsidRPr="007247B7" w:rsidRDefault="00E32BD3" w:rsidP="00E32BD3">
      <w:pPr>
        <w:spacing w:line="480" w:lineRule="auto"/>
        <w:ind w:left="720" w:hanging="720"/>
        <w:contextualSpacing/>
        <w:rPr>
          <w:rFonts w:ascii="Times New Roman" w:hAnsi="Times New Roman" w:cs="Times New Roman"/>
          <w:noProof/>
          <w:sz w:val="24"/>
          <w:szCs w:val="24"/>
        </w:rPr>
      </w:pPr>
      <w:r w:rsidRPr="007247B7">
        <w:rPr>
          <w:rFonts w:ascii="Times New Roman" w:hAnsi="Times New Roman" w:cs="Times New Roman"/>
          <w:sz w:val="24"/>
          <w:szCs w:val="24"/>
        </w:rPr>
        <w:t xml:space="preserve">17. </w:t>
      </w:r>
      <w:proofErr w:type="spellStart"/>
      <w:r w:rsidRPr="007247B7">
        <w:rPr>
          <w:rFonts w:ascii="Times New Roman" w:hAnsi="Times New Roman" w:cs="Times New Roman"/>
          <w:sz w:val="24"/>
          <w:szCs w:val="24"/>
        </w:rPr>
        <w:t>Mensinger</w:t>
      </w:r>
      <w:proofErr w:type="spellEnd"/>
      <w:r w:rsidRPr="007247B7">
        <w:rPr>
          <w:rFonts w:ascii="Times New Roman" w:hAnsi="Times New Roman" w:cs="Times New Roman"/>
          <w:sz w:val="24"/>
          <w:szCs w:val="24"/>
        </w:rPr>
        <w:t xml:space="preserve">, J.L., </w:t>
      </w:r>
      <w:proofErr w:type="spellStart"/>
      <w:r w:rsidRPr="007247B7">
        <w:rPr>
          <w:rFonts w:ascii="Times New Roman" w:hAnsi="Times New Roman" w:cs="Times New Roman"/>
          <w:sz w:val="24"/>
          <w:szCs w:val="24"/>
        </w:rPr>
        <w:t>Calogero</w:t>
      </w:r>
      <w:proofErr w:type="spellEnd"/>
      <w:r w:rsidRPr="007247B7">
        <w:rPr>
          <w:rFonts w:ascii="Times New Roman" w:hAnsi="Times New Roman" w:cs="Times New Roman"/>
          <w:sz w:val="24"/>
          <w:szCs w:val="24"/>
        </w:rPr>
        <w:t xml:space="preserve">, R.M. &amp; </w:t>
      </w:r>
      <w:proofErr w:type="spellStart"/>
      <w:r w:rsidRPr="007247B7">
        <w:rPr>
          <w:rFonts w:ascii="Times New Roman" w:hAnsi="Times New Roman" w:cs="Times New Roman"/>
          <w:sz w:val="24"/>
          <w:szCs w:val="24"/>
        </w:rPr>
        <w:t>Tylka</w:t>
      </w:r>
      <w:proofErr w:type="spellEnd"/>
      <w:r w:rsidRPr="007247B7">
        <w:rPr>
          <w:rFonts w:ascii="Times New Roman" w:hAnsi="Times New Roman" w:cs="Times New Roman"/>
          <w:sz w:val="24"/>
          <w:szCs w:val="24"/>
        </w:rPr>
        <w:t xml:space="preserve">, T.L. (2016). Internalized weight stigma moderates eating behavior outcomes in women with high BMI participating in a healthy living program. </w:t>
      </w:r>
      <w:r w:rsidRPr="007247B7">
        <w:rPr>
          <w:rFonts w:ascii="Times New Roman" w:hAnsi="Times New Roman" w:cs="Times New Roman"/>
          <w:i/>
          <w:sz w:val="24"/>
          <w:szCs w:val="24"/>
        </w:rPr>
        <w:t>Appetite</w:t>
      </w:r>
      <w:r w:rsidRPr="007247B7">
        <w:rPr>
          <w:rFonts w:ascii="Times New Roman" w:hAnsi="Times New Roman" w:cs="Times New Roman"/>
          <w:sz w:val="24"/>
          <w:szCs w:val="24"/>
        </w:rPr>
        <w:t xml:space="preserve">, </w:t>
      </w:r>
      <w:r w:rsidRPr="007247B7">
        <w:rPr>
          <w:rFonts w:ascii="Times New Roman" w:hAnsi="Times New Roman" w:cs="Times New Roman"/>
          <w:i/>
          <w:sz w:val="24"/>
          <w:szCs w:val="24"/>
        </w:rPr>
        <w:t>102</w:t>
      </w:r>
      <w:r w:rsidRPr="007247B7">
        <w:rPr>
          <w:rFonts w:ascii="Times New Roman" w:hAnsi="Times New Roman" w:cs="Times New Roman"/>
          <w:sz w:val="24"/>
          <w:szCs w:val="24"/>
        </w:rPr>
        <w:t>, 32–43.</w:t>
      </w:r>
    </w:p>
    <w:p w14:paraId="7B077657" w14:textId="105B6A72" w:rsidR="00E32BD3" w:rsidRPr="007247B7" w:rsidRDefault="00E32BD3" w:rsidP="00E32BD3">
      <w:pPr>
        <w:spacing w:after="0" w:line="480" w:lineRule="auto"/>
        <w:ind w:left="720" w:hanging="720"/>
        <w:contextualSpacing/>
        <w:rPr>
          <w:rFonts w:ascii="Times New Roman" w:hAnsi="Times New Roman" w:cs="Times New Roman"/>
          <w:noProof/>
          <w:sz w:val="24"/>
          <w:szCs w:val="24"/>
        </w:rPr>
      </w:pPr>
      <w:r w:rsidRPr="007247B7">
        <w:rPr>
          <w:rFonts w:ascii="Times New Roman" w:hAnsi="Times New Roman" w:cs="Times New Roman"/>
          <w:sz w:val="24"/>
          <w:szCs w:val="24"/>
        </w:rPr>
        <w:t xml:space="preserve">18. </w:t>
      </w:r>
      <w:proofErr w:type="spellStart"/>
      <w:r w:rsidRPr="007247B7">
        <w:rPr>
          <w:rFonts w:ascii="Times New Roman" w:hAnsi="Times New Roman" w:cs="Times New Roman"/>
          <w:sz w:val="24"/>
          <w:szCs w:val="24"/>
        </w:rPr>
        <w:t>Mensinger</w:t>
      </w:r>
      <w:proofErr w:type="spellEnd"/>
      <w:r w:rsidRPr="007247B7">
        <w:rPr>
          <w:rFonts w:ascii="Times New Roman" w:hAnsi="Times New Roman" w:cs="Times New Roman"/>
          <w:sz w:val="24"/>
          <w:szCs w:val="24"/>
        </w:rPr>
        <w:t xml:space="preserve">, J.L. &amp; Meadows, A. (2017). Internalized weight stigma mediates and moderates physical activity outcomes during a healthy living program for women with high body mass index. </w:t>
      </w:r>
      <w:r w:rsidRPr="007247B7">
        <w:rPr>
          <w:rFonts w:ascii="Times New Roman" w:hAnsi="Times New Roman" w:cs="Times New Roman"/>
          <w:i/>
          <w:sz w:val="24"/>
          <w:szCs w:val="24"/>
        </w:rPr>
        <w:t>Psychology of Sport and Exercise, 30</w:t>
      </w:r>
      <w:r w:rsidRPr="007247B7">
        <w:rPr>
          <w:rFonts w:ascii="Times New Roman" w:hAnsi="Times New Roman" w:cs="Times New Roman"/>
          <w:sz w:val="24"/>
          <w:szCs w:val="24"/>
        </w:rPr>
        <w:t>, 64-72.</w:t>
      </w:r>
    </w:p>
    <w:p w14:paraId="6853E495" w14:textId="386410B8" w:rsidR="00E32BD3" w:rsidRPr="007247B7" w:rsidRDefault="00E32BD3" w:rsidP="00E32BD3">
      <w:pPr>
        <w:pStyle w:val="NormalWeb"/>
        <w:spacing w:before="0" w:beforeAutospacing="0" w:after="0" w:afterAutospacing="0" w:line="480" w:lineRule="auto"/>
        <w:ind w:left="720" w:hanging="720"/>
        <w:contextualSpacing/>
        <w:rPr>
          <w:noProof/>
        </w:rPr>
      </w:pPr>
      <w:r w:rsidRPr="007247B7">
        <w:t xml:space="preserve">19. Andersson, G. (2016). Internet-delivered psychological treatments. </w:t>
      </w:r>
      <w:r w:rsidRPr="007247B7">
        <w:rPr>
          <w:i/>
        </w:rPr>
        <w:t xml:space="preserve">Annual Review of Clinical Psychology, 12, </w:t>
      </w:r>
      <w:r w:rsidRPr="007247B7">
        <w:rPr>
          <w:iCs/>
        </w:rPr>
        <w:t>157-179</w:t>
      </w:r>
      <w:r w:rsidRPr="007247B7">
        <w:rPr>
          <w:i/>
        </w:rPr>
        <w:t xml:space="preserve">. </w:t>
      </w:r>
      <w:r w:rsidRPr="007247B7">
        <w:rPr>
          <w:noProof/>
        </w:rPr>
        <w:t xml:space="preserve"> </w:t>
      </w:r>
    </w:p>
    <w:p w14:paraId="7575276E" w14:textId="6216CC67" w:rsidR="00E32BD3" w:rsidRPr="007247B7" w:rsidRDefault="00E32BD3" w:rsidP="00E32BD3">
      <w:pPr>
        <w:widowControl w:val="0"/>
        <w:autoSpaceDE w:val="0"/>
        <w:autoSpaceDN w:val="0"/>
        <w:adjustRightInd w:val="0"/>
        <w:spacing w:after="0" w:line="480" w:lineRule="auto"/>
        <w:ind w:left="480" w:hanging="480"/>
        <w:contextualSpacing/>
        <w:rPr>
          <w:rFonts w:ascii="Times New Roman" w:hAnsi="Times New Roman" w:cs="Times New Roman"/>
          <w:noProof/>
          <w:sz w:val="24"/>
          <w:szCs w:val="24"/>
        </w:rPr>
      </w:pPr>
      <w:r w:rsidRPr="007247B7">
        <w:rPr>
          <w:rFonts w:ascii="Times New Roman" w:hAnsi="Times New Roman" w:cs="Times New Roman"/>
          <w:noProof/>
          <w:sz w:val="24"/>
          <w:szCs w:val="24"/>
        </w:rPr>
        <w:t>20. Subar, A. F., Kirkpatrick, S. I., Mittl, B., Zimmerman, T. P., Thompson, F. E., Bingley, C., ... &amp; Potischman, N. (2012). The automated self-administered 24-hour dietary recall (ASA24): A resource for researchers, clinicians, and educators from the National Cancer Institute. </w:t>
      </w:r>
      <w:r w:rsidRPr="007247B7">
        <w:rPr>
          <w:rFonts w:ascii="Times New Roman" w:hAnsi="Times New Roman" w:cs="Times New Roman"/>
          <w:i/>
          <w:iCs/>
          <w:noProof/>
          <w:sz w:val="24"/>
          <w:szCs w:val="24"/>
        </w:rPr>
        <w:t>Journal of the Academy of Nutrition and Dietetics</w:t>
      </w:r>
      <w:r w:rsidRPr="007247B7">
        <w:rPr>
          <w:rFonts w:ascii="Times New Roman" w:hAnsi="Times New Roman" w:cs="Times New Roman"/>
          <w:noProof/>
          <w:sz w:val="24"/>
          <w:szCs w:val="24"/>
        </w:rPr>
        <w:t>, </w:t>
      </w:r>
      <w:r w:rsidRPr="007247B7">
        <w:rPr>
          <w:rFonts w:ascii="Times New Roman" w:hAnsi="Times New Roman" w:cs="Times New Roman"/>
          <w:i/>
          <w:iCs/>
          <w:noProof/>
          <w:sz w:val="24"/>
          <w:szCs w:val="24"/>
        </w:rPr>
        <w:t>112</w:t>
      </w:r>
      <w:r w:rsidRPr="007247B7">
        <w:rPr>
          <w:rFonts w:ascii="Times New Roman" w:hAnsi="Times New Roman" w:cs="Times New Roman"/>
          <w:noProof/>
          <w:sz w:val="24"/>
          <w:szCs w:val="24"/>
        </w:rPr>
        <w:t>(8), 1134-1137.</w:t>
      </w:r>
    </w:p>
    <w:p w14:paraId="2A76981B" w14:textId="41068EFE" w:rsidR="00E32BD3" w:rsidRPr="007247B7" w:rsidRDefault="00E32BD3" w:rsidP="00E32BD3">
      <w:pPr>
        <w:pStyle w:val="EndNoteBibliography"/>
        <w:spacing w:after="0" w:line="480" w:lineRule="auto"/>
        <w:ind w:left="720" w:hanging="720"/>
        <w:contextualSpacing/>
        <w:rPr>
          <w:rFonts w:ascii="Times New Roman" w:hAnsi="Times New Roman" w:cs="Times New Roman"/>
          <w:noProof/>
          <w:sz w:val="24"/>
          <w:szCs w:val="24"/>
        </w:rPr>
      </w:pPr>
      <w:r w:rsidRPr="007247B7">
        <w:rPr>
          <w:rFonts w:ascii="Times New Roman" w:hAnsi="Times New Roman" w:cs="Times New Roman"/>
          <w:noProof/>
          <w:sz w:val="24"/>
          <w:szCs w:val="24"/>
        </w:rPr>
        <w:t xml:space="preserve">21. Duffecy, J., Kinsinger, S., Ludman, E., &amp; Mohr, D. (2011). Telephone coaching to support adherence to internet interventions (TeleCoach): Coach Manual. </w:t>
      </w:r>
    </w:p>
    <w:p w14:paraId="22B60213" w14:textId="734CE9EA"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22. Krebs-Smith, S. M., </w:t>
      </w:r>
      <w:proofErr w:type="spellStart"/>
      <w:r w:rsidRPr="007247B7">
        <w:rPr>
          <w:rFonts w:ascii="Times New Roman" w:hAnsi="Times New Roman" w:cs="Times New Roman"/>
          <w:sz w:val="24"/>
          <w:szCs w:val="24"/>
        </w:rPr>
        <w:t>Pannucci</w:t>
      </w:r>
      <w:proofErr w:type="spellEnd"/>
      <w:r w:rsidRPr="007247B7">
        <w:rPr>
          <w:rFonts w:ascii="Times New Roman" w:hAnsi="Times New Roman" w:cs="Times New Roman"/>
          <w:sz w:val="24"/>
          <w:szCs w:val="24"/>
        </w:rPr>
        <w:t xml:space="preserve">, T. E., </w:t>
      </w:r>
      <w:proofErr w:type="spellStart"/>
      <w:r w:rsidRPr="007247B7">
        <w:rPr>
          <w:rFonts w:ascii="Times New Roman" w:hAnsi="Times New Roman" w:cs="Times New Roman"/>
          <w:sz w:val="24"/>
          <w:szCs w:val="24"/>
        </w:rPr>
        <w:t>Subar</w:t>
      </w:r>
      <w:proofErr w:type="spellEnd"/>
      <w:r w:rsidRPr="007247B7">
        <w:rPr>
          <w:rFonts w:ascii="Times New Roman" w:hAnsi="Times New Roman" w:cs="Times New Roman"/>
          <w:sz w:val="24"/>
          <w:szCs w:val="24"/>
        </w:rPr>
        <w:t xml:space="preserve">, A. F., Kirkpatrick, S. I., </w:t>
      </w:r>
      <w:proofErr w:type="spellStart"/>
      <w:r w:rsidRPr="007247B7">
        <w:rPr>
          <w:rFonts w:ascii="Times New Roman" w:hAnsi="Times New Roman" w:cs="Times New Roman"/>
          <w:sz w:val="24"/>
          <w:szCs w:val="24"/>
        </w:rPr>
        <w:t>Lerman</w:t>
      </w:r>
      <w:proofErr w:type="spellEnd"/>
      <w:r w:rsidRPr="007247B7">
        <w:rPr>
          <w:rFonts w:ascii="Times New Roman" w:hAnsi="Times New Roman" w:cs="Times New Roman"/>
          <w:sz w:val="24"/>
          <w:szCs w:val="24"/>
        </w:rPr>
        <w:t xml:space="preserve">, J. L., </w:t>
      </w:r>
      <w:proofErr w:type="spellStart"/>
      <w:r w:rsidRPr="007247B7">
        <w:rPr>
          <w:rFonts w:ascii="Times New Roman" w:hAnsi="Times New Roman" w:cs="Times New Roman"/>
          <w:sz w:val="24"/>
          <w:szCs w:val="24"/>
        </w:rPr>
        <w:t>Tooze</w:t>
      </w:r>
      <w:proofErr w:type="spellEnd"/>
      <w:r w:rsidRPr="007247B7">
        <w:rPr>
          <w:rFonts w:ascii="Times New Roman" w:hAnsi="Times New Roman" w:cs="Times New Roman"/>
          <w:sz w:val="24"/>
          <w:szCs w:val="24"/>
        </w:rPr>
        <w:t>, J. A., ... &amp; Reedy, J. (2018). Update of the healthy eating index: HEI-2015. </w:t>
      </w:r>
      <w:r w:rsidRPr="007247B7">
        <w:rPr>
          <w:rFonts w:ascii="Times New Roman" w:hAnsi="Times New Roman" w:cs="Times New Roman"/>
          <w:i/>
          <w:iCs/>
          <w:sz w:val="24"/>
          <w:szCs w:val="24"/>
        </w:rPr>
        <w:t>Journal of the Academy of Nutrition and Dietetics</w:t>
      </w:r>
      <w:r w:rsidRPr="007247B7">
        <w:rPr>
          <w:rFonts w:ascii="Times New Roman" w:hAnsi="Times New Roman" w:cs="Times New Roman"/>
          <w:sz w:val="24"/>
          <w:szCs w:val="24"/>
        </w:rPr>
        <w:t>, </w:t>
      </w:r>
      <w:r w:rsidRPr="007247B7">
        <w:rPr>
          <w:rFonts w:ascii="Times New Roman" w:hAnsi="Times New Roman" w:cs="Times New Roman"/>
          <w:i/>
          <w:iCs/>
          <w:sz w:val="24"/>
          <w:szCs w:val="24"/>
        </w:rPr>
        <w:t>118</w:t>
      </w:r>
      <w:r w:rsidRPr="007247B7">
        <w:rPr>
          <w:rFonts w:ascii="Times New Roman" w:hAnsi="Times New Roman" w:cs="Times New Roman"/>
          <w:sz w:val="24"/>
          <w:szCs w:val="24"/>
        </w:rPr>
        <w:t>(9), 1591-1602.</w:t>
      </w:r>
    </w:p>
    <w:p w14:paraId="3B7A6A92" w14:textId="68AC1FFE"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noProof/>
          <w:sz w:val="24"/>
          <w:szCs w:val="24"/>
        </w:rPr>
        <w:t xml:space="preserve">23. </w:t>
      </w:r>
      <w:r w:rsidRPr="007247B7">
        <w:rPr>
          <w:rFonts w:ascii="Times New Roman" w:hAnsi="Times New Roman" w:cs="Times New Roman"/>
          <w:sz w:val="24"/>
          <w:szCs w:val="24"/>
        </w:rPr>
        <w:t xml:space="preserve">Wilson, M.M., Reedy, J., &amp; Krebs-Smith, S.M. (2016). American diet quality: Where it is, where it is heading, and what it could be. </w:t>
      </w:r>
      <w:r w:rsidRPr="007247B7">
        <w:rPr>
          <w:rFonts w:ascii="Times New Roman" w:hAnsi="Times New Roman" w:cs="Times New Roman"/>
          <w:i/>
          <w:iCs/>
          <w:sz w:val="24"/>
          <w:szCs w:val="24"/>
        </w:rPr>
        <w:t xml:space="preserve">Journal of the Academic of Nutrition and Dietetics, 116, </w:t>
      </w:r>
      <w:r w:rsidRPr="007247B7">
        <w:rPr>
          <w:rFonts w:ascii="Times New Roman" w:hAnsi="Times New Roman" w:cs="Times New Roman"/>
          <w:sz w:val="24"/>
          <w:szCs w:val="24"/>
        </w:rPr>
        <w:t>302-310.</w:t>
      </w:r>
    </w:p>
    <w:p w14:paraId="45043539" w14:textId="1D13656E" w:rsidR="00E32BD3" w:rsidRPr="007247B7" w:rsidRDefault="00E32BD3" w:rsidP="00E32BD3">
      <w:pPr>
        <w:widowControl w:val="0"/>
        <w:autoSpaceDE w:val="0"/>
        <w:autoSpaceDN w:val="0"/>
        <w:adjustRightInd w:val="0"/>
        <w:spacing w:after="0" w:line="480" w:lineRule="auto"/>
        <w:ind w:left="480" w:hanging="480"/>
        <w:contextualSpacing/>
        <w:rPr>
          <w:rFonts w:ascii="Times New Roman" w:hAnsi="Times New Roman" w:cs="Times New Roman"/>
          <w:noProof/>
          <w:sz w:val="24"/>
          <w:szCs w:val="24"/>
        </w:rPr>
      </w:pPr>
      <w:r w:rsidRPr="007247B7">
        <w:rPr>
          <w:rFonts w:ascii="Times New Roman" w:hAnsi="Times New Roman" w:cs="Times New Roman"/>
          <w:noProof/>
          <w:sz w:val="24"/>
          <w:szCs w:val="24"/>
        </w:rPr>
        <w:lastRenderedPageBreak/>
        <w:t xml:space="preserve">24. Stunkard, A. J., &amp; Messick, S. (1985). The three-factor eating questionnaire to measure dietary restraint, disinhibition and hunger. </w:t>
      </w:r>
      <w:r w:rsidRPr="007247B7">
        <w:rPr>
          <w:rFonts w:ascii="Times New Roman" w:hAnsi="Times New Roman" w:cs="Times New Roman"/>
          <w:i/>
          <w:iCs/>
          <w:noProof/>
          <w:sz w:val="24"/>
          <w:szCs w:val="24"/>
        </w:rPr>
        <w:t>Journal of Psychosomatic Research</w:t>
      </w:r>
      <w:r w:rsidRPr="007247B7">
        <w:rPr>
          <w:rFonts w:ascii="Times New Roman" w:hAnsi="Times New Roman" w:cs="Times New Roman"/>
          <w:noProof/>
          <w:sz w:val="24"/>
          <w:szCs w:val="24"/>
        </w:rPr>
        <w:t xml:space="preserve">, </w:t>
      </w:r>
      <w:r w:rsidRPr="007247B7">
        <w:rPr>
          <w:rFonts w:ascii="Times New Roman" w:hAnsi="Times New Roman" w:cs="Times New Roman"/>
          <w:i/>
          <w:iCs/>
          <w:noProof/>
          <w:sz w:val="24"/>
          <w:szCs w:val="24"/>
        </w:rPr>
        <w:t>29</w:t>
      </w:r>
      <w:r w:rsidRPr="007247B7">
        <w:rPr>
          <w:rFonts w:ascii="Times New Roman" w:hAnsi="Times New Roman" w:cs="Times New Roman"/>
          <w:noProof/>
          <w:sz w:val="24"/>
          <w:szCs w:val="24"/>
        </w:rPr>
        <w:t xml:space="preserve">, 71–83. </w:t>
      </w:r>
    </w:p>
    <w:p w14:paraId="4D7AB56E" w14:textId="49D0821E"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25. Pinto, A. M., Fava, J. L., Raynor, H. A., LaRose, J. G., &amp; Wing, R. R. (2013). Development and validation of the weight control strategies scale. </w:t>
      </w:r>
      <w:r w:rsidRPr="007247B7">
        <w:rPr>
          <w:rFonts w:ascii="Times New Roman" w:hAnsi="Times New Roman" w:cs="Times New Roman"/>
          <w:i/>
          <w:sz w:val="24"/>
          <w:szCs w:val="24"/>
        </w:rPr>
        <w:t>Obesity, 21</w:t>
      </w:r>
      <w:r w:rsidRPr="007247B7">
        <w:rPr>
          <w:rFonts w:ascii="Times New Roman" w:hAnsi="Times New Roman" w:cs="Times New Roman"/>
          <w:sz w:val="24"/>
          <w:szCs w:val="24"/>
        </w:rPr>
        <w:t>, 2429-2436.</w:t>
      </w:r>
    </w:p>
    <w:p w14:paraId="778F221C" w14:textId="033730BC" w:rsidR="00E32BD3" w:rsidRPr="007247B7" w:rsidRDefault="00E32BD3" w:rsidP="00E32BD3">
      <w:pPr>
        <w:widowControl w:val="0"/>
        <w:autoSpaceDE w:val="0"/>
        <w:autoSpaceDN w:val="0"/>
        <w:adjustRightInd w:val="0"/>
        <w:spacing w:after="0" w:line="480" w:lineRule="auto"/>
        <w:ind w:left="480" w:hanging="480"/>
        <w:contextualSpacing/>
        <w:rPr>
          <w:rFonts w:ascii="Times New Roman" w:hAnsi="Times New Roman" w:cs="Times New Roman"/>
          <w:noProof/>
          <w:sz w:val="24"/>
          <w:szCs w:val="24"/>
        </w:rPr>
      </w:pPr>
      <w:r w:rsidRPr="007247B7">
        <w:rPr>
          <w:rFonts w:ascii="Times New Roman" w:hAnsi="Times New Roman" w:cs="Times New Roman"/>
          <w:noProof/>
          <w:sz w:val="24"/>
          <w:szCs w:val="24"/>
        </w:rPr>
        <w:t xml:space="preserve">26. Booth, M. (2000). Assessment of physical activity: An international perspective. </w:t>
      </w:r>
      <w:r w:rsidRPr="007247B7">
        <w:rPr>
          <w:rFonts w:ascii="Times New Roman" w:hAnsi="Times New Roman" w:cs="Times New Roman"/>
          <w:i/>
          <w:iCs/>
          <w:noProof/>
          <w:sz w:val="24"/>
          <w:szCs w:val="24"/>
        </w:rPr>
        <w:t>Research Quarterly for Exercise and Sport</w:t>
      </w:r>
      <w:r w:rsidRPr="007247B7">
        <w:rPr>
          <w:rFonts w:ascii="Times New Roman" w:hAnsi="Times New Roman" w:cs="Times New Roman"/>
          <w:noProof/>
          <w:sz w:val="24"/>
          <w:szCs w:val="24"/>
        </w:rPr>
        <w:t xml:space="preserve">, </w:t>
      </w:r>
      <w:r w:rsidRPr="007247B7">
        <w:rPr>
          <w:rFonts w:ascii="Times New Roman" w:hAnsi="Times New Roman" w:cs="Times New Roman"/>
          <w:i/>
          <w:iCs/>
          <w:noProof/>
          <w:sz w:val="24"/>
          <w:szCs w:val="24"/>
        </w:rPr>
        <w:t>71</w:t>
      </w:r>
      <w:r w:rsidRPr="007247B7">
        <w:rPr>
          <w:rFonts w:ascii="Times New Roman" w:hAnsi="Times New Roman" w:cs="Times New Roman"/>
          <w:noProof/>
          <w:sz w:val="24"/>
          <w:szCs w:val="24"/>
        </w:rPr>
        <w:t xml:space="preserve">(sup2), 114–120. </w:t>
      </w:r>
    </w:p>
    <w:p w14:paraId="491C949E" w14:textId="319605BE"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27. </w:t>
      </w:r>
      <w:proofErr w:type="spellStart"/>
      <w:r w:rsidRPr="007247B7">
        <w:rPr>
          <w:rFonts w:ascii="Times New Roman" w:hAnsi="Times New Roman" w:cs="Times New Roman"/>
          <w:sz w:val="24"/>
          <w:szCs w:val="24"/>
        </w:rPr>
        <w:t>Werneke</w:t>
      </w:r>
      <w:proofErr w:type="spellEnd"/>
      <w:r w:rsidRPr="007247B7">
        <w:rPr>
          <w:rFonts w:ascii="Times New Roman" w:hAnsi="Times New Roman" w:cs="Times New Roman"/>
          <w:sz w:val="24"/>
          <w:szCs w:val="24"/>
        </w:rPr>
        <w:t xml:space="preserve">, U., Goldberg, D. P., Yalcin, I., &amp; </w:t>
      </w:r>
      <w:proofErr w:type="spellStart"/>
      <w:r w:rsidRPr="007247B7">
        <w:rPr>
          <w:rFonts w:ascii="Times New Roman" w:hAnsi="Times New Roman" w:cs="Times New Roman"/>
          <w:sz w:val="24"/>
          <w:szCs w:val="24"/>
        </w:rPr>
        <w:t>Üstün</w:t>
      </w:r>
      <w:proofErr w:type="spellEnd"/>
      <w:r w:rsidRPr="007247B7">
        <w:rPr>
          <w:rFonts w:ascii="Times New Roman" w:hAnsi="Times New Roman" w:cs="Times New Roman"/>
          <w:sz w:val="24"/>
          <w:szCs w:val="24"/>
        </w:rPr>
        <w:t>, B. T. (2000). The stability of the factor structure of the General Health Questionnaire. </w:t>
      </w:r>
      <w:r w:rsidRPr="007247B7">
        <w:rPr>
          <w:rFonts w:ascii="Times New Roman" w:hAnsi="Times New Roman" w:cs="Times New Roman"/>
          <w:i/>
          <w:iCs/>
          <w:sz w:val="24"/>
          <w:szCs w:val="24"/>
        </w:rPr>
        <w:t>Psychological Medicine</w:t>
      </w:r>
      <w:r w:rsidRPr="007247B7">
        <w:rPr>
          <w:rFonts w:ascii="Times New Roman" w:hAnsi="Times New Roman" w:cs="Times New Roman"/>
          <w:sz w:val="24"/>
          <w:szCs w:val="24"/>
        </w:rPr>
        <w:t>, </w:t>
      </w:r>
      <w:r w:rsidRPr="007247B7">
        <w:rPr>
          <w:rFonts w:ascii="Times New Roman" w:hAnsi="Times New Roman" w:cs="Times New Roman"/>
          <w:i/>
          <w:iCs/>
          <w:sz w:val="24"/>
          <w:szCs w:val="24"/>
        </w:rPr>
        <w:t>30</w:t>
      </w:r>
      <w:r w:rsidRPr="007247B7">
        <w:rPr>
          <w:rFonts w:ascii="Times New Roman" w:hAnsi="Times New Roman" w:cs="Times New Roman"/>
          <w:sz w:val="24"/>
          <w:szCs w:val="24"/>
        </w:rPr>
        <w:t>(4), 823-829.</w:t>
      </w:r>
    </w:p>
    <w:p w14:paraId="687E4265" w14:textId="6DEC0266" w:rsidR="00E32BD3" w:rsidRPr="007247B7" w:rsidRDefault="00E32BD3" w:rsidP="00E32BD3">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noProof/>
          <w:sz w:val="24"/>
          <w:szCs w:val="24"/>
        </w:rPr>
        <w:t xml:space="preserve">28. Lillis, J., Luoma, J. B., Levin, M. E., &amp; Hayes, S. C. (2010). Measuring weight self-stigma: The weight self-stigma questionnaire. </w:t>
      </w:r>
      <w:r w:rsidRPr="007247B7">
        <w:rPr>
          <w:rFonts w:ascii="Times New Roman" w:hAnsi="Times New Roman" w:cs="Times New Roman"/>
          <w:i/>
          <w:iCs/>
          <w:noProof/>
          <w:sz w:val="24"/>
          <w:szCs w:val="24"/>
        </w:rPr>
        <w:t>Obesity</w:t>
      </w:r>
      <w:r w:rsidRPr="007247B7">
        <w:rPr>
          <w:rFonts w:ascii="Times New Roman" w:hAnsi="Times New Roman" w:cs="Times New Roman"/>
          <w:noProof/>
          <w:sz w:val="24"/>
          <w:szCs w:val="24"/>
        </w:rPr>
        <w:t xml:space="preserve">, </w:t>
      </w:r>
      <w:r w:rsidRPr="007247B7">
        <w:rPr>
          <w:rFonts w:ascii="Times New Roman" w:hAnsi="Times New Roman" w:cs="Times New Roman"/>
          <w:i/>
          <w:iCs/>
          <w:noProof/>
          <w:sz w:val="24"/>
          <w:szCs w:val="24"/>
        </w:rPr>
        <w:t>18</w:t>
      </w:r>
      <w:r w:rsidRPr="007247B7">
        <w:rPr>
          <w:rFonts w:ascii="Times New Roman" w:hAnsi="Times New Roman" w:cs="Times New Roman"/>
          <w:noProof/>
          <w:sz w:val="24"/>
          <w:szCs w:val="24"/>
        </w:rPr>
        <w:t>(5), 971–976.</w:t>
      </w:r>
    </w:p>
    <w:p w14:paraId="4EC60418" w14:textId="4D6B7E56" w:rsidR="00E32BD3" w:rsidRPr="007247B7" w:rsidRDefault="00E32BD3" w:rsidP="00E32BD3">
      <w:pPr>
        <w:spacing w:after="0" w:line="480" w:lineRule="auto"/>
        <w:ind w:left="720" w:hanging="720"/>
        <w:rPr>
          <w:rFonts w:ascii="Times New Roman" w:hAnsi="Times New Roman" w:cs="Times New Roman"/>
          <w:i/>
          <w:sz w:val="24"/>
          <w:szCs w:val="24"/>
        </w:rPr>
      </w:pPr>
      <w:r w:rsidRPr="007247B7">
        <w:rPr>
          <w:rFonts w:ascii="Times New Roman" w:hAnsi="Times New Roman" w:cs="Times New Roman"/>
          <w:color w:val="131413"/>
          <w:sz w:val="24"/>
          <w:szCs w:val="24"/>
        </w:rPr>
        <w:t xml:space="preserve">29. Lillis J. &amp; Hayes S.C. (2008). Measuring avoidance and inflexibility in weight-related problems. </w:t>
      </w:r>
      <w:r w:rsidRPr="007247B7">
        <w:rPr>
          <w:rFonts w:ascii="Times New Roman" w:hAnsi="Times New Roman" w:cs="Times New Roman"/>
          <w:i/>
          <w:color w:val="131413"/>
          <w:sz w:val="24"/>
          <w:szCs w:val="24"/>
        </w:rPr>
        <w:t>International Journal of Behavioral Consultation and Training, 4</w:t>
      </w:r>
      <w:r w:rsidRPr="007247B7">
        <w:rPr>
          <w:rFonts w:ascii="Times New Roman" w:hAnsi="Times New Roman" w:cs="Times New Roman"/>
          <w:color w:val="131413"/>
          <w:sz w:val="24"/>
          <w:szCs w:val="24"/>
        </w:rPr>
        <w:t>, 30</w:t>
      </w:r>
      <w:r w:rsidRPr="007247B7">
        <w:rPr>
          <w:rFonts w:ascii="Times New Roman" w:eastAsia="AdvTT3713a231+20" w:hAnsi="Times New Roman" w:cs="Times New Roman"/>
          <w:color w:val="131413"/>
          <w:sz w:val="24"/>
          <w:szCs w:val="24"/>
        </w:rPr>
        <w:t>–</w:t>
      </w:r>
      <w:r w:rsidRPr="007247B7">
        <w:rPr>
          <w:rFonts w:ascii="Times New Roman" w:hAnsi="Times New Roman" w:cs="Times New Roman"/>
          <w:color w:val="131413"/>
          <w:sz w:val="24"/>
          <w:szCs w:val="24"/>
        </w:rPr>
        <w:t>40.</w:t>
      </w:r>
    </w:p>
    <w:p w14:paraId="1D97D9AC" w14:textId="44334AEE" w:rsidR="00E32BD3" w:rsidRPr="007247B7" w:rsidRDefault="00E32BD3" w:rsidP="00E32BD3">
      <w:pPr>
        <w:tabs>
          <w:tab w:val="left" w:pos="720"/>
        </w:tabs>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30. Brooke, J. (1996). SUS: a “quick and dirty‟ usability scale. In P.W. Jordan, B. Thomas, B.A. </w:t>
      </w:r>
      <w:proofErr w:type="spellStart"/>
      <w:r w:rsidRPr="007247B7">
        <w:rPr>
          <w:rFonts w:ascii="Times New Roman" w:hAnsi="Times New Roman" w:cs="Times New Roman"/>
          <w:sz w:val="24"/>
          <w:szCs w:val="24"/>
        </w:rPr>
        <w:t>Weerdmeester</w:t>
      </w:r>
      <w:proofErr w:type="spellEnd"/>
      <w:r w:rsidRPr="007247B7">
        <w:rPr>
          <w:rFonts w:ascii="Times New Roman" w:hAnsi="Times New Roman" w:cs="Times New Roman"/>
          <w:sz w:val="24"/>
          <w:szCs w:val="24"/>
        </w:rPr>
        <w:t xml:space="preserve">, and I.L. McClelland (Eds.) </w:t>
      </w:r>
      <w:r w:rsidRPr="007247B7">
        <w:rPr>
          <w:rFonts w:ascii="Times New Roman" w:hAnsi="Times New Roman" w:cs="Times New Roman"/>
          <w:i/>
          <w:sz w:val="24"/>
          <w:szCs w:val="24"/>
        </w:rPr>
        <w:t>Usability Evaluation in Industry</w:t>
      </w:r>
      <w:r w:rsidRPr="007247B7">
        <w:rPr>
          <w:rFonts w:ascii="Times New Roman" w:hAnsi="Times New Roman" w:cs="Times New Roman"/>
          <w:sz w:val="24"/>
          <w:szCs w:val="24"/>
        </w:rPr>
        <w:t xml:space="preserve"> (189-194). </w:t>
      </w:r>
    </w:p>
    <w:p w14:paraId="4631D68F" w14:textId="77777777" w:rsidR="001B5D71" w:rsidRPr="007247B7" w:rsidRDefault="00E32BD3" w:rsidP="001B5D71">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31. Bangor, A., </w:t>
      </w:r>
      <w:proofErr w:type="spellStart"/>
      <w:r w:rsidRPr="007247B7">
        <w:rPr>
          <w:rFonts w:ascii="Times New Roman" w:hAnsi="Times New Roman" w:cs="Times New Roman"/>
          <w:sz w:val="24"/>
          <w:szCs w:val="24"/>
        </w:rPr>
        <w:t>Kortum</w:t>
      </w:r>
      <w:proofErr w:type="spellEnd"/>
      <w:r w:rsidRPr="007247B7">
        <w:rPr>
          <w:rFonts w:ascii="Times New Roman" w:hAnsi="Times New Roman" w:cs="Times New Roman"/>
          <w:sz w:val="24"/>
          <w:szCs w:val="24"/>
        </w:rPr>
        <w:t xml:space="preserve">, P. T., &amp; Miller, J. T. (2008). An empirical evaluation of the System Usability Scale. </w:t>
      </w:r>
      <w:r w:rsidRPr="007247B7">
        <w:rPr>
          <w:rFonts w:ascii="Times New Roman" w:hAnsi="Times New Roman" w:cs="Times New Roman"/>
          <w:i/>
          <w:iCs/>
          <w:sz w:val="24"/>
          <w:szCs w:val="24"/>
        </w:rPr>
        <w:t>International Journal of Human-Computer Interaction</w:t>
      </w:r>
      <w:r w:rsidRPr="007247B7">
        <w:rPr>
          <w:rFonts w:ascii="Times New Roman" w:hAnsi="Times New Roman" w:cs="Times New Roman"/>
          <w:sz w:val="24"/>
          <w:szCs w:val="24"/>
        </w:rPr>
        <w:t xml:space="preserve">, </w:t>
      </w:r>
      <w:r w:rsidRPr="007247B7">
        <w:rPr>
          <w:rFonts w:ascii="Times New Roman" w:hAnsi="Times New Roman" w:cs="Times New Roman"/>
          <w:i/>
          <w:iCs/>
          <w:sz w:val="24"/>
          <w:szCs w:val="24"/>
        </w:rPr>
        <w:t>24</w:t>
      </w:r>
      <w:r w:rsidRPr="007247B7">
        <w:rPr>
          <w:rFonts w:ascii="Times New Roman" w:hAnsi="Times New Roman" w:cs="Times New Roman"/>
          <w:sz w:val="24"/>
          <w:szCs w:val="24"/>
        </w:rPr>
        <w:t>, 574–594.</w:t>
      </w:r>
    </w:p>
    <w:p w14:paraId="79AE183E" w14:textId="531E2302" w:rsidR="001B5D71" w:rsidRPr="007247B7" w:rsidRDefault="00E32BD3" w:rsidP="001B5D71">
      <w:pPr>
        <w:pStyle w:val="CommentText"/>
        <w:spacing w:after="0" w:line="480" w:lineRule="auto"/>
        <w:ind w:left="720" w:hanging="720"/>
        <w:contextualSpacing/>
        <w:rPr>
          <w:rFonts w:ascii="Times New Roman" w:hAnsi="Times New Roman" w:cs="Times New Roman"/>
          <w:sz w:val="24"/>
          <w:szCs w:val="24"/>
        </w:rPr>
      </w:pPr>
      <w:r w:rsidRPr="007247B7">
        <w:rPr>
          <w:rFonts w:ascii="Times New Roman" w:hAnsi="Times New Roman" w:cs="Times New Roman"/>
          <w:sz w:val="24"/>
          <w:szCs w:val="24"/>
        </w:rPr>
        <w:t xml:space="preserve">32. </w:t>
      </w:r>
      <w:proofErr w:type="spellStart"/>
      <w:r w:rsidRPr="007247B7">
        <w:rPr>
          <w:rFonts w:ascii="Times New Roman" w:hAnsi="Times New Roman" w:cs="Times New Roman"/>
          <w:sz w:val="24"/>
          <w:szCs w:val="24"/>
        </w:rPr>
        <w:t>Tylka</w:t>
      </w:r>
      <w:proofErr w:type="spellEnd"/>
      <w:r w:rsidRPr="007247B7">
        <w:rPr>
          <w:rFonts w:ascii="Times New Roman" w:hAnsi="Times New Roman" w:cs="Times New Roman"/>
          <w:sz w:val="24"/>
          <w:szCs w:val="24"/>
        </w:rPr>
        <w:t xml:space="preserve">, T.L., </w:t>
      </w:r>
      <w:proofErr w:type="spellStart"/>
      <w:r w:rsidRPr="007247B7">
        <w:rPr>
          <w:rFonts w:ascii="Times New Roman" w:hAnsi="Times New Roman" w:cs="Times New Roman"/>
          <w:sz w:val="24"/>
          <w:szCs w:val="24"/>
        </w:rPr>
        <w:t>Annunziato</w:t>
      </w:r>
      <w:proofErr w:type="spellEnd"/>
      <w:r w:rsidRPr="007247B7">
        <w:rPr>
          <w:rFonts w:ascii="Times New Roman" w:hAnsi="Times New Roman" w:cs="Times New Roman"/>
          <w:sz w:val="24"/>
          <w:szCs w:val="24"/>
        </w:rPr>
        <w:t xml:space="preserve">, R.A., </w:t>
      </w:r>
      <w:proofErr w:type="spellStart"/>
      <w:r w:rsidRPr="007247B7">
        <w:rPr>
          <w:rFonts w:ascii="Times New Roman" w:hAnsi="Times New Roman" w:cs="Times New Roman"/>
          <w:sz w:val="24"/>
          <w:szCs w:val="24"/>
        </w:rPr>
        <w:t>Burgard</w:t>
      </w:r>
      <w:proofErr w:type="spellEnd"/>
      <w:r w:rsidRPr="007247B7">
        <w:rPr>
          <w:rFonts w:ascii="Times New Roman" w:hAnsi="Times New Roman" w:cs="Times New Roman"/>
          <w:sz w:val="24"/>
          <w:szCs w:val="24"/>
        </w:rPr>
        <w:t xml:space="preserve">, D., </w:t>
      </w:r>
      <w:proofErr w:type="spellStart"/>
      <w:r w:rsidRPr="007247B7">
        <w:rPr>
          <w:rFonts w:ascii="Times New Roman" w:hAnsi="Times New Roman" w:cs="Times New Roman"/>
          <w:sz w:val="24"/>
          <w:szCs w:val="24"/>
        </w:rPr>
        <w:t>Daníelsdottir</w:t>
      </w:r>
      <w:proofErr w:type="spellEnd"/>
      <w:r w:rsidRPr="007247B7">
        <w:rPr>
          <w:rFonts w:ascii="Times New Roman" w:hAnsi="Times New Roman" w:cs="Times New Roman"/>
          <w:sz w:val="24"/>
          <w:szCs w:val="24"/>
        </w:rPr>
        <w:t xml:space="preserve">, S., Shuman, E., Davis, C., &amp; </w:t>
      </w:r>
      <w:proofErr w:type="spellStart"/>
      <w:r w:rsidRPr="007247B7">
        <w:rPr>
          <w:rFonts w:ascii="Times New Roman" w:hAnsi="Times New Roman" w:cs="Times New Roman"/>
          <w:sz w:val="24"/>
          <w:szCs w:val="24"/>
        </w:rPr>
        <w:t>Calogero</w:t>
      </w:r>
      <w:proofErr w:type="spellEnd"/>
      <w:r w:rsidRPr="007247B7">
        <w:rPr>
          <w:rFonts w:ascii="Times New Roman" w:hAnsi="Times New Roman" w:cs="Times New Roman"/>
          <w:sz w:val="24"/>
          <w:szCs w:val="24"/>
        </w:rPr>
        <w:t xml:space="preserve">, R.M. (2014). The weight-inclusive versus weight-normative approach to health: evaluating the evidence for prioritizing well-being </w:t>
      </w:r>
      <w:proofErr w:type="gramStart"/>
      <w:r w:rsidRPr="007247B7">
        <w:rPr>
          <w:rFonts w:ascii="Times New Roman" w:hAnsi="Times New Roman" w:cs="Times New Roman"/>
          <w:sz w:val="24"/>
          <w:szCs w:val="24"/>
        </w:rPr>
        <w:t>over weight</w:t>
      </w:r>
      <w:proofErr w:type="gramEnd"/>
      <w:r w:rsidRPr="007247B7">
        <w:rPr>
          <w:rFonts w:ascii="Times New Roman" w:hAnsi="Times New Roman" w:cs="Times New Roman"/>
          <w:sz w:val="24"/>
          <w:szCs w:val="24"/>
        </w:rPr>
        <w:t xml:space="preserve"> loss. </w:t>
      </w:r>
      <w:r w:rsidRPr="007247B7">
        <w:rPr>
          <w:rFonts w:ascii="Times New Roman" w:hAnsi="Times New Roman" w:cs="Times New Roman"/>
          <w:i/>
          <w:iCs/>
          <w:sz w:val="24"/>
          <w:szCs w:val="24"/>
        </w:rPr>
        <w:t>Journal of Obesity</w:t>
      </w:r>
      <w:r w:rsidRPr="007247B7">
        <w:rPr>
          <w:rFonts w:ascii="Times New Roman" w:hAnsi="Times New Roman" w:cs="Times New Roman"/>
          <w:sz w:val="24"/>
          <w:szCs w:val="24"/>
        </w:rPr>
        <w:t>, 1e18.</w:t>
      </w:r>
    </w:p>
    <w:p w14:paraId="761EA398" w14:textId="7C7B1BC3" w:rsidR="00F76D13" w:rsidRPr="007247B7" w:rsidRDefault="00E32BD3" w:rsidP="001B5D71">
      <w:pPr>
        <w:pStyle w:val="CommentText"/>
        <w:spacing w:line="480" w:lineRule="auto"/>
        <w:ind w:left="720" w:hanging="720"/>
        <w:rPr>
          <w:rFonts w:ascii="Times New Roman" w:hAnsi="Times New Roman" w:cs="Times New Roman"/>
          <w:noProof/>
          <w:sz w:val="24"/>
          <w:szCs w:val="24"/>
        </w:rPr>
      </w:pPr>
      <w:r w:rsidRPr="007247B7">
        <w:rPr>
          <w:rFonts w:ascii="Times New Roman" w:hAnsi="Times New Roman" w:cs="Times New Roman"/>
          <w:sz w:val="24"/>
          <w:szCs w:val="24"/>
        </w:rPr>
        <w:t xml:space="preserve">33. </w:t>
      </w:r>
      <w:r w:rsidRPr="007247B7">
        <w:rPr>
          <w:rFonts w:ascii="Times New Roman" w:hAnsi="Times New Roman" w:cs="Times New Roman"/>
          <w:noProof/>
          <w:sz w:val="24"/>
          <w:szCs w:val="24"/>
        </w:rPr>
        <w:t xml:space="preserve">Shim, M., Mahaffey, B., Bleidistel, M. &amp; Gonzalez, A. (2017). A scoping review of human-support factors in the context of Internet-based psychological interventions (IPIs) for depression and anxiety disorders. </w:t>
      </w:r>
      <w:r w:rsidRPr="007247B7">
        <w:rPr>
          <w:rFonts w:ascii="Times New Roman" w:hAnsi="Times New Roman" w:cs="Times New Roman"/>
          <w:i/>
          <w:noProof/>
          <w:sz w:val="24"/>
          <w:szCs w:val="24"/>
        </w:rPr>
        <w:t>Clinical Psychology Review, 57</w:t>
      </w:r>
      <w:r w:rsidRPr="007247B7">
        <w:rPr>
          <w:rFonts w:ascii="Times New Roman" w:hAnsi="Times New Roman" w:cs="Times New Roman"/>
          <w:noProof/>
          <w:sz w:val="24"/>
          <w:szCs w:val="24"/>
        </w:rPr>
        <w:t>, 129-140.</w:t>
      </w:r>
      <w:bookmarkEnd w:id="1"/>
      <w:r w:rsidR="00F76D13" w:rsidRPr="007247B7">
        <w:rPr>
          <w:rFonts w:ascii="Times New Roman" w:hAnsi="Times New Roman" w:cs="Times New Roman"/>
          <w:sz w:val="24"/>
          <w:szCs w:val="24"/>
        </w:rPr>
        <w:br w:type="page"/>
      </w:r>
    </w:p>
    <w:p w14:paraId="4344D88D" w14:textId="13D666A2" w:rsidR="00B906C4" w:rsidRPr="007247B7" w:rsidRDefault="004B1C11" w:rsidP="00406CB1">
      <w:pPr>
        <w:spacing w:after="0" w:line="240" w:lineRule="auto"/>
        <w:rPr>
          <w:rFonts w:ascii="Times New Roman" w:hAnsi="Times New Roman" w:cs="Times New Roman"/>
          <w:i/>
          <w:iCs/>
        </w:rPr>
      </w:pPr>
      <w:r w:rsidRPr="007247B7">
        <w:rPr>
          <w:rFonts w:ascii="Times New Roman" w:hAnsi="Times New Roman" w:cs="Times New Roman"/>
        </w:rPr>
        <w:lastRenderedPageBreak/>
        <w:t>Table 1. Participant demographics by condition</w:t>
      </w:r>
      <w:r w:rsidR="00671198" w:rsidRPr="007247B7">
        <w:rPr>
          <w:rFonts w:ascii="Times New Roman" w:hAnsi="Times New Roman" w:cs="Times New Roman"/>
        </w:rPr>
        <w:t>.</w:t>
      </w:r>
    </w:p>
    <w:p w14:paraId="232C0123" w14:textId="77777777" w:rsidR="00671198" w:rsidRPr="007247B7" w:rsidRDefault="00671198" w:rsidP="00406CB1">
      <w:pPr>
        <w:spacing w:after="0" w:line="240" w:lineRule="auto"/>
        <w:rPr>
          <w:rFonts w:ascii="Times New Roman" w:hAnsi="Times New Roman" w:cs="Times New Roman"/>
          <w:i/>
          <w:iCs/>
          <w:sz w:val="11"/>
          <w:szCs w:val="11"/>
        </w:rPr>
      </w:pPr>
    </w:p>
    <w:tbl>
      <w:tblPr>
        <w:tblStyle w:val="TableGrid"/>
        <w:tblW w:w="96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1988"/>
        <w:gridCol w:w="3232"/>
      </w:tblGrid>
      <w:tr w:rsidR="00F30CEB" w:rsidRPr="007247B7" w14:paraId="736BF839" w14:textId="77777777" w:rsidTr="005D7A0C">
        <w:trPr>
          <w:trHeight w:val="562"/>
        </w:trPr>
        <w:tc>
          <w:tcPr>
            <w:tcW w:w="4475" w:type="dxa"/>
            <w:tcBorders>
              <w:top w:val="nil"/>
              <w:bottom w:val="single" w:sz="4" w:space="0" w:color="auto"/>
            </w:tcBorders>
          </w:tcPr>
          <w:p w14:paraId="55A0103D" w14:textId="77777777" w:rsidR="00F30CEB" w:rsidRPr="007247B7" w:rsidRDefault="00F30CEB" w:rsidP="005D7A0C">
            <w:pPr>
              <w:rPr>
                <w:rFonts w:ascii="Times New Roman" w:hAnsi="Times New Roman" w:cs="Times New Roman"/>
              </w:rPr>
            </w:pPr>
          </w:p>
        </w:tc>
        <w:tc>
          <w:tcPr>
            <w:tcW w:w="1988" w:type="dxa"/>
            <w:tcBorders>
              <w:top w:val="nil"/>
              <w:bottom w:val="single" w:sz="4" w:space="0" w:color="auto"/>
            </w:tcBorders>
          </w:tcPr>
          <w:p w14:paraId="789BE3E0" w14:textId="77777777" w:rsidR="00F30CEB" w:rsidRPr="007247B7" w:rsidRDefault="00F30CEB" w:rsidP="005D7A0C">
            <w:pPr>
              <w:jc w:val="center"/>
              <w:rPr>
                <w:rFonts w:ascii="Times New Roman" w:hAnsi="Times New Roman"/>
              </w:rPr>
            </w:pPr>
            <w:r w:rsidRPr="007247B7">
              <w:rPr>
                <w:rFonts w:ascii="Times New Roman" w:hAnsi="Times New Roman"/>
              </w:rPr>
              <w:t>ACT on Health</w:t>
            </w:r>
          </w:p>
          <w:p w14:paraId="0F8201E9" w14:textId="77777777" w:rsidR="00F30CEB" w:rsidRPr="007247B7" w:rsidRDefault="00F30CEB" w:rsidP="005D7A0C">
            <w:pPr>
              <w:jc w:val="center"/>
              <w:rPr>
                <w:rFonts w:ascii="Times New Roman" w:hAnsi="Times New Roman" w:cs="Times New Roman"/>
              </w:rPr>
            </w:pPr>
            <w:r w:rsidRPr="007247B7">
              <w:rPr>
                <w:rFonts w:ascii="Times New Roman" w:hAnsi="Times New Roman"/>
              </w:rPr>
              <w:t>(</w:t>
            </w:r>
            <w:r w:rsidRPr="007247B7">
              <w:rPr>
                <w:rFonts w:ascii="Times New Roman" w:hAnsi="Times New Roman"/>
                <w:i/>
                <w:iCs/>
              </w:rPr>
              <w:t>N</w:t>
            </w:r>
            <w:r w:rsidRPr="007247B7">
              <w:rPr>
                <w:rFonts w:ascii="Times New Roman" w:hAnsi="Times New Roman"/>
              </w:rPr>
              <w:t>=39)</w:t>
            </w:r>
          </w:p>
        </w:tc>
        <w:tc>
          <w:tcPr>
            <w:tcW w:w="3232" w:type="dxa"/>
            <w:tcBorders>
              <w:top w:val="nil"/>
              <w:bottom w:val="single" w:sz="4" w:space="0" w:color="auto"/>
            </w:tcBorders>
          </w:tcPr>
          <w:p w14:paraId="0990131A" w14:textId="77777777" w:rsidR="00F30CEB" w:rsidRPr="007247B7" w:rsidRDefault="00F30CEB" w:rsidP="005D7A0C">
            <w:pPr>
              <w:jc w:val="center"/>
              <w:rPr>
                <w:rFonts w:ascii="Times New Roman" w:hAnsi="Times New Roman"/>
              </w:rPr>
            </w:pPr>
            <w:r w:rsidRPr="007247B7">
              <w:rPr>
                <w:rFonts w:ascii="Times New Roman" w:hAnsi="Times New Roman"/>
              </w:rPr>
              <w:t>Waitlist</w:t>
            </w:r>
          </w:p>
          <w:p w14:paraId="77397C8C" w14:textId="77777777" w:rsidR="00F30CEB" w:rsidRPr="007247B7" w:rsidRDefault="00F30CEB" w:rsidP="005D7A0C">
            <w:pPr>
              <w:jc w:val="center"/>
              <w:rPr>
                <w:rFonts w:ascii="Times New Roman" w:hAnsi="Times New Roman" w:cs="Times New Roman"/>
              </w:rPr>
            </w:pPr>
            <w:r w:rsidRPr="007247B7">
              <w:rPr>
                <w:rFonts w:ascii="Times New Roman" w:hAnsi="Times New Roman"/>
              </w:rPr>
              <w:t>(</w:t>
            </w:r>
            <w:r w:rsidRPr="007247B7">
              <w:rPr>
                <w:rFonts w:ascii="Times New Roman" w:hAnsi="Times New Roman"/>
                <w:i/>
                <w:iCs/>
              </w:rPr>
              <w:t>N</w:t>
            </w:r>
            <w:r w:rsidRPr="007247B7">
              <w:rPr>
                <w:rFonts w:ascii="Times New Roman" w:hAnsi="Times New Roman"/>
              </w:rPr>
              <w:t>=40)</w:t>
            </w:r>
          </w:p>
        </w:tc>
      </w:tr>
      <w:tr w:rsidR="00F30CEB" w:rsidRPr="007247B7" w14:paraId="0D89A9CC" w14:textId="77777777" w:rsidTr="005D7A0C">
        <w:trPr>
          <w:trHeight w:val="290"/>
        </w:trPr>
        <w:tc>
          <w:tcPr>
            <w:tcW w:w="4475" w:type="dxa"/>
            <w:tcBorders>
              <w:top w:val="single" w:sz="4" w:space="0" w:color="auto"/>
            </w:tcBorders>
            <w:vAlign w:val="center"/>
          </w:tcPr>
          <w:p w14:paraId="101E9C2B" w14:textId="61D6F983" w:rsidR="00F30CEB" w:rsidRPr="007247B7" w:rsidRDefault="00F30CEB" w:rsidP="005D7A0C">
            <w:pPr>
              <w:rPr>
                <w:rFonts w:ascii="Times New Roman" w:hAnsi="Times New Roman" w:cs="Times New Roman"/>
              </w:rPr>
            </w:pPr>
            <w:r w:rsidRPr="007247B7">
              <w:rPr>
                <w:rFonts w:ascii="Times New Roman" w:hAnsi="Times New Roman"/>
              </w:rPr>
              <w:t xml:space="preserve">Body Mass Index at </w:t>
            </w:r>
            <w:r w:rsidR="00370A76" w:rsidRPr="007247B7">
              <w:rPr>
                <w:rFonts w:ascii="Times New Roman" w:hAnsi="Times New Roman"/>
              </w:rPr>
              <w:t>time 1</w:t>
            </w:r>
            <w:r w:rsidRPr="007247B7">
              <w:rPr>
                <w:rFonts w:ascii="Times New Roman" w:hAnsi="Times New Roman"/>
              </w:rPr>
              <w:t xml:space="preserve"> (SD)</w:t>
            </w:r>
          </w:p>
        </w:tc>
        <w:tc>
          <w:tcPr>
            <w:tcW w:w="1988" w:type="dxa"/>
            <w:tcBorders>
              <w:top w:val="single" w:sz="4" w:space="0" w:color="auto"/>
            </w:tcBorders>
            <w:vAlign w:val="center"/>
          </w:tcPr>
          <w:p w14:paraId="0159E209" w14:textId="77777777" w:rsidR="00F30CEB" w:rsidRPr="007247B7" w:rsidRDefault="00F30CEB" w:rsidP="005D7A0C">
            <w:pPr>
              <w:jc w:val="center"/>
              <w:rPr>
                <w:rFonts w:ascii="Times New Roman" w:hAnsi="Times New Roman" w:cs="Times New Roman"/>
              </w:rPr>
            </w:pPr>
            <w:r w:rsidRPr="007247B7">
              <w:rPr>
                <w:rFonts w:ascii="Times New Roman" w:hAnsi="Times New Roman"/>
              </w:rPr>
              <w:t>34.01 (6.5)</w:t>
            </w:r>
          </w:p>
        </w:tc>
        <w:tc>
          <w:tcPr>
            <w:tcW w:w="3232" w:type="dxa"/>
            <w:tcBorders>
              <w:top w:val="single" w:sz="4" w:space="0" w:color="auto"/>
            </w:tcBorders>
          </w:tcPr>
          <w:p w14:paraId="70412086" w14:textId="77777777" w:rsidR="00F30CEB" w:rsidRPr="007247B7" w:rsidRDefault="00F30CEB" w:rsidP="005D7A0C">
            <w:pPr>
              <w:jc w:val="center"/>
              <w:rPr>
                <w:rFonts w:ascii="Times New Roman" w:hAnsi="Times New Roman" w:cs="Times New Roman"/>
              </w:rPr>
            </w:pPr>
            <w:r w:rsidRPr="007247B7">
              <w:rPr>
                <w:rFonts w:ascii="Times New Roman" w:hAnsi="Times New Roman"/>
              </w:rPr>
              <w:t>33.48 (4.9)</w:t>
            </w:r>
          </w:p>
        </w:tc>
      </w:tr>
      <w:tr w:rsidR="00F30CEB" w:rsidRPr="007247B7" w14:paraId="7CFFF605" w14:textId="77777777" w:rsidTr="005D7A0C">
        <w:trPr>
          <w:trHeight w:val="105"/>
        </w:trPr>
        <w:tc>
          <w:tcPr>
            <w:tcW w:w="4475" w:type="dxa"/>
          </w:tcPr>
          <w:p w14:paraId="7543B286" w14:textId="77777777" w:rsidR="00F30CEB" w:rsidRPr="007247B7" w:rsidRDefault="00F30CEB" w:rsidP="005D7A0C">
            <w:pPr>
              <w:rPr>
                <w:rFonts w:ascii="Times New Roman" w:hAnsi="Times New Roman" w:cs="Times New Roman"/>
              </w:rPr>
            </w:pPr>
          </w:p>
        </w:tc>
        <w:tc>
          <w:tcPr>
            <w:tcW w:w="1988" w:type="dxa"/>
          </w:tcPr>
          <w:p w14:paraId="4124C075" w14:textId="77777777" w:rsidR="00F30CEB" w:rsidRPr="007247B7" w:rsidRDefault="00F30CEB" w:rsidP="005D7A0C">
            <w:pPr>
              <w:jc w:val="center"/>
              <w:rPr>
                <w:rFonts w:ascii="Times New Roman" w:hAnsi="Times New Roman" w:cs="Times New Roman"/>
              </w:rPr>
            </w:pPr>
          </w:p>
        </w:tc>
        <w:tc>
          <w:tcPr>
            <w:tcW w:w="3232" w:type="dxa"/>
          </w:tcPr>
          <w:p w14:paraId="39F8130F" w14:textId="77777777" w:rsidR="00F30CEB" w:rsidRPr="007247B7" w:rsidRDefault="00F30CEB" w:rsidP="005D7A0C">
            <w:pPr>
              <w:jc w:val="center"/>
              <w:rPr>
                <w:rFonts w:ascii="Times New Roman" w:hAnsi="Times New Roman" w:cs="Times New Roman"/>
              </w:rPr>
            </w:pPr>
          </w:p>
        </w:tc>
      </w:tr>
      <w:tr w:rsidR="00F30CEB" w:rsidRPr="007247B7" w14:paraId="2DE59074" w14:textId="77777777" w:rsidTr="005D7A0C">
        <w:trPr>
          <w:trHeight w:val="270"/>
        </w:trPr>
        <w:tc>
          <w:tcPr>
            <w:tcW w:w="4475" w:type="dxa"/>
          </w:tcPr>
          <w:p w14:paraId="028E1A47" w14:textId="77777777" w:rsidR="00F30CEB" w:rsidRPr="007247B7" w:rsidRDefault="00F30CEB" w:rsidP="005D7A0C">
            <w:pPr>
              <w:rPr>
                <w:rFonts w:ascii="Times New Roman" w:hAnsi="Times New Roman" w:cs="Times New Roman"/>
              </w:rPr>
            </w:pPr>
            <w:r w:rsidRPr="007247B7">
              <w:rPr>
                <w:rFonts w:ascii="Times New Roman" w:hAnsi="Times New Roman" w:cs="Times New Roman"/>
              </w:rPr>
              <w:t>Age (SD)</w:t>
            </w:r>
          </w:p>
        </w:tc>
        <w:tc>
          <w:tcPr>
            <w:tcW w:w="1988" w:type="dxa"/>
          </w:tcPr>
          <w:p w14:paraId="2092BE08" w14:textId="75730C8B" w:rsidR="00F30CEB" w:rsidRPr="007247B7" w:rsidRDefault="00F30CEB" w:rsidP="005D7A0C">
            <w:pPr>
              <w:jc w:val="center"/>
              <w:rPr>
                <w:rFonts w:ascii="Times New Roman" w:hAnsi="Times New Roman" w:cs="Times New Roman"/>
              </w:rPr>
            </w:pPr>
            <w:r w:rsidRPr="007247B7">
              <w:rPr>
                <w:rFonts w:ascii="Times New Roman" w:hAnsi="Times New Roman" w:cs="Times New Roman"/>
              </w:rPr>
              <w:t>38.05 (</w:t>
            </w:r>
            <w:r w:rsidR="0070647E" w:rsidRPr="007247B7">
              <w:rPr>
                <w:rFonts w:ascii="Times New Roman" w:hAnsi="Times New Roman" w:cs="Times New Roman"/>
              </w:rPr>
              <w:t>9.4</w:t>
            </w:r>
            <w:r w:rsidRPr="007247B7">
              <w:rPr>
                <w:rFonts w:ascii="Times New Roman" w:hAnsi="Times New Roman" w:cs="Times New Roman"/>
              </w:rPr>
              <w:t>)</w:t>
            </w:r>
          </w:p>
        </w:tc>
        <w:tc>
          <w:tcPr>
            <w:tcW w:w="3232" w:type="dxa"/>
          </w:tcPr>
          <w:p w14:paraId="38910124"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41.03 (14.3)</w:t>
            </w:r>
          </w:p>
        </w:tc>
      </w:tr>
      <w:tr w:rsidR="00F30CEB" w:rsidRPr="007247B7" w14:paraId="7F436F18" w14:textId="77777777" w:rsidTr="005D7A0C">
        <w:trPr>
          <w:trHeight w:val="146"/>
        </w:trPr>
        <w:tc>
          <w:tcPr>
            <w:tcW w:w="4475" w:type="dxa"/>
          </w:tcPr>
          <w:p w14:paraId="5AE38BD4" w14:textId="77777777" w:rsidR="00F30CEB" w:rsidRPr="007247B7" w:rsidRDefault="00F30CEB" w:rsidP="005D7A0C">
            <w:pPr>
              <w:rPr>
                <w:rFonts w:ascii="Times New Roman" w:hAnsi="Times New Roman" w:cs="Times New Roman"/>
              </w:rPr>
            </w:pPr>
          </w:p>
        </w:tc>
        <w:tc>
          <w:tcPr>
            <w:tcW w:w="1988" w:type="dxa"/>
          </w:tcPr>
          <w:p w14:paraId="66782E1D" w14:textId="77777777" w:rsidR="00F30CEB" w:rsidRPr="007247B7" w:rsidRDefault="00F30CEB" w:rsidP="005D7A0C">
            <w:pPr>
              <w:jc w:val="center"/>
              <w:rPr>
                <w:rFonts w:ascii="Times New Roman" w:hAnsi="Times New Roman" w:cs="Times New Roman"/>
              </w:rPr>
            </w:pPr>
          </w:p>
        </w:tc>
        <w:tc>
          <w:tcPr>
            <w:tcW w:w="3232" w:type="dxa"/>
          </w:tcPr>
          <w:p w14:paraId="2B8DF02B" w14:textId="77777777" w:rsidR="00F30CEB" w:rsidRPr="007247B7" w:rsidRDefault="00F30CEB" w:rsidP="005D7A0C">
            <w:pPr>
              <w:jc w:val="center"/>
              <w:rPr>
                <w:rFonts w:ascii="Times New Roman" w:hAnsi="Times New Roman" w:cs="Times New Roman"/>
              </w:rPr>
            </w:pPr>
          </w:p>
        </w:tc>
      </w:tr>
      <w:tr w:rsidR="00F30CEB" w:rsidRPr="007247B7" w14:paraId="0F742E0B" w14:textId="77777777" w:rsidTr="005D7A0C">
        <w:trPr>
          <w:trHeight w:val="290"/>
        </w:trPr>
        <w:tc>
          <w:tcPr>
            <w:tcW w:w="4475" w:type="dxa"/>
          </w:tcPr>
          <w:p w14:paraId="5909E4E0" w14:textId="77777777" w:rsidR="00F30CEB" w:rsidRPr="007247B7" w:rsidRDefault="00F30CEB" w:rsidP="005D7A0C">
            <w:pPr>
              <w:rPr>
                <w:rFonts w:ascii="Times New Roman" w:hAnsi="Times New Roman" w:cs="Times New Roman"/>
              </w:rPr>
            </w:pPr>
            <w:r w:rsidRPr="007247B7">
              <w:rPr>
                <w:rFonts w:ascii="Times New Roman" w:hAnsi="Times New Roman" w:cs="Times New Roman"/>
              </w:rPr>
              <w:t>Gender (%)</w:t>
            </w:r>
          </w:p>
        </w:tc>
        <w:tc>
          <w:tcPr>
            <w:tcW w:w="1988" w:type="dxa"/>
          </w:tcPr>
          <w:p w14:paraId="6B9E5AA3" w14:textId="77777777" w:rsidR="00F30CEB" w:rsidRPr="007247B7" w:rsidRDefault="00F30CEB" w:rsidP="005D7A0C">
            <w:pPr>
              <w:jc w:val="center"/>
              <w:rPr>
                <w:rFonts w:ascii="Times New Roman" w:hAnsi="Times New Roman" w:cs="Times New Roman"/>
              </w:rPr>
            </w:pPr>
          </w:p>
        </w:tc>
        <w:tc>
          <w:tcPr>
            <w:tcW w:w="3232" w:type="dxa"/>
          </w:tcPr>
          <w:p w14:paraId="35080352" w14:textId="77777777" w:rsidR="00F30CEB" w:rsidRPr="007247B7" w:rsidRDefault="00F30CEB" w:rsidP="005D7A0C">
            <w:pPr>
              <w:jc w:val="center"/>
              <w:rPr>
                <w:rFonts w:ascii="Times New Roman" w:hAnsi="Times New Roman" w:cs="Times New Roman"/>
              </w:rPr>
            </w:pPr>
          </w:p>
        </w:tc>
      </w:tr>
      <w:tr w:rsidR="00F30CEB" w:rsidRPr="007247B7" w14:paraId="64E47D04" w14:textId="77777777" w:rsidTr="005D7A0C">
        <w:trPr>
          <w:trHeight w:val="270"/>
        </w:trPr>
        <w:tc>
          <w:tcPr>
            <w:tcW w:w="4475" w:type="dxa"/>
          </w:tcPr>
          <w:p w14:paraId="771719E2" w14:textId="77777777" w:rsidR="00F30CEB" w:rsidRPr="007247B7" w:rsidRDefault="00F30CEB" w:rsidP="005D7A0C">
            <w:pPr>
              <w:rPr>
                <w:rFonts w:ascii="Times New Roman" w:hAnsi="Times New Roman" w:cs="Times New Roman"/>
              </w:rPr>
            </w:pPr>
            <w:r w:rsidRPr="007247B7">
              <w:rPr>
                <w:rFonts w:ascii="Times New Roman" w:hAnsi="Times New Roman" w:cs="Times New Roman"/>
                <w:i/>
                <w:iCs/>
              </w:rPr>
              <w:t>Female</w:t>
            </w:r>
          </w:p>
        </w:tc>
        <w:tc>
          <w:tcPr>
            <w:tcW w:w="1988" w:type="dxa"/>
          </w:tcPr>
          <w:p w14:paraId="4C48F4A7" w14:textId="39F1E67D" w:rsidR="00F30CEB" w:rsidRPr="007247B7" w:rsidRDefault="00F30CEB" w:rsidP="005D7A0C">
            <w:pPr>
              <w:jc w:val="center"/>
              <w:rPr>
                <w:rFonts w:ascii="Times New Roman" w:hAnsi="Times New Roman" w:cs="Times New Roman"/>
              </w:rPr>
            </w:pPr>
            <w:r w:rsidRPr="007247B7">
              <w:rPr>
                <w:rFonts w:ascii="Times New Roman" w:hAnsi="Times New Roman" w:cs="Times New Roman"/>
              </w:rPr>
              <w:t>82.1</w:t>
            </w:r>
          </w:p>
        </w:tc>
        <w:tc>
          <w:tcPr>
            <w:tcW w:w="3232" w:type="dxa"/>
          </w:tcPr>
          <w:p w14:paraId="25DE86C2"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82.5</w:t>
            </w:r>
          </w:p>
        </w:tc>
      </w:tr>
      <w:tr w:rsidR="00F30CEB" w:rsidRPr="007247B7" w14:paraId="6403F08C" w14:textId="77777777" w:rsidTr="005D7A0C">
        <w:trPr>
          <w:trHeight w:val="290"/>
        </w:trPr>
        <w:tc>
          <w:tcPr>
            <w:tcW w:w="4475" w:type="dxa"/>
          </w:tcPr>
          <w:p w14:paraId="2C9CF9AA"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Male</w:t>
            </w:r>
          </w:p>
        </w:tc>
        <w:tc>
          <w:tcPr>
            <w:tcW w:w="1988" w:type="dxa"/>
          </w:tcPr>
          <w:p w14:paraId="1D22C83A"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17.9</w:t>
            </w:r>
          </w:p>
        </w:tc>
        <w:tc>
          <w:tcPr>
            <w:tcW w:w="3232" w:type="dxa"/>
          </w:tcPr>
          <w:p w14:paraId="5A6807E6"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17.5</w:t>
            </w:r>
          </w:p>
        </w:tc>
      </w:tr>
      <w:tr w:rsidR="00F30CEB" w:rsidRPr="007247B7" w14:paraId="034A2E7E" w14:textId="77777777" w:rsidTr="005D7A0C">
        <w:trPr>
          <w:trHeight w:val="84"/>
        </w:trPr>
        <w:tc>
          <w:tcPr>
            <w:tcW w:w="4475" w:type="dxa"/>
          </w:tcPr>
          <w:p w14:paraId="06301D94" w14:textId="77777777" w:rsidR="00F30CEB" w:rsidRPr="007247B7" w:rsidRDefault="00F30CEB" w:rsidP="005D7A0C">
            <w:pPr>
              <w:rPr>
                <w:rFonts w:ascii="Times New Roman" w:hAnsi="Times New Roman" w:cs="Times New Roman"/>
              </w:rPr>
            </w:pPr>
          </w:p>
        </w:tc>
        <w:tc>
          <w:tcPr>
            <w:tcW w:w="1988" w:type="dxa"/>
          </w:tcPr>
          <w:p w14:paraId="7EEB6DC2" w14:textId="77777777" w:rsidR="00F30CEB" w:rsidRPr="007247B7" w:rsidRDefault="00F30CEB" w:rsidP="005D7A0C">
            <w:pPr>
              <w:jc w:val="center"/>
              <w:rPr>
                <w:rFonts w:ascii="Times New Roman" w:hAnsi="Times New Roman" w:cs="Times New Roman"/>
              </w:rPr>
            </w:pPr>
          </w:p>
        </w:tc>
        <w:tc>
          <w:tcPr>
            <w:tcW w:w="3232" w:type="dxa"/>
          </w:tcPr>
          <w:p w14:paraId="28DEB81E" w14:textId="77777777" w:rsidR="00F30CEB" w:rsidRPr="007247B7" w:rsidRDefault="00F30CEB" w:rsidP="005D7A0C">
            <w:pPr>
              <w:jc w:val="center"/>
              <w:rPr>
                <w:rFonts w:ascii="Times New Roman" w:hAnsi="Times New Roman" w:cs="Times New Roman"/>
              </w:rPr>
            </w:pPr>
          </w:p>
        </w:tc>
      </w:tr>
      <w:tr w:rsidR="00F30CEB" w:rsidRPr="007247B7" w14:paraId="143B5F3B" w14:textId="77777777" w:rsidTr="005D7A0C">
        <w:trPr>
          <w:trHeight w:val="270"/>
        </w:trPr>
        <w:tc>
          <w:tcPr>
            <w:tcW w:w="4475" w:type="dxa"/>
          </w:tcPr>
          <w:p w14:paraId="4FE65836" w14:textId="77777777" w:rsidR="00F30CEB" w:rsidRPr="007247B7" w:rsidRDefault="00F30CEB" w:rsidP="005D7A0C">
            <w:pPr>
              <w:rPr>
                <w:rFonts w:ascii="Times New Roman" w:hAnsi="Times New Roman" w:cs="Times New Roman"/>
              </w:rPr>
            </w:pPr>
            <w:r w:rsidRPr="007247B7">
              <w:rPr>
                <w:rFonts w:ascii="Times New Roman" w:hAnsi="Times New Roman" w:cs="Times New Roman"/>
              </w:rPr>
              <w:t>Ethnicity (%)</w:t>
            </w:r>
          </w:p>
        </w:tc>
        <w:tc>
          <w:tcPr>
            <w:tcW w:w="1988" w:type="dxa"/>
          </w:tcPr>
          <w:p w14:paraId="52D2F18D" w14:textId="77777777" w:rsidR="00F30CEB" w:rsidRPr="007247B7" w:rsidRDefault="00F30CEB" w:rsidP="005D7A0C">
            <w:pPr>
              <w:jc w:val="center"/>
              <w:rPr>
                <w:rFonts w:ascii="Times New Roman" w:hAnsi="Times New Roman" w:cs="Times New Roman"/>
              </w:rPr>
            </w:pPr>
          </w:p>
        </w:tc>
        <w:tc>
          <w:tcPr>
            <w:tcW w:w="3232" w:type="dxa"/>
          </w:tcPr>
          <w:p w14:paraId="01898837" w14:textId="77777777" w:rsidR="00F30CEB" w:rsidRPr="007247B7" w:rsidRDefault="00F30CEB" w:rsidP="005D7A0C">
            <w:pPr>
              <w:jc w:val="center"/>
              <w:rPr>
                <w:rFonts w:ascii="Times New Roman" w:hAnsi="Times New Roman" w:cs="Times New Roman"/>
              </w:rPr>
            </w:pPr>
          </w:p>
        </w:tc>
      </w:tr>
      <w:tr w:rsidR="00F30CEB" w:rsidRPr="007247B7" w14:paraId="047E3FEA" w14:textId="77777777" w:rsidTr="005D7A0C">
        <w:trPr>
          <w:trHeight w:val="290"/>
        </w:trPr>
        <w:tc>
          <w:tcPr>
            <w:tcW w:w="4475" w:type="dxa"/>
          </w:tcPr>
          <w:p w14:paraId="44C10538"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Hispanic/Latinx</w:t>
            </w:r>
          </w:p>
        </w:tc>
        <w:tc>
          <w:tcPr>
            <w:tcW w:w="1988" w:type="dxa"/>
          </w:tcPr>
          <w:p w14:paraId="3BF20FD2"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2.6</w:t>
            </w:r>
          </w:p>
        </w:tc>
        <w:tc>
          <w:tcPr>
            <w:tcW w:w="3232" w:type="dxa"/>
          </w:tcPr>
          <w:p w14:paraId="5055BE9C"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10.0</w:t>
            </w:r>
          </w:p>
        </w:tc>
      </w:tr>
      <w:tr w:rsidR="00F30CEB" w:rsidRPr="007247B7" w14:paraId="7C37D390" w14:textId="77777777" w:rsidTr="005D7A0C">
        <w:trPr>
          <w:trHeight w:val="270"/>
        </w:trPr>
        <w:tc>
          <w:tcPr>
            <w:tcW w:w="4475" w:type="dxa"/>
          </w:tcPr>
          <w:p w14:paraId="7A66B44B"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Not Hispanic/Latinx</w:t>
            </w:r>
          </w:p>
        </w:tc>
        <w:tc>
          <w:tcPr>
            <w:tcW w:w="1988" w:type="dxa"/>
          </w:tcPr>
          <w:p w14:paraId="511F9B9A"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97.4</w:t>
            </w:r>
          </w:p>
        </w:tc>
        <w:tc>
          <w:tcPr>
            <w:tcW w:w="3232" w:type="dxa"/>
          </w:tcPr>
          <w:p w14:paraId="44A1549D"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90.0</w:t>
            </w:r>
          </w:p>
        </w:tc>
      </w:tr>
      <w:tr w:rsidR="00F30CEB" w:rsidRPr="007247B7" w14:paraId="06305D3B" w14:textId="77777777" w:rsidTr="005D7A0C">
        <w:trPr>
          <w:trHeight w:val="84"/>
        </w:trPr>
        <w:tc>
          <w:tcPr>
            <w:tcW w:w="4475" w:type="dxa"/>
          </w:tcPr>
          <w:p w14:paraId="04BC34ED" w14:textId="77777777" w:rsidR="00F30CEB" w:rsidRPr="007247B7" w:rsidRDefault="00F30CEB" w:rsidP="005D7A0C">
            <w:pPr>
              <w:rPr>
                <w:rFonts w:ascii="Times New Roman" w:hAnsi="Times New Roman" w:cs="Times New Roman"/>
              </w:rPr>
            </w:pPr>
          </w:p>
        </w:tc>
        <w:tc>
          <w:tcPr>
            <w:tcW w:w="1988" w:type="dxa"/>
          </w:tcPr>
          <w:p w14:paraId="43471415" w14:textId="77777777" w:rsidR="00F30CEB" w:rsidRPr="007247B7" w:rsidRDefault="00F30CEB" w:rsidP="005D7A0C">
            <w:pPr>
              <w:jc w:val="center"/>
              <w:rPr>
                <w:rFonts w:ascii="Times New Roman" w:hAnsi="Times New Roman" w:cs="Times New Roman"/>
              </w:rPr>
            </w:pPr>
          </w:p>
        </w:tc>
        <w:tc>
          <w:tcPr>
            <w:tcW w:w="3232" w:type="dxa"/>
          </w:tcPr>
          <w:p w14:paraId="18DA3502" w14:textId="77777777" w:rsidR="00F30CEB" w:rsidRPr="007247B7" w:rsidRDefault="00F30CEB" w:rsidP="005D7A0C">
            <w:pPr>
              <w:jc w:val="center"/>
              <w:rPr>
                <w:rFonts w:ascii="Times New Roman" w:hAnsi="Times New Roman" w:cs="Times New Roman"/>
              </w:rPr>
            </w:pPr>
          </w:p>
        </w:tc>
      </w:tr>
      <w:tr w:rsidR="00F30CEB" w:rsidRPr="007247B7" w14:paraId="67701A27" w14:textId="77777777" w:rsidTr="005D7A0C">
        <w:trPr>
          <w:trHeight w:val="290"/>
        </w:trPr>
        <w:tc>
          <w:tcPr>
            <w:tcW w:w="4475" w:type="dxa"/>
          </w:tcPr>
          <w:p w14:paraId="08754933" w14:textId="77777777" w:rsidR="00F30CEB" w:rsidRPr="007247B7" w:rsidRDefault="00F30CEB" w:rsidP="005D7A0C">
            <w:pPr>
              <w:rPr>
                <w:rFonts w:ascii="Times New Roman" w:hAnsi="Times New Roman" w:cs="Times New Roman"/>
              </w:rPr>
            </w:pPr>
            <w:r w:rsidRPr="007247B7">
              <w:rPr>
                <w:rFonts w:ascii="Times New Roman" w:hAnsi="Times New Roman" w:cs="Times New Roman"/>
              </w:rPr>
              <w:t>Race (</w:t>
            </w:r>
            <w:proofErr w:type="gramStart"/>
            <w:r w:rsidRPr="007247B7">
              <w:rPr>
                <w:rFonts w:ascii="Times New Roman" w:hAnsi="Times New Roman" w:cs="Times New Roman"/>
              </w:rPr>
              <w:t>%)*</w:t>
            </w:r>
            <w:proofErr w:type="gramEnd"/>
          </w:p>
        </w:tc>
        <w:tc>
          <w:tcPr>
            <w:tcW w:w="1988" w:type="dxa"/>
          </w:tcPr>
          <w:p w14:paraId="1685D5D0" w14:textId="77777777" w:rsidR="00F30CEB" w:rsidRPr="007247B7" w:rsidRDefault="00F30CEB" w:rsidP="005D7A0C">
            <w:pPr>
              <w:jc w:val="center"/>
              <w:rPr>
                <w:rFonts w:ascii="Times New Roman" w:hAnsi="Times New Roman" w:cs="Times New Roman"/>
              </w:rPr>
            </w:pPr>
          </w:p>
        </w:tc>
        <w:tc>
          <w:tcPr>
            <w:tcW w:w="3232" w:type="dxa"/>
          </w:tcPr>
          <w:p w14:paraId="27684D74" w14:textId="77777777" w:rsidR="00F30CEB" w:rsidRPr="007247B7" w:rsidRDefault="00F30CEB" w:rsidP="005D7A0C">
            <w:pPr>
              <w:jc w:val="center"/>
              <w:rPr>
                <w:rFonts w:ascii="Times New Roman" w:hAnsi="Times New Roman" w:cs="Times New Roman"/>
              </w:rPr>
            </w:pPr>
          </w:p>
        </w:tc>
      </w:tr>
      <w:tr w:rsidR="00F30CEB" w:rsidRPr="007247B7" w14:paraId="18335E85" w14:textId="77777777" w:rsidTr="005D7A0C">
        <w:trPr>
          <w:trHeight w:val="270"/>
        </w:trPr>
        <w:tc>
          <w:tcPr>
            <w:tcW w:w="4475" w:type="dxa"/>
          </w:tcPr>
          <w:p w14:paraId="52A84127"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White</w:t>
            </w:r>
          </w:p>
        </w:tc>
        <w:tc>
          <w:tcPr>
            <w:tcW w:w="1988" w:type="dxa"/>
          </w:tcPr>
          <w:p w14:paraId="1BD86018"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89.7</w:t>
            </w:r>
          </w:p>
        </w:tc>
        <w:tc>
          <w:tcPr>
            <w:tcW w:w="3232" w:type="dxa"/>
          </w:tcPr>
          <w:p w14:paraId="56EB33E9"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95.0</w:t>
            </w:r>
          </w:p>
        </w:tc>
      </w:tr>
      <w:tr w:rsidR="00F30CEB" w:rsidRPr="007247B7" w14:paraId="66A982A8" w14:textId="77777777" w:rsidTr="005D7A0C">
        <w:trPr>
          <w:trHeight w:val="290"/>
        </w:trPr>
        <w:tc>
          <w:tcPr>
            <w:tcW w:w="4475" w:type="dxa"/>
          </w:tcPr>
          <w:p w14:paraId="05BDC4E0"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Asian</w:t>
            </w:r>
          </w:p>
        </w:tc>
        <w:tc>
          <w:tcPr>
            <w:tcW w:w="1988" w:type="dxa"/>
          </w:tcPr>
          <w:p w14:paraId="5C366D76"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2.6</w:t>
            </w:r>
          </w:p>
        </w:tc>
        <w:tc>
          <w:tcPr>
            <w:tcW w:w="3232" w:type="dxa"/>
          </w:tcPr>
          <w:p w14:paraId="2F122887"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0</w:t>
            </w:r>
          </w:p>
        </w:tc>
      </w:tr>
      <w:tr w:rsidR="00F30CEB" w:rsidRPr="007247B7" w14:paraId="5C45DE0E" w14:textId="77777777" w:rsidTr="005D7A0C">
        <w:trPr>
          <w:trHeight w:val="270"/>
        </w:trPr>
        <w:tc>
          <w:tcPr>
            <w:tcW w:w="4475" w:type="dxa"/>
          </w:tcPr>
          <w:p w14:paraId="1006490A"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Black</w:t>
            </w:r>
          </w:p>
        </w:tc>
        <w:tc>
          <w:tcPr>
            <w:tcW w:w="1988" w:type="dxa"/>
          </w:tcPr>
          <w:p w14:paraId="5C2CCE96"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2.6</w:t>
            </w:r>
          </w:p>
        </w:tc>
        <w:tc>
          <w:tcPr>
            <w:tcW w:w="3232" w:type="dxa"/>
          </w:tcPr>
          <w:p w14:paraId="3DFE350C"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7.5</w:t>
            </w:r>
          </w:p>
        </w:tc>
      </w:tr>
      <w:tr w:rsidR="00F30CEB" w:rsidRPr="007247B7" w14:paraId="34A7D130" w14:textId="77777777" w:rsidTr="005D7A0C">
        <w:trPr>
          <w:trHeight w:val="290"/>
        </w:trPr>
        <w:tc>
          <w:tcPr>
            <w:tcW w:w="4475" w:type="dxa"/>
          </w:tcPr>
          <w:p w14:paraId="7F64B0F9"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 xml:space="preserve">Native Hawaiian or </w:t>
            </w:r>
            <w:proofErr w:type="gramStart"/>
            <w:r w:rsidRPr="007247B7">
              <w:rPr>
                <w:rFonts w:ascii="Times New Roman" w:hAnsi="Times New Roman" w:cs="Times New Roman"/>
                <w:i/>
                <w:iCs/>
              </w:rPr>
              <w:t>other</w:t>
            </w:r>
            <w:proofErr w:type="gramEnd"/>
            <w:r w:rsidRPr="007247B7">
              <w:rPr>
                <w:rFonts w:ascii="Times New Roman" w:hAnsi="Times New Roman" w:cs="Times New Roman"/>
                <w:i/>
                <w:iCs/>
              </w:rPr>
              <w:t xml:space="preserve"> Pacific Islander</w:t>
            </w:r>
          </w:p>
        </w:tc>
        <w:tc>
          <w:tcPr>
            <w:tcW w:w="1988" w:type="dxa"/>
          </w:tcPr>
          <w:p w14:paraId="54E64441"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5.1</w:t>
            </w:r>
          </w:p>
        </w:tc>
        <w:tc>
          <w:tcPr>
            <w:tcW w:w="3232" w:type="dxa"/>
          </w:tcPr>
          <w:p w14:paraId="20D55EF0"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0</w:t>
            </w:r>
          </w:p>
        </w:tc>
      </w:tr>
      <w:tr w:rsidR="00F30CEB" w:rsidRPr="007247B7" w14:paraId="2AEFF312" w14:textId="77777777" w:rsidTr="005D7A0C">
        <w:trPr>
          <w:trHeight w:val="84"/>
        </w:trPr>
        <w:tc>
          <w:tcPr>
            <w:tcW w:w="4475" w:type="dxa"/>
          </w:tcPr>
          <w:p w14:paraId="2510FA87" w14:textId="77777777" w:rsidR="00F30CEB" w:rsidRPr="007247B7" w:rsidRDefault="00F30CEB" w:rsidP="005D7A0C">
            <w:pPr>
              <w:rPr>
                <w:rFonts w:ascii="Times New Roman" w:hAnsi="Times New Roman" w:cs="Times New Roman"/>
              </w:rPr>
            </w:pPr>
          </w:p>
        </w:tc>
        <w:tc>
          <w:tcPr>
            <w:tcW w:w="1988" w:type="dxa"/>
          </w:tcPr>
          <w:p w14:paraId="1767C996" w14:textId="77777777" w:rsidR="00F30CEB" w:rsidRPr="007247B7" w:rsidRDefault="00F30CEB" w:rsidP="005D7A0C">
            <w:pPr>
              <w:jc w:val="center"/>
              <w:rPr>
                <w:rFonts w:ascii="Times New Roman" w:hAnsi="Times New Roman" w:cs="Times New Roman"/>
              </w:rPr>
            </w:pPr>
          </w:p>
        </w:tc>
        <w:tc>
          <w:tcPr>
            <w:tcW w:w="3232" w:type="dxa"/>
          </w:tcPr>
          <w:p w14:paraId="03AD5058" w14:textId="77777777" w:rsidR="00F30CEB" w:rsidRPr="007247B7" w:rsidRDefault="00F30CEB" w:rsidP="005D7A0C">
            <w:pPr>
              <w:jc w:val="center"/>
              <w:rPr>
                <w:rFonts w:ascii="Times New Roman" w:hAnsi="Times New Roman" w:cs="Times New Roman"/>
              </w:rPr>
            </w:pPr>
          </w:p>
        </w:tc>
      </w:tr>
      <w:tr w:rsidR="00F30CEB" w:rsidRPr="007247B7" w14:paraId="6F48B7EC" w14:textId="77777777" w:rsidTr="005D7A0C">
        <w:trPr>
          <w:trHeight w:val="270"/>
        </w:trPr>
        <w:tc>
          <w:tcPr>
            <w:tcW w:w="4475" w:type="dxa"/>
          </w:tcPr>
          <w:p w14:paraId="524CCEBB" w14:textId="77777777" w:rsidR="00F30CEB" w:rsidRPr="007247B7" w:rsidRDefault="00F30CEB" w:rsidP="005D7A0C">
            <w:pPr>
              <w:rPr>
                <w:rFonts w:ascii="Times New Roman" w:hAnsi="Times New Roman" w:cs="Times New Roman"/>
              </w:rPr>
            </w:pPr>
            <w:r w:rsidRPr="007247B7">
              <w:rPr>
                <w:rFonts w:ascii="Times New Roman" w:hAnsi="Times New Roman" w:cs="Times New Roman"/>
              </w:rPr>
              <w:t>Median household income</w:t>
            </w:r>
          </w:p>
        </w:tc>
        <w:tc>
          <w:tcPr>
            <w:tcW w:w="1988" w:type="dxa"/>
          </w:tcPr>
          <w:p w14:paraId="67A3C9ED"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$60,000-79,000</w:t>
            </w:r>
          </w:p>
        </w:tc>
        <w:tc>
          <w:tcPr>
            <w:tcW w:w="3232" w:type="dxa"/>
          </w:tcPr>
          <w:p w14:paraId="11867BD1"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$60,000-79,000</w:t>
            </w:r>
          </w:p>
        </w:tc>
      </w:tr>
      <w:tr w:rsidR="00F30CEB" w:rsidRPr="007247B7" w14:paraId="4972FC05" w14:textId="77777777" w:rsidTr="005D7A0C">
        <w:trPr>
          <w:trHeight w:val="97"/>
        </w:trPr>
        <w:tc>
          <w:tcPr>
            <w:tcW w:w="4475" w:type="dxa"/>
          </w:tcPr>
          <w:p w14:paraId="53C4BF03" w14:textId="77777777" w:rsidR="00F30CEB" w:rsidRPr="007247B7" w:rsidRDefault="00F30CEB" w:rsidP="005D7A0C">
            <w:pPr>
              <w:rPr>
                <w:rFonts w:ascii="Times New Roman" w:hAnsi="Times New Roman" w:cs="Times New Roman"/>
              </w:rPr>
            </w:pPr>
          </w:p>
        </w:tc>
        <w:tc>
          <w:tcPr>
            <w:tcW w:w="1988" w:type="dxa"/>
          </w:tcPr>
          <w:p w14:paraId="3DE0ADAE" w14:textId="77777777" w:rsidR="00F30CEB" w:rsidRPr="007247B7" w:rsidRDefault="00F30CEB" w:rsidP="005D7A0C">
            <w:pPr>
              <w:jc w:val="center"/>
              <w:rPr>
                <w:rFonts w:ascii="Times New Roman" w:hAnsi="Times New Roman" w:cs="Times New Roman"/>
              </w:rPr>
            </w:pPr>
          </w:p>
        </w:tc>
        <w:tc>
          <w:tcPr>
            <w:tcW w:w="3232" w:type="dxa"/>
          </w:tcPr>
          <w:p w14:paraId="6F73D303" w14:textId="77777777" w:rsidR="00F30CEB" w:rsidRPr="007247B7" w:rsidRDefault="00F30CEB" w:rsidP="005D7A0C">
            <w:pPr>
              <w:jc w:val="center"/>
              <w:rPr>
                <w:rFonts w:ascii="Times New Roman" w:hAnsi="Times New Roman" w:cs="Times New Roman"/>
              </w:rPr>
            </w:pPr>
          </w:p>
        </w:tc>
      </w:tr>
      <w:tr w:rsidR="00F30CEB" w:rsidRPr="007247B7" w14:paraId="6B39620E" w14:textId="77777777" w:rsidTr="005D7A0C">
        <w:trPr>
          <w:trHeight w:val="290"/>
        </w:trPr>
        <w:tc>
          <w:tcPr>
            <w:tcW w:w="4475" w:type="dxa"/>
          </w:tcPr>
          <w:p w14:paraId="5B3B353D" w14:textId="77777777" w:rsidR="00F30CEB" w:rsidRPr="007247B7" w:rsidRDefault="00F30CEB" w:rsidP="005D7A0C">
            <w:pPr>
              <w:rPr>
                <w:rFonts w:ascii="Times New Roman" w:hAnsi="Times New Roman" w:cs="Times New Roman"/>
              </w:rPr>
            </w:pPr>
            <w:r w:rsidRPr="007247B7">
              <w:rPr>
                <w:rFonts w:ascii="Times New Roman" w:hAnsi="Times New Roman" w:cs="Times New Roman"/>
              </w:rPr>
              <w:t>Employment status (%)</w:t>
            </w:r>
          </w:p>
        </w:tc>
        <w:tc>
          <w:tcPr>
            <w:tcW w:w="1988" w:type="dxa"/>
          </w:tcPr>
          <w:p w14:paraId="097654CF" w14:textId="77777777" w:rsidR="00F30CEB" w:rsidRPr="007247B7" w:rsidRDefault="00F30CEB" w:rsidP="005D7A0C">
            <w:pPr>
              <w:jc w:val="center"/>
              <w:rPr>
                <w:rFonts w:ascii="Times New Roman" w:hAnsi="Times New Roman" w:cs="Times New Roman"/>
              </w:rPr>
            </w:pPr>
          </w:p>
        </w:tc>
        <w:tc>
          <w:tcPr>
            <w:tcW w:w="3232" w:type="dxa"/>
          </w:tcPr>
          <w:p w14:paraId="1BA02F0A" w14:textId="77777777" w:rsidR="00F30CEB" w:rsidRPr="007247B7" w:rsidRDefault="00F30CEB" w:rsidP="005D7A0C">
            <w:pPr>
              <w:jc w:val="center"/>
              <w:rPr>
                <w:rFonts w:ascii="Times New Roman" w:hAnsi="Times New Roman" w:cs="Times New Roman"/>
              </w:rPr>
            </w:pPr>
          </w:p>
        </w:tc>
      </w:tr>
      <w:tr w:rsidR="00F30CEB" w:rsidRPr="007247B7" w14:paraId="3D6C0615" w14:textId="77777777" w:rsidTr="005D7A0C">
        <w:trPr>
          <w:trHeight w:val="270"/>
        </w:trPr>
        <w:tc>
          <w:tcPr>
            <w:tcW w:w="4475" w:type="dxa"/>
          </w:tcPr>
          <w:p w14:paraId="1373A19C"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Full time</w:t>
            </w:r>
          </w:p>
        </w:tc>
        <w:tc>
          <w:tcPr>
            <w:tcW w:w="1988" w:type="dxa"/>
          </w:tcPr>
          <w:p w14:paraId="560B8E26"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84.6</w:t>
            </w:r>
          </w:p>
        </w:tc>
        <w:tc>
          <w:tcPr>
            <w:tcW w:w="3232" w:type="dxa"/>
          </w:tcPr>
          <w:p w14:paraId="145935A7"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82.5</w:t>
            </w:r>
          </w:p>
        </w:tc>
      </w:tr>
      <w:tr w:rsidR="00F30CEB" w:rsidRPr="007247B7" w14:paraId="6E65EEA5" w14:textId="77777777" w:rsidTr="005D7A0C">
        <w:trPr>
          <w:trHeight w:val="290"/>
        </w:trPr>
        <w:tc>
          <w:tcPr>
            <w:tcW w:w="4475" w:type="dxa"/>
          </w:tcPr>
          <w:p w14:paraId="7432393B"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Part time</w:t>
            </w:r>
          </w:p>
        </w:tc>
        <w:tc>
          <w:tcPr>
            <w:tcW w:w="1988" w:type="dxa"/>
          </w:tcPr>
          <w:p w14:paraId="45CA71F6"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7.7</w:t>
            </w:r>
          </w:p>
        </w:tc>
        <w:tc>
          <w:tcPr>
            <w:tcW w:w="3232" w:type="dxa"/>
          </w:tcPr>
          <w:p w14:paraId="0282C901"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15.0</w:t>
            </w:r>
          </w:p>
        </w:tc>
      </w:tr>
      <w:tr w:rsidR="00F30CEB" w:rsidRPr="007247B7" w14:paraId="618A3C84" w14:textId="77777777" w:rsidTr="005D7A0C">
        <w:trPr>
          <w:trHeight w:val="270"/>
        </w:trPr>
        <w:tc>
          <w:tcPr>
            <w:tcW w:w="4475" w:type="dxa"/>
          </w:tcPr>
          <w:p w14:paraId="5781347E"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Student</w:t>
            </w:r>
          </w:p>
        </w:tc>
        <w:tc>
          <w:tcPr>
            <w:tcW w:w="1988" w:type="dxa"/>
          </w:tcPr>
          <w:p w14:paraId="12C79C9E"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0</w:t>
            </w:r>
          </w:p>
        </w:tc>
        <w:tc>
          <w:tcPr>
            <w:tcW w:w="3232" w:type="dxa"/>
          </w:tcPr>
          <w:p w14:paraId="0ED020E2"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2.5</w:t>
            </w:r>
          </w:p>
        </w:tc>
      </w:tr>
      <w:tr w:rsidR="00F30CEB" w:rsidRPr="007247B7" w14:paraId="00542867" w14:textId="77777777" w:rsidTr="005D7A0C">
        <w:trPr>
          <w:trHeight w:val="290"/>
        </w:trPr>
        <w:tc>
          <w:tcPr>
            <w:tcW w:w="4475" w:type="dxa"/>
          </w:tcPr>
          <w:p w14:paraId="0F40798F"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Unemployed</w:t>
            </w:r>
          </w:p>
        </w:tc>
        <w:tc>
          <w:tcPr>
            <w:tcW w:w="1988" w:type="dxa"/>
          </w:tcPr>
          <w:p w14:paraId="3784221D"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2.6</w:t>
            </w:r>
          </w:p>
        </w:tc>
        <w:tc>
          <w:tcPr>
            <w:tcW w:w="3232" w:type="dxa"/>
          </w:tcPr>
          <w:p w14:paraId="631D9118"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0</w:t>
            </w:r>
          </w:p>
        </w:tc>
      </w:tr>
      <w:tr w:rsidR="00F30CEB" w:rsidRPr="007247B7" w14:paraId="6F5FC827" w14:textId="77777777" w:rsidTr="005D7A0C">
        <w:trPr>
          <w:trHeight w:val="270"/>
        </w:trPr>
        <w:tc>
          <w:tcPr>
            <w:tcW w:w="4475" w:type="dxa"/>
          </w:tcPr>
          <w:p w14:paraId="379EB35D"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Stay at home parent</w:t>
            </w:r>
          </w:p>
        </w:tc>
        <w:tc>
          <w:tcPr>
            <w:tcW w:w="1988" w:type="dxa"/>
          </w:tcPr>
          <w:p w14:paraId="5E53B640"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5.1</w:t>
            </w:r>
          </w:p>
        </w:tc>
        <w:tc>
          <w:tcPr>
            <w:tcW w:w="3232" w:type="dxa"/>
          </w:tcPr>
          <w:p w14:paraId="4C8397B5"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0</w:t>
            </w:r>
          </w:p>
        </w:tc>
      </w:tr>
      <w:tr w:rsidR="00F30CEB" w:rsidRPr="007247B7" w14:paraId="6ECE5F89" w14:textId="77777777" w:rsidTr="005D7A0C">
        <w:trPr>
          <w:trHeight w:val="84"/>
        </w:trPr>
        <w:tc>
          <w:tcPr>
            <w:tcW w:w="4475" w:type="dxa"/>
          </w:tcPr>
          <w:p w14:paraId="488E725C" w14:textId="77777777" w:rsidR="00F30CEB" w:rsidRPr="007247B7" w:rsidRDefault="00F30CEB" w:rsidP="005D7A0C">
            <w:pPr>
              <w:rPr>
                <w:rFonts w:ascii="Times New Roman" w:hAnsi="Times New Roman" w:cs="Times New Roman"/>
              </w:rPr>
            </w:pPr>
          </w:p>
        </w:tc>
        <w:tc>
          <w:tcPr>
            <w:tcW w:w="1988" w:type="dxa"/>
          </w:tcPr>
          <w:p w14:paraId="1BC6065F" w14:textId="77777777" w:rsidR="00F30CEB" w:rsidRPr="007247B7" w:rsidRDefault="00F30CEB" w:rsidP="005D7A0C">
            <w:pPr>
              <w:jc w:val="center"/>
              <w:rPr>
                <w:rFonts w:ascii="Times New Roman" w:hAnsi="Times New Roman" w:cs="Times New Roman"/>
              </w:rPr>
            </w:pPr>
          </w:p>
        </w:tc>
        <w:tc>
          <w:tcPr>
            <w:tcW w:w="3232" w:type="dxa"/>
          </w:tcPr>
          <w:p w14:paraId="16EF20EA" w14:textId="77777777" w:rsidR="00F30CEB" w:rsidRPr="007247B7" w:rsidRDefault="00F30CEB" w:rsidP="005D7A0C">
            <w:pPr>
              <w:jc w:val="center"/>
              <w:rPr>
                <w:rFonts w:ascii="Times New Roman" w:hAnsi="Times New Roman" w:cs="Times New Roman"/>
              </w:rPr>
            </w:pPr>
          </w:p>
        </w:tc>
      </w:tr>
      <w:tr w:rsidR="00F30CEB" w:rsidRPr="007247B7" w14:paraId="594D9573" w14:textId="77777777" w:rsidTr="005D7A0C">
        <w:trPr>
          <w:trHeight w:val="290"/>
        </w:trPr>
        <w:tc>
          <w:tcPr>
            <w:tcW w:w="4475" w:type="dxa"/>
          </w:tcPr>
          <w:p w14:paraId="7E340340" w14:textId="77777777" w:rsidR="00F30CEB" w:rsidRPr="007247B7" w:rsidRDefault="00F30CEB" w:rsidP="005D7A0C">
            <w:pPr>
              <w:rPr>
                <w:rFonts w:ascii="Times New Roman" w:hAnsi="Times New Roman" w:cs="Times New Roman"/>
              </w:rPr>
            </w:pPr>
            <w:r w:rsidRPr="007247B7">
              <w:rPr>
                <w:rFonts w:ascii="Times New Roman" w:hAnsi="Times New Roman" w:cs="Times New Roman"/>
              </w:rPr>
              <w:t>Marital status (%)</w:t>
            </w:r>
          </w:p>
        </w:tc>
        <w:tc>
          <w:tcPr>
            <w:tcW w:w="1988" w:type="dxa"/>
          </w:tcPr>
          <w:p w14:paraId="2C6DB173" w14:textId="77777777" w:rsidR="00F30CEB" w:rsidRPr="007247B7" w:rsidRDefault="00F30CEB" w:rsidP="005D7A0C">
            <w:pPr>
              <w:jc w:val="center"/>
              <w:rPr>
                <w:rFonts w:ascii="Times New Roman" w:hAnsi="Times New Roman" w:cs="Times New Roman"/>
              </w:rPr>
            </w:pPr>
          </w:p>
        </w:tc>
        <w:tc>
          <w:tcPr>
            <w:tcW w:w="3232" w:type="dxa"/>
          </w:tcPr>
          <w:p w14:paraId="073D64B8" w14:textId="77777777" w:rsidR="00F30CEB" w:rsidRPr="007247B7" w:rsidRDefault="00F30CEB" w:rsidP="005D7A0C">
            <w:pPr>
              <w:jc w:val="center"/>
              <w:rPr>
                <w:rFonts w:ascii="Times New Roman" w:hAnsi="Times New Roman" w:cs="Times New Roman"/>
              </w:rPr>
            </w:pPr>
          </w:p>
        </w:tc>
      </w:tr>
      <w:tr w:rsidR="00F30CEB" w:rsidRPr="007247B7" w14:paraId="362F9ABC" w14:textId="77777777" w:rsidTr="005D7A0C">
        <w:trPr>
          <w:trHeight w:val="270"/>
        </w:trPr>
        <w:tc>
          <w:tcPr>
            <w:tcW w:w="4475" w:type="dxa"/>
          </w:tcPr>
          <w:p w14:paraId="106B35DF"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Married</w:t>
            </w:r>
          </w:p>
        </w:tc>
        <w:tc>
          <w:tcPr>
            <w:tcW w:w="1988" w:type="dxa"/>
          </w:tcPr>
          <w:p w14:paraId="7BFE5E5C"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53.8</w:t>
            </w:r>
          </w:p>
        </w:tc>
        <w:tc>
          <w:tcPr>
            <w:tcW w:w="3232" w:type="dxa"/>
          </w:tcPr>
          <w:p w14:paraId="6876F205"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52.5</w:t>
            </w:r>
          </w:p>
        </w:tc>
      </w:tr>
      <w:tr w:rsidR="00F30CEB" w:rsidRPr="007247B7" w14:paraId="7D9A8080" w14:textId="77777777" w:rsidTr="005D7A0C">
        <w:trPr>
          <w:trHeight w:val="290"/>
        </w:trPr>
        <w:tc>
          <w:tcPr>
            <w:tcW w:w="4475" w:type="dxa"/>
          </w:tcPr>
          <w:p w14:paraId="5B4FEDDF"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Living with someone as if married</w:t>
            </w:r>
          </w:p>
        </w:tc>
        <w:tc>
          <w:tcPr>
            <w:tcW w:w="1988" w:type="dxa"/>
          </w:tcPr>
          <w:p w14:paraId="24655A1B"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10.3</w:t>
            </w:r>
          </w:p>
        </w:tc>
        <w:tc>
          <w:tcPr>
            <w:tcW w:w="3232" w:type="dxa"/>
          </w:tcPr>
          <w:p w14:paraId="5F3E8C55"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12.5</w:t>
            </w:r>
          </w:p>
        </w:tc>
      </w:tr>
      <w:tr w:rsidR="00F30CEB" w:rsidRPr="007247B7" w14:paraId="62BB9EBE" w14:textId="77777777" w:rsidTr="005D7A0C">
        <w:trPr>
          <w:trHeight w:val="270"/>
        </w:trPr>
        <w:tc>
          <w:tcPr>
            <w:tcW w:w="4475" w:type="dxa"/>
          </w:tcPr>
          <w:p w14:paraId="2B40B6B9"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Widowed</w:t>
            </w:r>
          </w:p>
        </w:tc>
        <w:tc>
          <w:tcPr>
            <w:tcW w:w="1988" w:type="dxa"/>
          </w:tcPr>
          <w:p w14:paraId="6CAE935F"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5.1</w:t>
            </w:r>
          </w:p>
        </w:tc>
        <w:tc>
          <w:tcPr>
            <w:tcW w:w="3232" w:type="dxa"/>
          </w:tcPr>
          <w:p w14:paraId="00589E40"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5.0</w:t>
            </w:r>
          </w:p>
        </w:tc>
      </w:tr>
      <w:tr w:rsidR="00F30CEB" w:rsidRPr="007247B7" w14:paraId="21EFEF00" w14:textId="77777777" w:rsidTr="005D7A0C">
        <w:trPr>
          <w:trHeight w:val="290"/>
        </w:trPr>
        <w:tc>
          <w:tcPr>
            <w:tcW w:w="4475" w:type="dxa"/>
          </w:tcPr>
          <w:p w14:paraId="52C5C048"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Divorced or annulled</w:t>
            </w:r>
          </w:p>
        </w:tc>
        <w:tc>
          <w:tcPr>
            <w:tcW w:w="1988" w:type="dxa"/>
          </w:tcPr>
          <w:p w14:paraId="076E698B"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7.7</w:t>
            </w:r>
          </w:p>
        </w:tc>
        <w:tc>
          <w:tcPr>
            <w:tcW w:w="3232" w:type="dxa"/>
          </w:tcPr>
          <w:p w14:paraId="31D3B5BD"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5.0</w:t>
            </w:r>
          </w:p>
        </w:tc>
      </w:tr>
      <w:tr w:rsidR="00F30CEB" w:rsidRPr="007247B7" w14:paraId="52548794" w14:textId="77777777" w:rsidTr="005D7A0C">
        <w:trPr>
          <w:trHeight w:val="270"/>
        </w:trPr>
        <w:tc>
          <w:tcPr>
            <w:tcW w:w="4475" w:type="dxa"/>
          </w:tcPr>
          <w:p w14:paraId="0CB09697"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Separated</w:t>
            </w:r>
          </w:p>
        </w:tc>
        <w:tc>
          <w:tcPr>
            <w:tcW w:w="1988" w:type="dxa"/>
          </w:tcPr>
          <w:p w14:paraId="6D8DCC2F"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0</w:t>
            </w:r>
          </w:p>
        </w:tc>
        <w:tc>
          <w:tcPr>
            <w:tcW w:w="3232" w:type="dxa"/>
          </w:tcPr>
          <w:p w14:paraId="73DF2327"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2.5</w:t>
            </w:r>
          </w:p>
        </w:tc>
      </w:tr>
      <w:tr w:rsidR="00F30CEB" w:rsidRPr="007247B7" w14:paraId="32616629" w14:textId="77777777" w:rsidTr="005D7A0C">
        <w:trPr>
          <w:trHeight w:val="290"/>
        </w:trPr>
        <w:tc>
          <w:tcPr>
            <w:tcW w:w="4475" w:type="dxa"/>
          </w:tcPr>
          <w:p w14:paraId="0FE20EB6"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Never married</w:t>
            </w:r>
          </w:p>
        </w:tc>
        <w:tc>
          <w:tcPr>
            <w:tcW w:w="1988" w:type="dxa"/>
          </w:tcPr>
          <w:p w14:paraId="6E5B1CB4"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23.1</w:t>
            </w:r>
          </w:p>
        </w:tc>
        <w:tc>
          <w:tcPr>
            <w:tcW w:w="3232" w:type="dxa"/>
          </w:tcPr>
          <w:p w14:paraId="38691542"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22.5</w:t>
            </w:r>
          </w:p>
        </w:tc>
      </w:tr>
      <w:tr w:rsidR="00F30CEB" w:rsidRPr="007247B7" w14:paraId="532B407D" w14:textId="77777777" w:rsidTr="005D7A0C">
        <w:trPr>
          <w:trHeight w:val="84"/>
        </w:trPr>
        <w:tc>
          <w:tcPr>
            <w:tcW w:w="4475" w:type="dxa"/>
          </w:tcPr>
          <w:p w14:paraId="5D98FCEC" w14:textId="77777777" w:rsidR="00F30CEB" w:rsidRPr="007247B7" w:rsidRDefault="00F30CEB" w:rsidP="005D7A0C">
            <w:pPr>
              <w:rPr>
                <w:rFonts w:ascii="Times New Roman" w:hAnsi="Times New Roman" w:cs="Times New Roman"/>
              </w:rPr>
            </w:pPr>
          </w:p>
        </w:tc>
        <w:tc>
          <w:tcPr>
            <w:tcW w:w="1988" w:type="dxa"/>
          </w:tcPr>
          <w:p w14:paraId="512BD541" w14:textId="77777777" w:rsidR="00F30CEB" w:rsidRPr="007247B7" w:rsidRDefault="00F30CEB" w:rsidP="005D7A0C">
            <w:pPr>
              <w:jc w:val="center"/>
              <w:rPr>
                <w:rFonts w:ascii="Times New Roman" w:hAnsi="Times New Roman" w:cs="Times New Roman"/>
              </w:rPr>
            </w:pPr>
          </w:p>
        </w:tc>
        <w:tc>
          <w:tcPr>
            <w:tcW w:w="3232" w:type="dxa"/>
          </w:tcPr>
          <w:p w14:paraId="19A1118E" w14:textId="77777777" w:rsidR="00F30CEB" w:rsidRPr="007247B7" w:rsidRDefault="00F30CEB" w:rsidP="005D7A0C">
            <w:pPr>
              <w:jc w:val="center"/>
              <w:rPr>
                <w:rFonts w:ascii="Times New Roman" w:hAnsi="Times New Roman" w:cs="Times New Roman"/>
              </w:rPr>
            </w:pPr>
          </w:p>
        </w:tc>
      </w:tr>
      <w:tr w:rsidR="00F30CEB" w:rsidRPr="007247B7" w14:paraId="5E80B60D" w14:textId="77777777" w:rsidTr="005D7A0C">
        <w:trPr>
          <w:trHeight w:val="270"/>
        </w:trPr>
        <w:tc>
          <w:tcPr>
            <w:tcW w:w="4475" w:type="dxa"/>
          </w:tcPr>
          <w:p w14:paraId="3D55D553" w14:textId="77777777" w:rsidR="00F30CEB" w:rsidRPr="007247B7" w:rsidRDefault="00F30CEB" w:rsidP="005D7A0C">
            <w:pPr>
              <w:rPr>
                <w:rFonts w:ascii="Times New Roman" w:hAnsi="Times New Roman" w:cs="Times New Roman"/>
              </w:rPr>
            </w:pPr>
            <w:r w:rsidRPr="007247B7">
              <w:rPr>
                <w:rFonts w:ascii="Times New Roman" w:hAnsi="Times New Roman" w:cs="Times New Roman"/>
              </w:rPr>
              <w:t>Education (%)</w:t>
            </w:r>
          </w:p>
        </w:tc>
        <w:tc>
          <w:tcPr>
            <w:tcW w:w="1988" w:type="dxa"/>
          </w:tcPr>
          <w:p w14:paraId="20E5A9CB" w14:textId="77777777" w:rsidR="00F30CEB" w:rsidRPr="007247B7" w:rsidRDefault="00F30CEB" w:rsidP="005D7A0C">
            <w:pPr>
              <w:jc w:val="center"/>
              <w:rPr>
                <w:rFonts w:ascii="Times New Roman" w:hAnsi="Times New Roman" w:cs="Times New Roman"/>
              </w:rPr>
            </w:pPr>
          </w:p>
        </w:tc>
        <w:tc>
          <w:tcPr>
            <w:tcW w:w="3232" w:type="dxa"/>
          </w:tcPr>
          <w:p w14:paraId="25AFA604" w14:textId="77777777" w:rsidR="00F30CEB" w:rsidRPr="007247B7" w:rsidRDefault="00F30CEB" w:rsidP="005D7A0C">
            <w:pPr>
              <w:jc w:val="center"/>
              <w:rPr>
                <w:rFonts w:ascii="Times New Roman" w:hAnsi="Times New Roman" w:cs="Times New Roman"/>
              </w:rPr>
            </w:pPr>
          </w:p>
        </w:tc>
      </w:tr>
      <w:tr w:rsidR="00F30CEB" w:rsidRPr="007247B7" w14:paraId="09D91895" w14:textId="77777777" w:rsidTr="005D7A0C">
        <w:trPr>
          <w:trHeight w:val="290"/>
        </w:trPr>
        <w:tc>
          <w:tcPr>
            <w:tcW w:w="4475" w:type="dxa"/>
          </w:tcPr>
          <w:p w14:paraId="0AD4FF52"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High school or equivalent</w:t>
            </w:r>
          </w:p>
        </w:tc>
        <w:tc>
          <w:tcPr>
            <w:tcW w:w="1988" w:type="dxa"/>
          </w:tcPr>
          <w:p w14:paraId="2853A42A"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5.1</w:t>
            </w:r>
          </w:p>
        </w:tc>
        <w:tc>
          <w:tcPr>
            <w:tcW w:w="3232" w:type="dxa"/>
          </w:tcPr>
          <w:p w14:paraId="2BCD9BA7"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5.0</w:t>
            </w:r>
          </w:p>
        </w:tc>
      </w:tr>
      <w:tr w:rsidR="00F30CEB" w:rsidRPr="007247B7" w14:paraId="01BFF6EC" w14:textId="77777777" w:rsidTr="005D7A0C">
        <w:trPr>
          <w:trHeight w:val="270"/>
        </w:trPr>
        <w:tc>
          <w:tcPr>
            <w:tcW w:w="4475" w:type="dxa"/>
          </w:tcPr>
          <w:p w14:paraId="6890C778"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Some college</w:t>
            </w:r>
          </w:p>
        </w:tc>
        <w:tc>
          <w:tcPr>
            <w:tcW w:w="1988" w:type="dxa"/>
          </w:tcPr>
          <w:p w14:paraId="15414167"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15.4</w:t>
            </w:r>
          </w:p>
        </w:tc>
        <w:tc>
          <w:tcPr>
            <w:tcW w:w="3232" w:type="dxa"/>
          </w:tcPr>
          <w:p w14:paraId="0376DB19"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20.0</w:t>
            </w:r>
          </w:p>
        </w:tc>
      </w:tr>
      <w:tr w:rsidR="00F30CEB" w:rsidRPr="007247B7" w14:paraId="06511F59" w14:textId="77777777" w:rsidTr="005D7A0C">
        <w:trPr>
          <w:trHeight w:val="290"/>
        </w:trPr>
        <w:tc>
          <w:tcPr>
            <w:tcW w:w="4475" w:type="dxa"/>
          </w:tcPr>
          <w:p w14:paraId="3C706EFC"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College or technical degree</w:t>
            </w:r>
          </w:p>
        </w:tc>
        <w:tc>
          <w:tcPr>
            <w:tcW w:w="1988" w:type="dxa"/>
          </w:tcPr>
          <w:p w14:paraId="405E9CAE"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15.4</w:t>
            </w:r>
          </w:p>
        </w:tc>
        <w:tc>
          <w:tcPr>
            <w:tcW w:w="3232" w:type="dxa"/>
          </w:tcPr>
          <w:p w14:paraId="08AD959B"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20.0</w:t>
            </w:r>
          </w:p>
        </w:tc>
      </w:tr>
      <w:tr w:rsidR="00F30CEB" w:rsidRPr="007247B7" w14:paraId="33F3EC16" w14:textId="77777777" w:rsidTr="005D7A0C">
        <w:trPr>
          <w:trHeight w:val="270"/>
        </w:trPr>
        <w:tc>
          <w:tcPr>
            <w:tcW w:w="4475" w:type="dxa"/>
          </w:tcPr>
          <w:p w14:paraId="712C4A1C"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Bachelor’s degree</w:t>
            </w:r>
          </w:p>
        </w:tc>
        <w:tc>
          <w:tcPr>
            <w:tcW w:w="1988" w:type="dxa"/>
          </w:tcPr>
          <w:p w14:paraId="4B23F787"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38.5</w:t>
            </w:r>
          </w:p>
        </w:tc>
        <w:tc>
          <w:tcPr>
            <w:tcW w:w="3232" w:type="dxa"/>
          </w:tcPr>
          <w:p w14:paraId="3DDBCA7D"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30.0</w:t>
            </w:r>
          </w:p>
        </w:tc>
      </w:tr>
      <w:tr w:rsidR="00F30CEB" w:rsidRPr="007247B7" w14:paraId="5F5E8FF7" w14:textId="77777777" w:rsidTr="005D7A0C">
        <w:trPr>
          <w:trHeight w:val="290"/>
        </w:trPr>
        <w:tc>
          <w:tcPr>
            <w:tcW w:w="4475" w:type="dxa"/>
          </w:tcPr>
          <w:p w14:paraId="2FB4D731"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Master’s or specialist degree</w:t>
            </w:r>
          </w:p>
        </w:tc>
        <w:tc>
          <w:tcPr>
            <w:tcW w:w="1988" w:type="dxa"/>
          </w:tcPr>
          <w:p w14:paraId="47B04C6A"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20.5</w:t>
            </w:r>
          </w:p>
        </w:tc>
        <w:tc>
          <w:tcPr>
            <w:tcW w:w="3232" w:type="dxa"/>
          </w:tcPr>
          <w:p w14:paraId="517061A3"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25.0</w:t>
            </w:r>
          </w:p>
        </w:tc>
      </w:tr>
      <w:tr w:rsidR="00F30CEB" w:rsidRPr="007247B7" w14:paraId="7A4583CB" w14:textId="77777777" w:rsidTr="005D7A0C">
        <w:trPr>
          <w:trHeight w:val="270"/>
        </w:trPr>
        <w:tc>
          <w:tcPr>
            <w:tcW w:w="4475" w:type="dxa"/>
          </w:tcPr>
          <w:p w14:paraId="49C5EA32" w14:textId="77777777" w:rsidR="00F30CEB" w:rsidRPr="007247B7" w:rsidRDefault="00F30CEB" w:rsidP="005D7A0C">
            <w:pPr>
              <w:rPr>
                <w:rFonts w:ascii="Times New Roman" w:hAnsi="Times New Roman" w:cs="Times New Roman"/>
                <w:i/>
                <w:iCs/>
              </w:rPr>
            </w:pPr>
            <w:r w:rsidRPr="007247B7">
              <w:rPr>
                <w:rFonts w:ascii="Times New Roman" w:hAnsi="Times New Roman" w:cs="Times New Roman"/>
                <w:i/>
                <w:iCs/>
              </w:rPr>
              <w:t>Doctoral degree</w:t>
            </w:r>
          </w:p>
        </w:tc>
        <w:tc>
          <w:tcPr>
            <w:tcW w:w="1988" w:type="dxa"/>
          </w:tcPr>
          <w:p w14:paraId="48B6567B"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5.1</w:t>
            </w:r>
          </w:p>
        </w:tc>
        <w:tc>
          <w:tcPr>
            <w:tcW w:w="3232" w:type="dxa"/>
          </w:tcPr>
          <w:p w14:paraId="1620901E" w14:textId="77777777" w:rsidR="00F30CEB" w:rsidRPr="007247B7" w:rsidRDefault="00F30CEB" w:rsidP="005D7A0C">
            <w:pPr>
              <w:jc w:val="center"/>
              <w:rPr>
                <w:rFonts w:ascii="Times New Roman" w:hAnsi="Times New Roman" w:cs="Times New Roman"/>
              </w:rPr>
            </w:pPr>
            <w:r w:rsidRPr="007247B7">
              <w:rPr>
                <w:rFonts w:ascii="Times New Roman" w:hAnsi="Times New Roman" w:cs="Times New Roman"/>
              </w:rPr>
              <w:t>0</w:t>
            </w:r>
          </w:p>
        </w:tc>
      </w:tr>
    </w:tbl>
    <w:p w14:paraId="576774D9" w14:textId="6982E19F" w:rsidR="004B1C11" w:rsidRPr="007247B7" w:rsidRDefault="00F30CEB">
      <w:pPr>
        <w:rPr>
          <w:rFonts w:ascii="Times New Roman" w:hAnsi="Times New Roman"/>
          <w:sz w:val="24"/>
          <w:szCs w:val="24"/>
        </w:rPr>
      </w:pPr>
      <w:r w:rsidRPr="007247B7">
        <w:rPr>
          <w:rFonts w:ascii="Times New Roman" w:hAnsi="Times New Roman" w:cs="Times New Roman"/>
        </w:rPr>
        <w:t>*</w:t>
      </w:r>
      <w:r w:rsidRPr="007247B7">
        <w:rPr>
          <w:rFonts w:ascii="Times New Roman" w:hAnsi="Times New Roman"/>
          <w:sz w:val="24"/>
          <w:szCs w:val="24"/>
        </w:rPr>
        <w:t xml:space="preserve">Participants </w:t>
      </w:r>
      <w:proofErr w:type="gramStart"/>
      <w:r w:rsidRPr="007247B7">
        <w:rPr>
          <w:rFonts w:ascii="Times New Roman" w:hAnsi="Times New Roman"/>
          <w:sz w:val="24"/>
          <w:szCs w:val="24"/>
        </w:rPr>
        <w:t>were allowed to</w:t>
      </w:r>
      <w:proofErr w:type="gramEnd"/>
      <w:r w:rsidRPr="007247B7">
        <w:rPr>
          <w:rFonts w:ascii="Times New Roman" w:hAnsi="Times New Roman"/>
          <w:sz w:val="24"/>
          <w:szCs w:val="24"/>
        </w:rPr>
        <w:t xml:space="preserve"> choose multiple categories</w:t>
      </w:r>
      <w:r w:rsidRPr="007247B7">
        <w:rPr>
          <w:rFonts w:ascii="Times New Roman" w:hAnsi="Times New Roman"/>
        </w:rPr>
        <w:t>.</w:t>
      </w:r>
    </w:p>
    <w:p w14:paraId="2CE967FC" w14:textId="739EA34D" w:rsidR="000B0F85" w:rsidRPr="007247B7" w:rsidRDefault="000B0F85">
      <w:pPr>
        <w:rPr>
          <w:rFonts w:ascii="Times New Roman" w:hAnsi="Times New Roman" w:cs="Times New Roman"/>
          <w:sz w:val="24"/>
          <w:szCs w:val="24"/>
        </w:rPr>
      </w:pPr>
      <w:r w:rsidRPr="007247B7">
        <w:rPr>
          <w:rFonts w:ascii="Times New Roman" w:hAnsi="Times New Roman" w:cs="Times New Roman"/>
          <w:sz w:val="24"/>
          <w:szCs w:val="24"/>
        </w:rPr>
        <w:lastRenderedPageBreak/>
        <w:t xml:space="preserve">Table 2. </w:t>
      </w:r>
      <w:r w:rsidR="008D0DEE" w:rsidRPr="007247B7">
        <w:rPr>
          <w:rFonts w:ascii="Times New Roman" w:hAnsi="Times New Roman" w:cs="Times New Roman"/>
          <w:sz w:val="24"/>
          <w:szCs w:val="24"/>
        </w:rPr>
        <w:t>Outline of ACT on Health content.</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3510"/>
        <w:gridCol w:w="4140"/>
      </w:tblGrid>
      <w:tr w:rsidR="00845441" w:rsidRPr="007247B7" w14:paraId="1279A387" w14:textId="77777777" w:rsidTr="00845441">
        <w:tc>
          <w:tcPr>
            <w:tcW w:w="1885" w:type="dxa"/>
            <w:tcBorders>
              <w:bottom w:val="single" w:sz="4" w:space="0" w:color="auto"/>
            </w:tcBorders>
          </w:tcPr>
          <w:p w14:paraId="448B1A4E" w14:textId="77777777" w:rsidR="00556EFB" w:rsidRPr="007247B7" w:rsidRDefault="00556EFB" w:rsidP="00FB2D17">
            <w:pPr>
              <w:rPr>
                <w:rFonts w:ascii="Times New Roman" w:hAnsi="Times New Roman" w:cs="Times New Roman"/>
              </w:rPr>
            </w:pPr>
            <w:r w:rsidRPr="007247B7">
              <w:rPr>
                <w:rFonts w:ascii="Times New Roman" w:hAnsi="Times New Roman" w:cs="Times New Roman"/>
              </w:rPr>
              <w:t>Session</w:t>
            </w:r>
          </w:p>
        </w:tc>
        <w:tc>
          <w:tcPr>
            <w:tcW w:w="3510" w:type="dxa"/>
            <w:tcBorders>
              <w:bottom w:val="single" w:sz="4" w:space="0" w:color="auto"/>
            </w:tcBorders>
          </w:tcPr>
          <w:p w14:paraId="277CE8C5" w14:textId="77777777" w:rsidR="00556EFB" w:rsidRPr="007247B7" w:rsidRDefault="00556EFB" w:rsidP="00FB2D17">
            <w:pPr>
              <w:rPr>
                <w:rFonts w:ascii="Times New Roman" w:hAnsi="Times New Roman" w:cs="Times New Roman"/>
              </w:rPr>
            </w:pPr>
            <w:r w:rsidRPr="007247B7">
              <w:rPr>
                <w:rFonts w:ascii="Times New Roman" w:hAnsi="Times New Roman" w:cs="Times New Roman"/>
              </w:rPr>
              <w:t>Diet/Physical Activity Content</w:t>
            </w:r>
          </w:p>
        </w:tc>
        <w:tc>
          <w:tcPr>
            <w:tcW w:w="4140" w:type="dxa"/>
            <w:tcBorders>
              <w:bottom w:val="single" w:sz="4" w:space="0" w:color="auto"/>
            </w:tcBorders>
          </w:tcPr>
          <w:p w14:paraId="7DFA9D83" w14:textId="77777777" w:rsidR="00556EFB" w:rsidRPr="007247B7" w:rsidRDefault="00556EFB" w:rsidP="00FB2D17">
            <w:pPr>
              <w:rPr>
                <w:rFonts w:ascii="Times New Roman" w:hAnsi="Times New Roman" w:cs="Times New Roman"/>
              </w:rPr>
            </w:pPr>
            <w:r w:rsidRPr="007247B7">
              <w:rPr>
                <w:rFonts w:ascii="Times New Roman" w:hAnsi="Times New Roman" w:cs="Times New Roman"/>
              </w:rPr>
              <w:t>ACT Content</w:t>
            </w:r>
          </w:p>
        </w:tc>
      </w:tr>
      <w:tr w:rsidR="00845441" w:rsidRPr="007247B7" w14:paraId="73E7710A" w14:textId="77777777" w:rsidTr="00845441">
        <w:tc>
          <w:tcPr>
            <w:tcW w:w="1885" w:type="dxa"/>
            <w:tcBorders>
              <w:top w:val="single" w:sz="4" w:space="0" w:color="auto"/>
            </w:tcBorders>
          </w:tcPr>
          <w:p w14:paraId="5F832C1C" w14:textId="77777777" w:rsidR="00556EFB" w:rsidRPr="007247B7" w:rsidRDefault="00556EFB" w:rsidP="00FB2D17">
            <w:pPr>
              <w:rPr>
                <w:rFonts w:ascii="Times New Roman" w:hAnsi="Times New Roman" w:cs="Times New Roman"/>
                <w:bCs/>
              </w:rPr>
            </w:pPr>
            <w:r w:rsidRPr="007247B7">
              <w:rPr>
                <w:rFonts w:ascii="Times New Roman" w:hAnsi="Times New Roman" w:cs="Times New Roman"/>
                <w:bCs/>
              </w:rPr>
              <w:t>1. Starting the program</w:t>
            </w:r>
          </w:p>
        </w:tc>
        <w:tc>
          <w:tcPr>
            <w:tcW w:w="3510" w:type="dxa"/>
            <w:tcBorders>
              <w:top w:val="single" w:sz="4" w:space="0" w:color="auto"/>
            </w:tcBorders>
          </w:tcPr>
          <w:p w14:paraId="09BE3428" w14:textId="2DA7ED4E" w:rsidR="00556EFB" w:rsidRPr="007247B7" w:rsidRDefault="00556EFB" w:rsidP="00FB2D17">
            <w:pPr>
              <w:rPr>
                <w:rFonts w:ascii="Times New Roman" w:hAnsi="Times New Roman" w:cs="Times New Roman"/>
                <w:bCs/>
              </w:rPr>
            </w:pPr>
            <w:r w:rsidRPr="007247B7">
              <w:rPr>
                <w:rFonts w:ascii="Times New Roman" w:hAnsi="Times New Roman" w:cs="Times New Roman"/>
                <w:bCs/>
              </w:rPr>
              <w:t xml:space="preserve">Balanced eating; </w:t>
            </w:r>
            <w:r w:rsidR="00460786" w:rsidRPr="007247B7">
              <w:rPr>
                <w:rFonts w:ascii="Times New Roman" w:hAnsi="Times New Roman" w:cs="Times New Roman"/>
                <w:bCs/>
              </w:rPr>
              <w:t>Reviewing</w:t>
            </w:r>
            <w:r w:rsidRPr="007247B7">
              <w:rPr>
                <w:rFonts w:ascii="Times New Roman" w:hAnsi="Times New Roman" w:cs="Times New Roman"/>
                <w:bCs/>
              </w:rPr>
              <w:t xml:space="preserve"> MyPlate</w:t>
            </w:r>
            <w:r w:rsidR="00460786" w:rsidRPr="007247B7">
              <w:rPr>
                <w:rFonts w:ascii="Times New Roman" w:hAnsi="Times New Roman" w:cs="Times New Roman"/>
                <w:bCs/>
              </w:rPr>
              <w:t xml:space="preserve"> plan</w:t>
            </w:r>
            <w:r w:rsidR="00E24881" w:rsidRPr="007247B7">
              <w:rPr>
                <w:rFonts w:ascii="Times New Roman" w:hAnsi="Times New Roman" w:cs="Times New Roman"/>
                <w:bCs/>
              </w:rPr>
              <w:t xml:space="preserve">; Setting small </w:t>
            </w:r>
            <w:r w:rsidR="00460786" w:rsidRPr="007247B7">
              <w:rPr>
                <w:rFonts w:ascii="Times New Roman" w:hAnsi="Times New Roman" w:cs="Times New Roman"/>
                <w:bCs/>
              </w:rPr>
              <w:t xml:space="preserve">eating </w:t>
            </w:r>
            <w:r w:rsidR="00E24881" w:rsidRPr="007247B7">
              <w:rPr>
                <w:rFonts w:ascii="Times New Roman" w:hAnsi="Times New Roman" w:cs="Times New Roman"/>
                <w:bCs/>
              </w:rPr>
              <w:t>goal.</w:t>
            </w:r>
          </w:p>
          <w:p w14:paraId="4640259C" w14:textId="2F5923C6" w:rsidR="00E24881" w:rsidRPr="007247B7" w:rsidRDefault="00E24881" w:rsidP="00FB2D17">
            <w:pPr>
              <w:rPr>
                <w:rFonts w:ascii="Times New Roman" w:hAnsi="Times New Roman" w:cs="Times New Roman"/>
                <w:bCs/>
              </w:rPr>
            </w:pPr>
          </w:p>
        </w:tc>
        <w:tc>
          <w:tcPr>
            <w:tcW w:w="4140" w:type="dxa"/>
            <w:tcBorders>
              <w:top w:val="single" w:sz="4" w:space="0" w:color="auto"/>
            </w:tcBorders>
          </w:tcPr>
          <w:p w14:paraId="3B1B403D" w14:textId="0E542710" w:rsidR="00556EFB" w:rsidRPr="007247B7" w:rsidRDefault="002E2903" w:rsidP="00FB2D17">
            <w:pPr>
              <w:rPr>
                <w:rFonts w:ascii="Times New Roman" w:hAnsi="Times New Roman" w:cs="Times New Roman"/>
                <w:bCs/>
              </w:rPr>
            </w:pPr>
            <w:r w:rsidRPr="007247B7">
              <w:rPr>
                <w:rFonts w:ascii="Times New Roman" w:hAnsi="Times New Roman" w:cs="Times New Roman"/>
                <w:bCs/>
              </w:rPr>
              <w:t>Introducing the ACT approach</w:t>
            </w:r>
            <w:r w:rsidR="00CB7991" w:rsidRPr="007247B7">
              <w:rPr>
                <w:rFonts w:ascii="Times New Roman" w:hAnsi="Times New Roman" w:cs="Times New Roman"/>
                <w:bCs/>
              </w:rPr>
              <w:t xml:space="preserve"> -</w:t>
            </w:r>
            <w:r w:rsidRPr="007247B7">
              <w:rPr>
                <w:rFonts w:ascii="Times New Roman" w:hAnsi="Times New Roman" w:cs="Times New Roman"/>
                <w:bCs/>
              </w:rPr>
              <w:t xml:space="preserve"> </w:t>
            </w:r>
            <w:r w:rsidR="00556EFB" w:rsidRPr="007247B7">
              <w:rPr>
                <w:rFonts w:ascii="Times New Roman" w:hAnsi="Times New Roman" w:cs="Times New Roman"/>
                <w:bCs/>
              </w:rPr>
              <w:t>How people get stuck with</w:t>
            </w:r>
            <w:r w:rsidR="00E24881" w:rsidRPr="007247B7">
              <w:rPr>
                <w:rFonts w:ascii="Times New Roman" w:hAnsi="Times New Roman" w:cs="Times New Roman"/>
                <w:bCs/>
              </w:rPr>
              <w:t xml:space="preserve"> weight stigma and</w:t>
            </w:r>
            <w:r w:rsidR="00556EFB" w:rsidRPr="007247B7">
              <w:rPr>
                <w:rFonts w:ascii="Times New Roman" w:hAnsi="Times New Roman" w:cs="Times New Roman"/>
                <w:bCs/>
              </w:rPr>
              <w:t xml:space="preserve"> </w:t>
            </w:r>
            <w:r w:rsidR="00E24881" w:rsidRPr="007247B7">
              <w:rPr>
                <w:rFonts w:ascii="Times New Roman" w:hAnsi="Times New Roman" w:cs="Times New Roman"/>
                <w:bCs/>
              </w:rPr>
              <w:t>unrealistic weight/behavior change</w:t>
            </w:r>
            <w:r w:rsidR="00556EFB" w:rsidRPr="007247B7">
              <w:rPr>
                <w:rFonts w:ascii="Times New Roman" w:hAnsi="Times New Roman" w:cs="Times New Roman"/>
                <w:bCs/>
              </w:rPr>
              <w:t xml:space="preserve"> </w:t>
            </w:r>
            <w:proofErr w:type="gramStart"/>
            <w:r w:rsidR="00556EFB" w:rsidRPr="007247B7">
              <w:rPr>
                <w:rFonts w:ascii="Times New Roman" w:hAnsi="Times New Roman" w:cs="Times New Roman"/>
                <w:bCs/>
              </w:rPr>
              <w:t>goals;</w:t>
            </w:r>
            <w:proofErr w:type="gramEnd"/>
            <w:r w:rsidR="00556EFB" w:rsidRPr="007247B7">
              <w:rPr>
                <w:rFonts w:ascii="Times New Roman" w:hAnsi="Times New Roman" w:cs="Times New Roman"/>
                <w:bCs/>
              </w:rPr>
              <w:t xml:space="preserve"> </w:t>
            </w:r>
            <w:r w:rsidR="00460786" w:rsidRPr="007247B7">
              <w:rPr>
                <w:rFonts w:ascii="Times New Roman" w:hAnsi="Times New Roman" w:cs="Times New Roman"/>
                <w:bCs/>
              </w:rPr>
              <w:t>C</w:t>
            </w:r>
            <w:r w:rsidR="00556EFB" w:rsidRPr="007247B7">
              <w:rPr>
                <w:rFonts w:ascii="Times New Roman" w:hAnsi="Times New Roman" w:cs="Times New Roman"/>
                <w:bCs/>
              </w:rPr>
              <w:t>ompassionate behavior change.</w:t>
            </w:r>
          </w:p>
          <w:p w14:paraId="25EF99AE" w14:textId="1E479491" w:rsidR="00460786" w:rsidRPr="007247B7" w:rsidRDefault="00460786" w:rsidP="00FB2D17">
            <w:pPr>
              <w:rPr>
                <w:rFonts w:ascii="Times New Roman" w:hAnsi="Times New Roman" w:cs="Times New Roman"/>
                <w:bCs/>
              </w:rPr>
            </w:pPr>
          </w:p>
        </w:tc>
      </w:tr>
      <w:tr w:rsidR="00556EFB" w:rsidRPr="007247B7" w14:paraId="73702770" w14:textId="77777777" w:rsidTr="00845441">
        <w:tc>
          <w:tcPr>
            <w:tcW w:w="1885" w:type="dxa"/>
          </w:tcPr>
          <w:p w14:paraId="10E87BC1" w14:textId="77777777" w:rsidR="00556EFB" w:rsidRPr="007247B7" w:rsidRDefault="00556EFB" w:rsidP="00FB2D17">
            <w:pPr>
              <w:rPr>
                <w:rFonts w:ascii="Times New Roman" w:hAnsi="Times New Roman" w:cs="Times New Roman"/>
                <w:bCs/>
              </w:rPr>
            </w:pPr>
            <w:r w:rsidRPr="007247B7">
              <w:rPr>
                <w:rFonts w:ascii="Times New Roman" w:hAnsi="Times New Roman" w:cs="Times New Roman"/>
                <w:bCs/>
              </w:rPr>
              <w:t>2. Watching your thinking</w:t>
            </w:r>
          </w:p>
        </w:tc>
        <w:tc>
          <w:tcPr>
            <w:tcW w:w="3510" w:type="dxa"/>
          </w:tcPr>
          <w:p w14:paraId="748DE982" w14:textId="6F23F076" w:rsidR="00556EFB" w:rsidRPr="007247B7" w:rsidRDefault="009066CB" w:rsidP="00FB2D17">
            <w:pPr>
              <w:rPr>
                <w:rFonts w:ascii="Times New Roman" w:hAnsi="Times New Roman" w:cs="Times New Roman"/>
                <w:bCs/>
              </w:rPr>
            </w:pPr>
            <w:r w:rsidRPr="007247B7">
              <w:rPr>
                <w:rFonts w:ascii="Times New Roman" w:hAnsi="Times New Roman" w:cs="Times New Roman"/>
                <w:bCs/>
              </w:rPr>
              <w:t>Increasing f</w:t>
            </w:r>
            <w:r w:rsidR="00556EFB" w:rsidRPr="007247B7">
              <w:rPr>
                <w:rFonts w:ascii="Times New Roman" w:hAnsi="Times New Roman" w:cs="Times New Roman"/>
                <w:bCs/>
              </w:rPr>
              <w:t>ruits and vegetables</w:t>
            </w:r>
            <w:r w:rsidR="00460786" w:rsidRPr="007247B7">
              <w:rPr>
                <w:rFonts w:ascii="Times New Roman" w:hAnsi="Times New Roman" w:cs="Times New Roman"/>
                <w:bCs/>
              </w:rPr>
              <w:t xml:space="preserve">; </w:t>
            </w:r>
            <w:r w:rsidRPr="007247B7">
              <w:rPr>
                <w:rFonts w:ascii="Times New Roman" w:hAnsi="Times New Roman" w:cs="Times New Roman"/>
                <w:bCs/>
              </w:rPr>
              <w:t>Recommended p</w:t>
            </w:r>
            <w:r w:rsidR="00460786" w:rsidRPr="007247B7">
              <w:rPr>
                <w:rFonts w:ascii="Times New Roman" w:hAnsi="Times New Roman" w:cs="Times New Roman"/>
                <w:bCs/>
              </w:rPr>
              <w:t>hysical activity</w:t>
            </w:r>
            <w:r w:rsidRPr="007247B7">
              <w:rPr>
                <w:rFonts w:ascii="Times New Roman" w:hAnsi="Times New Roman" w:cs="Times New Roman"/>
                <w:bCs/>
              </w:rPr>
              <w:t xml:space="preserve"> guidelines</w:t>
            </w:r>
            <w:r w:rsidR="00E24881" w:rsidRPr="007247B7">
              <w:rPr>
                <w:rFonts w:ascii="Times New Roman" w:hAnsi="Times New Roman" w:cs="Times New Roman"/>
                <w:bCs/>
              </w:rPr>
              <w:t xml:space="preserve">; Goal setting </w:t>
            </w:r>
            <w:r w:rsidR="00460786" w:rsidRPr="007247B7">
              <w:rPr>
                <w:rFonts w:ascii="Times New Roman" w:hAnsi="Times New Roman" w:cs="Times New Roman"/>
                <w:bCs/>
              </w:rPr>
              <w:t>for physical activity and eating fruits/vegetables.</w:t>
            </w:r>
            <w:r w:rsidR="00E24881" w:rsidRPr="007247B7">
              <w:rPr>
                <w:rFonts w:ascii="Times New Roman" w:hAnsi="Times New Roman" w:cs="Times New Roman"/>
                <w:bCs/>
              </w:rPr>
              <w:t xml:space="preserve"> </w:t>
            </w:r>
          </w:p>
          <w:p w14:paraId="41E05CFA" w14:textId="33FFB9F6" w:rsidR="00460786" w:rsidRPr="007247B7" w:rsidRDefault="00460786" w:rsidP="00FB2D17">
            <w:pPr>
              <w:rPr>
                <w:rFonts w:ascii="Times New Roman" w:hAnsi="Times New Roman" w:cs="Times New Roman"/>
                <w:bCs/>
              </w:rPr>
            </w:pPr>
          </w:p>
        </w:tc>
        <w:tc>
          <w:tcPr>
            <w:tcW w:w="4140" w:type="dxa"/>
          </w:tcPr>
          <w:p w14:paraId="575BAFB2" w14:textId="438F9BC2" w:rsidR="00556EFB" w:rsidRPr="007247B7" w:rsidRDefault="00556EFB" w:rsidP="00FB2D17">
            <w:pPr>
              <w:rPr>
                <w:rFonts w:ascii="Times New Roman" w:hAnsi="Times New Roman" w:cs="Times New Roman"/>
                <w:bCs/>
              </w:rPr>
            </w:pPr>
            <w:r w:rsidRPr="007247B7">
              <w:rPr>
                <w:rFonts w:ascii="Times New Roman" w:hAnsi="Times New Roman" w:cs="Times New Roman"/>
                <w:bCs/>
              </w:rPr>
              <w:t>Defusing from unhelpful thoughts</w:t>
            </w:r>
            <w:r w:rsidR="009066CB" w:rsidRPr="007247B7">
              <w:rPr>
                <w:rFonts w:ascii="Times New Roman" w:hAnsi="Times New Roman" w:cs="Times New Roman"/>
                <w:bCs/>
              </w:rPr>
              <w:t xml:space="preserve"> – Mind as an unhelpful, harsh coach; Noticing thoughts as thoughts; Leaves on a stream mindfulness exercise.</w:t>
            </w:r>
          </w:p>
        </w:tc>
      </w:tr>
      <w:tr w:rsidR="00556EFB" w:rsidRPr="007247B7" w14:paraId="529882A6" w14:textId="77777777" w:rsidTr="00845441">
        <w:tc>
          <w:tcPr>
            <w:tcW w:w="1885" w:type="dxa"/>
          </w:tcPr>
          <w:p w14:paraId="30A5E37B" w14:textId="77777777" w:rsidR="00556EFB" w:rsidRPr="007247B7" w:rsidRDefault="00556EFB" w:rsidP="00FB2D17">
            <w:pPr>
              <w:rPr>
                <w:rFonts w:ascii="Times New Roman" w:hAnsi="Times New Roman" w:cs="Times New Roman"/>
                <w:bCs/>
              </w:rPr>
            </w:pPr>
            <w:r w:rsidRPr="007247B7">
              <w:rPr>
                <w:rFonts w:ascii="Times New Roman" w:hAnsi="Times New Roman" w:cs="Times New Roman"/>
                <w:bCs/>
              </w:rPr>
              <w:t>3. Finding your motivation</w:t>
            </w:r>
          </w:p>
        </w:tc>
        <w:tc>
          <w:tcPr>
            <w:tcW w:w="3510" w:type="dxa"/>
          </w:tcPr>
          <w:p w14:paraId="6714BFD2" w14:textId="260F054C" w:rsidR="00556EFB" w:rsidRPr="007247B7" w:rsidRDefault="00556EFB" w:rsidP="00FB2D17">
            <w:pPr>
              <w:rPr>
                <w:rFonts w:ascii="Times New Roman" w:hAnsi="Times New Roman" w:cs="Times New Roman"/>
                <w:bCs/>
              </w:rPr>
            </w:pPr>
            <w:r w:rsidRPr="007247B7">
              <w:rPr>
                <w:rFonts w:ascii="Times New Roman" w:hAnsi="Times New Roman" w:cs="Times New Roman"/>
                <w:bCs/>
              </w:rPr>
              <w:t xml:space="preserve">Increasing wholegrains; Identifying motivators for exercise; </w:t>
            </w:r>
            <w:r w:rsidR="00291895" w:rsidRPr="007247B7">
              <w:rPr>
                <w:rFonts w:ascii="Times New Roman" w:hAnsi="Times New Roman" w:cs="Times New Roman"/>
                <w:bCs/>
              </w:rPr>
              <w:t>Values-based goal setting for physical activity and whole grains.</w:t>
            </w:r>
          </w:p>
        </w:tc>
        <w:tc>
          <w:tcPr>
            <w:tcW w:w="4140" w:type="dxa"/>
          </w:tcPr>
          <w:p w14:paraId="6FE1416A" w14:textId="77777777" w:rsidR="00556EFB" w:rsidRPr="007247B7" w:rsidRDefault="00556EFB" w:rsidP="00FB2D17">
            <w:pPr>
              <w:rPr>
                <w:rFonts w:ascii="Times New Roman" w:hAnsi="Times New Roman" w:cs="Times New Roman"/>
                <w:bCs/>
              </w:rPr>
            </w:pPr>
            <w:r w:rsidRPr="007247B7">
              <w:rPr>
                <w:rFonts w:ascii="Times New Roman" w:hAnsi="Times New Roman" w:cs="Times New Roman"/>
                <w:bCs/>
              </w:rPr>
              <w:t xml:space="preserve">Identifying values </w:t>
            </w:r>
            <w:r w:rsidR="009066CB" w:rsidRPr="007247B7">
              <w:rPr>
                <w:rFonts w:ascii="Times New Roman" w:hAnsi="Times New Roman" w:cs="Times New Roman"/>
                <w:bCs/>
              </w:rPr>
              <w:t>– Distinguishing values from unhelpful motivators (e.g., stigma, “</w:t>
            </w:r>
            <w:proofErr w:type="spellStart"/>
            <w:r w:rsidR="009066CB" w:rsidRPr="007247B7">
              <w:rPr>
                <w:rFonts w:ascii="Times New Roman" w:hAnsi="Times New Roman" w:cs="Times New Roman"/>
                <w:bCs/>
              </w:rPr>
              <w:t>shoulds</w:t>
            </w:r>
            <w:proofErr w:type="spellEnd"/>
            <w:r w:rsidR="009066CB" w:rsidRPr="007247B7">
              <w:rPr>
                <w:rFonts w:ascii="Times New Roman" w:hAnsi="Times New Roman" w:cs="Times New Roman"/>
                <w:bCs/>
              </w:rPr>
              <w:t>”); Values</w:t>
            </w:r>
            <w:r w:rsidR="00291895" w:rsidRPr="007247B7">
              <w:rPr>
                <w:rFonts w:ascii="Times New Roman" w:hAnsi="Times New Roman" w:cs="Times New Roman"/>
                <w:bCs/>
              </w:rPr>
              <w:t xml:space="preserve"> card sort; Linking values to behavior change.</w:t>
            </w:r>
          </w:p>
          <w:p w14:paraId="220FC8D6" w14:textId="49E84D10" w:rsidR="00291895" w:rsidRPr="007247B7" w:rsidRDefault="00291895" w:rsidP="00FB2D17">
            <w:pPr>
              <w:rPr>
                <w:rFonts w:ascii="Times New Roman" w:hAnsi="Times New Roman" w:cs="Times New Roman"/>
                <w:bCs/>
              </w:rPr>
            </w:pPr>
          </w:p>
        </w:tc>
      </w:tr>
      <w:tr w:rsidR="00556EFB" w:rsidRPr="007247B7" w14:paraId="4D679D19" w14:textId="77777777" w:rsidTr="00845441">
        <w:tc>
          <w:tcPr>
            <w:tcW w:w="1885" w:type="dxa"/>
          </w:tcPr>
          <w:p w14:paraId="3FD8EA07" w14:textId="1961B87A" w:rsidR="00556EFB" w:rsidRPr="007247B7" w:rsidRDefault="00556EFB" w:rsidP="00FB2D17">
            <w:pPr>
              <w:rPr>
                <w:rFonts w:ascii="Times New Roman" w:hAnsi="Times New Roman" w:cs="Times New Roman"/>
                <w:bCs/>
              </w:rPr>
            </w:pPr>
            <w:r w:rsidRPr="007247B7">
              <w:rPr>
                <w:rFonts w:ascii="Times New Roman" w:hAnsi="Times New Roman" w:cs="Times New Roman"/>
                <w:bCs/>
              </w:rPr>
              <w:t xml:space="preserve">4. </w:t>
            </w:r>
            <w:proofErr w:type="gramStart"/>
            <w:r w:rsidRPr="007247B7">
              <w:rPr>
                <w:rFonts w:ascii="Times New Roman" w:hAnsi="Times New Roman" w:cs="Times New Roman"/>
                <w:bCs/>
              </w:rPr>
              <w:t xml:space="preserve">Acknowledging </w:t>
            </w:r>
            <w:r w:rsidR="008D0DEE" w:rsidRPr="007247B7">
              <w:rPr>
                <w:rFonts w:ascii="Times New Roman" w:hAnsi="Times New Roman" w:cs="Times New Roman"/>
                <w:bCs/>
              </w:rPr>
              <w:t>&amp;</w:t>
            </w:r>
            <w:r w:rsidRPr="007247B7">
              <w:rPr>
                <w:rFonts w:ascii="Times New Roman" w:hAnsi="Times New Roman" w:cs="Times New Roman"/>
                <w:bCs/>
              </w:rPr>
              <w:t xml:space="preserve"> opening up</w:t>
            </w:r>
            <w:proofErr w:type="gramEnd"/>
          </w:p>
        </w:tc>
        <w:tc>
          <w:tcPr>
            <w:tcW w:w="3510" w:type="dxa"/>
          </w:tcPr>
          <w:p w14:paraId="0F035E26" w14:textId="350E83A2" w:rsidR="00556EFB" w:rsidRPr="007247B7" w:rsidRDefault="00556EFB" w:rsidP="00FB2D17">
            <w:pPr>
              <w:rPr>
                <w:rFonts w:ascii="Times New Roman" w:hAnsi="Times New Roman" w:cs="Times New Roman"/>
                <w:bCs/>
              </w:rPr>
            </w:pPr>
            <w:r w:rsidRPr="007247B7">
              <w:rPr>
                <w:rFonts w:ascii="Times New Roman" w:hAnsi="Times New Roman" w:cs="Times New Roman"/>
                <w:bCs/>
              </w:rPr>
              <w:t xml:space="preserve">Reducing </w:t>
            </w:r>
            <w:r w:rsidR="008819E7" w:rsidRPr="007247B7">
              <w:rPr>
                <w:rFonts w:ascii="Times New Roman" w:hAnsi="Times New Roman" w:cs="Times New Roman"/>
                <w:bCs/>
              </w:rPr>
              <w:t>high calorie/low nutritional value</w:t>
            </w:r>
            <w:r w:rsidRPr="007247B7">
              <w:rPr>
                <w:rFonts w:ascii="Times New Roman" w:hAnsi="Times New Roman" w:cs="Times New Roman"/>
                <w:bCs/>
              </w:rPr>
              <w:t xml:space="preserve"> foods; </w:t>
            </w:r>
            <w:r w:rsidR="00291895" w:rsidRPr="007247B7">
              <w:rPr>
                <w:rFonts w:ascii="Times New Roman" w:hAnsi="Times New Roman" w:cs="Times New Roman"/>
                <w:bCs/>
              </w:rPr>
              <w:t>P</w:t>
            </w:r>
            <w:r w:rsidRPr="007247B7">
              <w:rPr>
                <w:rFonts w:ascii="Times New Roman" w:hAnsi="Times New Roman" w:cs="Times New Roman"/>
                <w:bCs/>
              </w:rPr>
              <w:t xml:space="preserve">racticing acceptance with </w:t>
            </w:r>
            <w:r w:rsidR="00291895" w:rsidRPr="007247B7">
              <w:rPr>
                <w:rFonts w:ascii="Times New Roman" w:hAnsi="Times New Roman" w:cs="Times New Roman"/>
                <w:bCs/>
              </w:rPr>
              <w:t>physical activity</w:t>
            </w:r>
            <w:r w:rsidRPr="007247B7">
              <w:rPr>
                <w:rFonts w:ascii="Times New Roman" w:hAnsi="Times New Roman" w:cs="Times New Roman"/>
                <w:bCs/>
              </w:rPr>
              <w:t>.</w:t>
            </w:r>
          </w:p>
          <w:p w14:paraId="7F96F292" w14:textId="29431EDA" w:rsidR="00291895" w:rsidRPr="007247B7" w:rsidRDefault="00291895" w:rsidP="00FB2D17">
            <w:pPr>
              <w:rPr>
                <w:rFonts w:ascii="Times New Roman" w:hAnsi="Times New Roman" w:cs="Times New Roman"/>
                <w:bCs/>
              </w:rPr>
            </w:pPr>
          </w:p>
        </w:tc>
        <w:tc>
          <w:tcPr>
            <w:tcW w:w="4140" w:type="dxa"/>
          </w:tcPr>
          <w:p w14:paraId="5CE4B7AF" w14:textId="7793A3FF" w:rsidR="00556EFB" w:rsidRPr="007247B7" w:rsidRDefault="006723BC" w:rsidP="00FB2D17">
            <w:pPr>
              <w:rPr>
                <w:rFonts w:ascii="Times New Roman" w:hAnsi="Times New Roman" w:cs="Times New Roman"/>
                <w:bCs/>
              </w:rPr>
            </w:pPr>
            <w:r w:rsidRPr="007247B7">
              <w:rPr>
                <w:rFonts w:ascii="Times New Roman" w:hAnsi="Times New Roman" w:cs="Times New Roman"/>
                <w:bCs/>
              </w:rPr>
              <w:t xml:space="preserve">Introducing acceptance – Costs of avoidance; </w:t>
            </w:r>
            <w:r w:rsidR="00556EFB" w:rsidRPr="007247B7">
              <w:rPr>
                <w:rFonts w:ascii="Times New Roman" w:hAnsi="Times New Roman" w:cs="Times New Roman"/>
                <w:bCs/>
              </w:rPr>
              <w:t xml:space="preserve">Breaking avoidance patterns; </w:t>
            </w:r>
            <w:r w:rsidRPr="007247B7">
              <w:rPr>
                <w:rFonts w:ascii="Times New Roman" w:hAnsi="Times New Roman" w:cs="Times New Roman"/>
                <w:bCs/>
              </w:rPr>
              <w:t>U</w:t>
            </w:r>
            <w:r w:rsidR="00556EFB" w:rsidRPr="007247B7">
              <w:rPr>
                <w:rFonts w:ascii="Times New Roman" w:hAnsi="Times New Roman" w:cs="Times New Roman"/>
                <w:bCs/>
              </w:rPr>
              <w:t>rge surfing.</w:t>
            </w:r>
          </w:p>
        </w:tc>
      </w:tr>
      <w:tr w:rsidR="00556EFB" w:rsidRPr="007247B7" w14:paraId="01911D90" w14:textId="77777777" w:rsidTr="00845441">
        <w:tc>
          <w:tcPr>
            <w:tcW w:w="1885" w:type="dxa"/>
          </w:tcPr>
          <w:p w14:paraId="1B02B0D6" w14:textId="77777777" w:rsidR="00556EFB" w:rsidRPr="007247B7" w:rsidRDefault="00556EFB" w:rsidP="00FB2D17">
            <w:pPr>
              <w:rPr>
                <w:rFonts w:ascii="Times New Roman" w:hAnsi="Times New Roman" w:cs="Times New Roman"/>
                <w:bCs/>
              </w:rPr>
            </w:pPr>
            <w:r w:rsidRPr="007247B7">
              <w:rPr>
                <w:rFonts w:ascii="Times New Roman" w:hAnsi="Times New Roman" w:cs="Times New Roman"/>
                <w:bCs/>
              </w:rPr>
              <w:t>5. Moving forward</w:t>
            </w:r>
          </w:p>
        </w:tc>
        <w:tc>
          <w:tcPr>
            <w:tcW w:w="3510" w:type="dxa"/>
          </w:tcPr>
          <w:p w14:paraId="5146B2AB" w14:textId="6FBC1CED" w:rsidR="00556EFB" w:rsidRPr="007247B7" w:rsidRDefault="00556EFB" w:rsidP="00FB2D17">
            <w:pPr>
              <w:rPr>
                <w:rFonts w:ascii="Times New Roman" w:hAnsi="Times New Roman" w:cs="Times New Roman"/>
                <w:bCs/>
              </w:rPr>
            </w:pPr>
            <w:r w:rsidRPr="007247B7">
              <w:rPr>
                <w:rFonts w:ascii="Times New Roman" w:hAnsi="Times New Roman" w:cs="Times New Roman"/>
                <w:bCs/>
              </w:rPr>
              <w:t xml:space="preserve">Increasing </w:t>
            </w:r>
            <w:r w:rsidR="008819E7" w:rsidRPr="007247B7">
              <w:rPr>
                <w:rFonts w:ascii="Times New Roman" w:hAnsi="Times New Roman" w:cs="Times New Roman"/>
                <w:bCs/>
              </w:rPr>
              <w:t>lean</w:t>
            </w:r>
            <w:r w:rsidRPr="007247B7">
              <w:rPr>
                <w:rFonts w:ascii="Times New Roman" w:hAnsi="Times New Roman" w:cs="Times New Roman"/>
                <w:bCs/>
              </w:rPr>
              <w:t xml:space="preserve"> protein sources; Reducing sedentary behaviors</w:t>
            </w:r>
            <w:r w:rsidR="00BB421C" w:rsidRPr="007247B7">
              <w:rPr>
                <w:rFonts w:ascii="Times New Roman" w:hAnsi="Times New Roman" w:cs="Times New Roman"/>
                <w:bCs/>
              </w:rPr>
              <w:t>; Values-based goal setting for sedentary behavior and eating</w:t>
            </w:r>
            <w:r w:rsidRPr="007247B7">
              <w:rPr>
                <w:rFonts w:ascii="Times New Roman" w:hAnsi="Times New Roman" w:cs="Times New Roman"/>
                <w:bCs/>
              </w:rPr>
              <w:t>.</w:t>
            </w:r>
          </w:p>
        </w:tc>
        <w:tc>
          <w:tcPr>
            <w:tcW w:w="4140" w:type="dxa"/>
          </w:tcPr>
          <w:p w14:paraId="26A819CC" w14:textId="77777777" w:rsidR="00556EFB" w:rsidRPr="007247B7" w:rsidRDefault="00556EFB" w:rsidP="00FB2D17">
            <w:pPr>
              <w:rPr>
                <w:rFonts w:ascii="Times New Roman" w:hAnsi="Times New Roman" w:cs="Times New Roman"/>
                <w:bCs/>
              </w:rPr>
            </w:pPr>
            <w:r w:rsidRPr="007247B7">
              <w:rPr>
                <w:rFonts w:ascii="Times New Roman" w:hAnsi="Times New Roman" w:cs="Times New Roman"/>
                <w:bCs/>
              </w:rPr>
              <w:t xml:space="preserve">Practicing </w:t>
            </w:r>
            <w:r w:rsidR="006723BC" w:rsidRPr="007247B7">
              <w:rPr>
                <w:rFonts w:ascii="Times New Roman" w:hAnsi="Times New Roman" w:cs="Times New Roman"/>
                <w:bCs/>
              </w:rPr>
              <w:t xml:space="preserve">acceptance and cognitive </w:t>
            </w:r>
            <w:proofErr w:type="spellStart"/>
            <w:r w:rsidR="006723BC" w:rsidRPr="007247B7">
              <w:rPr>
                <w:rFonts w:ascii="Times New Roman" w:hAnsi="Times New Roman" w:cs="Times New Roman"/>
                <w:bCs/>
              </w:rPr>
              <w:t>defusion</w:t>
            </w:r>
            <w:proofErr w:type="spellEnd"/>
            <w:r w:rsidR="006723BC" w:rsidRPr="007247B7">
              <w:rPr>
                <w:rFonts w:ascii="Times New Roman" w:hAnsi="Times New Roman" w:cs="Times New Roman"/>
                <w:bCs/>
              </w:rPr>
              <w:t xml:space="preserve"> – Breaking unhelpful rules</w:t>
            </w:r>
            <w:r w:rsidR="00BB421C" w:rsidRPr="007247B7">
              <w:rPr>
                <w:rFonts w:ascii="Times New Roman" w:hAnsi="Times New Roman" w:cs="Times New Roman"/>
                <w:bCs/>
              </w:rPr>
              <w:t xml:space="preserve">; Welcoming unwanted </w:t>
            </w:r>
            <w:proofErr w:type="gramStart"/>
            <w:r w:rsidR="00BB421C" w:rsidRPr="007247B7">
              <w:rPr>
                <w:rFonts w:ascii="Times New Roman" w:hAnsi="Times New Roman" w:cs="Times New Roman"/>
                <w:bCs/>
              </w:rPr>
              <w:t>guests</w:t>
            </w:r>
            <w:proofErr w:type="gramEnd"/>
            <w:r w:rsidR="00BB421C" w:rsidRPr="007247B7">
              <w:rPr>
                <w:rFonts w:ascii="Times New Roman" w:hAnsi="Times New Roman" w:cs="Times New Roman"/>
                <w:bCs/>
              </w:rPr>
              <w:t xml:space="preserve"> exercise; Labeling meditation.</w:t>
            </w:r>
          </w:p>
          <w:p w14:paraId="20413B6A" w14:textId="79ED7B82" w:rsidR="00BB421C" w:rsidRPr="007247B7" w:rsidRDefault="00BB421C" w:rsidP="00FB2D17">
            <w:pPr>
              <w:rPr>
                <w:rFonts w:ascii="Times New Roman" w:hAnsi="Times New Roman" w:cs="Times New Roman"/>
                <w:bCs/>
              </w:rPr>
            </w:pPr>
          </w:p>
        </w:tc>
      </w:tr>
      <w:tr w:rsidR="00556EFB" w:rsidRPr="007247B7" w14:paraId="7E0681AC" w14:textId="77777777" w:rsidTr="00845441">
        <w:tc>
          <w:tcPr>
            <w:tcW w:w="1885" w:type="dxa"/>
          </w:tcPr>
          <w:p w14:paraId="3727DECD" w14:textId="77777777" w:rsidR="00556EFB" w:rsidRPr="007247B7" w:rsidRDefault="00556EFB" w:rsidP="00FB2D17">
            <w:pPr>
              <w:rPr>
                <w:rFonts w:ascii="Times New Roman" w:hAnsi="Times New Roman" w:cs="Times New Roman"/>
                <w:bCs/>
              </w:rPr>
            </w:pPr>
            <w:r w:rsidRPr="007247B7">
              <w:rPr>
                <w:rFonts w:ascii="Times New Roman" w:hAnsi="Times New Roman" w:cs="Times New Roman"/>
                <w:bCs/>
              </w:rPr>
              <w:t>6. Being mindful</w:t>
            </w:r>
          </w:p>
        </w:tc>
        <w:tc>
          <w:tcPr>
            <w:tcW w:w="3510" w:type="dxa"/>
          </w:tcPr>
          <w:p w14:paraId="0F9B2EE0" w14:textId="23350B70" w:rsidR="00556EFB" w:rsidRPr="007247B7" w:rsidRDefault="00BB421C" w:rsidP="00FB2D17">
            <w:pPr>
              <w:rPr>
                <w:rFonts w:ascii="Times New Roman" w:hAnsi="Times New Roman" w:cs="Times New Roman"/>
                <w:bCs/>
              </w:rPr>
            </w:pPr>
            <w:r w:rsidRPr="007247B7">
              <w:rPr>
                <w:rFonts w:ascii="Times New Roman" w:hAnsi="Times New Roman" w:cs="Times New Roman"/>
                <w:bCs/>
              </w:rPr>
              <w:t xml:space="preserve">Mindless eating; Mindfulness of hunger and fullness cues; Practicing mindful eating; Goal setting for mindful movement and eating. </w:t>
            </w:r>
          </w:p>
        </w:tc>
        <w:tc>
          <w:tcPr>
            <w:tcW w:w="4140" w:type="dxa"/>
          </w:tcPr>
          <w:p w14:paraId="2099A34E" w14:textId="20D619F9" w:rsidR="00556EFB" w:rsidRPr="007247B7" w:rsidRDefault="00BB421C" w:rsidP="00FB2D17">
            <w:pPr>
              <w:rPr>
                <w:rFonts w:ascii="Times New Roman" w:hAnsi="Times New Roman" w:cs="Times New Roman"/>
                <w:bCs/>
              </w:rPr>
            </w:pPr>
            <w:r w:rsidRPr="007247B7">
              <w:rPr>
                <w:rFonts w:ascii="Times New Roman" w:hAnsi="Times New Roman" w:cs="Times New Roman"/>
                <w:bCs/>
              </w:rPr>
              <w:t>Being mindful of the present – Costs of running on autopilot; Practicing mindfulness; Mindfulness with eating and physical activity.</w:t>
            </w:r>
          </w:p>
          <w:p w14:paraId="4F62027E" w14:textId="5D5BAA1B" w:rsidR="00BB421C" w:rsidRPr="007247B7" w:rsidRDefault="00BB421C" w:rsidP="00FB2D17">
            <w:pPr>
              <w:rPr>
                <w:rFonts w:ascii="Times New Roman" w:hAnsi="Times New Roman" w:cs="Times New Roman"/>
                <w:bCs/>
              </w:rPr>
            </w:pPr>
          </w:p>
        </w:tc>
      </w:tr>
      <w:tr w:rsidR="00845441" w:rsidRPr="007247B7" w14:paraId="707A5B2C" w14:textId="77777777" w:rsidTr="00845441">
        <w:tc>
          <w:tcPr>
            <w:tcW w:w="1885" w:type="dxa"/>
          </w:tcPr>
          <w:p w14:paraId="5AA9A4E2" w14:textId="77777777" w:rsidR="00556EFB" w:rsidRPr="007247B7" w:rsidRDefault="00556EFB" w:rsidP="00FB2D17">
            <w:pPr>
              <w:rPr>
                <w:rFonts w:ascii="Times New Roman" w:hAnsi="Times New Roman" w:cs="Times New Roman"/>
                <w:bCs/>
              </w:rPr>
            </w:pPr>
            <w:r w:rsidRPr="007247B7">
              <w:rPr>
                <w:rFonts w:ascii="Times New Roman" w:hAnsi="Times New Roman" w:cs="Times New Roman"/>
                <w:bCs/>
              </w:rPr>
              <w:t>7. Building patterns</w:t>
            </w:r>
          </w:p>
        </w:tc>
        <w:tc>
          <w:tcPr>
            <w:tcW w:w="3510" w:type="dxa"/>
          </w:tcPr>
          <w:p w14:paraId="3927669E" w14:textId="760871F3" w:rsidR="00556EFB" w:rsidRPr="007247B7" w:rsidRDefault="00556EFB" w:rsidP="00FB2D17">
            <w:pPr>
              <w:rPr>
                <w:rFonts w:ascii="Times New Roman" w:hAnsi="Times New Roman" w:cs="Times New Roman"/>
                <w:bCs/>
              </w:rPr>
            </w:pPr>
            <w:r w:rsidRPr="007247B7">
              <w:rPr>
                <w:rFonts w:ascii="Times New Roman" w:hAnsi="Times New Roman" w:cs="Times New Roman"/>
                <w:bCs/>
              </w:rPr>
              <w:t xml:space="preserve">Meal planning; </w:t>
            </w:r>
            <w:r w:rsidR="00B73568" w:rsidRPr="007247B7">
              <w:rPr>
                <w:rFonts w:ascii="Times New Roman" w:hAnsi="Times New Roman" w:cs="Times New Roman"/>
                <w:bCs/>
              </w:rPr>
              <w:t>G</w:t>
            </w:r>
            <w:r w:rsidRPr="007247B7">
              <w:rPr>
                <w:rFonts w:ascii="Times New Roman" w:hAnsi="Times New Roman" w:cs="Times New Roman"/>
                <w:bCs/>
              </w:rPr>
              <w:t xml:space="preserve">rocery shopping; </w:t>
            </w:r>
            <w:r w:rsidR="00B73568" w:rsidRPr="007247B7">
              <w:rPr>
                <w:rFonts w:ascii="Times New Roman" w:hAnsi="Times New Roman" w:cs="Times New Roman"/>
                <w:bCs/>
              </w:rPr>
              <w:t>Saving time in the kitchen;</w:t>
            </w:r>
            <w:r w:rsidR="008D0DEE" w:rsidRPr="007247B7">
              <w:rPr>
                <w:rFonts w:ascii="Times New Roman" w:hAnsi="Times New Roman" w:cs="Times New Roman"/>
                <w:bCs/>
              </w:rPr>
              <w:t xml:space="preserve"> </w:t>
            </w:r>
            <w:r w:rsidR="002E2903" w:rsidRPr="007247B7">
              <w:rPr>
                <w:rFonts w:ascii="Times New Roman" w:hAnsi="Times New Roman" w:cs="Times New Roman"/>
                <w:bCs/>
              </w:rPr>
              <w:t xml:space="preserve">Eating choice points; </w:t>
            </w:r>
            <w:r w:rsidR="008D0DEE" w:rsidRPr="007247B7">
              <w:rPr>
                <w:rFonts w:ascii="Times New Roman" w:hAnsi="Times New Roman" w:cs="Times New Roman"/>
                <w:bCs/>
              </w:rPr>
              <w:t>Values-based goal setting for physical activity.</w:t>
            </w:r>
          </w:p>
        </w:tc>
        <w:tc>
          <w:tcPr>
            <w:tcW w:w="4140" w:type="dxa"/>
          </w:tcPr>
          <w:p w14:paraId="42A3933D" w14:textId="609FAFD7" w:rsidR="00556EFB" w:rsidRPr="007247B7" w:rsidRDefault="008D0DEE" w:rsidP="00FB2D17">
            <w:pPr>
              <w:rPr>
                <w:rFonts w:ascii="Times New Roman" w:hAnsi="Times New Roman" w:cs="Times New Roman"/>
                <w:bCs/>
              </w:rPr>
            </w:pPr>
            <w:r w:rsidRPr="007247B7">
              <w:rPr>
                <w:rFonts w:ascii="Times New Roman" w:hAnsi="Times New Roman" w:cs="Times New Roman"/>
                <w:bCs/>
              </w:rPr>
              <w:t>Committed action</w:t>
            </w:r>
            <w:r w:rsidR="00B73568" w:rsidRPr="007247B7">
              <w:rPr>
                <w:rFonts w:ascii="Times New Roman" w:hAnsi="Times New Roman" w:cs="Times New Roman"/>
                <w:bCs/>
              </w:rPr>
              <w:t xml:space="preserve"> – </w:t>
            </w:r>
            <w:r w:rsidRPr="007247B7">
              <w:rPr>
                <w:rFonts w:ascii="Times New Roman" w:hAnsi="Times New Roman" w:cs="Times New Roman"/>
                <w:bCs/>
              </w:rPr>
              <w:t xml:space="preserve">Building larger patterns of valued action; </w:t>
            </w:r>
            <w:r w:rsidR="00B73568" w:rsidRPr="007247B7">
              <w:rPr>
                <w:rFonts w:ascii="Times New Roman" w:hAnsi="Times New Roman" w:cs="Times New Roman"/>
                <w:bCs/>
              </w:rPr>
              <w:t>Values-based goal setting in non-health domains; N</w:t>
            </w:r>
            <w:r w:rsidR="00556EFB" w:rsidRPr="007247B7">
              <w:rPr>
                <w:rFonts w:ascii="Times New Roman" w:hAnsi="Times New Roman" w:cs="Times New Roman"/>
                <w:bCs/>
              </w:rPr>
              <w:t>oticing choice points</w:t>
            </w:r>
            <w:r w:rsidR="00B73568" w:rsidRPr="007247B7">
              <w:rPr>
                <w:rFonts w:ascii="Times New Roman" w:hAnsi="Times New Roman" w:cs="Times New Roman"/>
                <w:bCs/>
              </w:rPr>
              <w:t xml:space="preserve"> for values</w:t>
            </w:r>
            <w:r w:rsidRPr="007247B7">
              <w:rPr>
                <w:rFonts w:ascii="Times New Roman" w:hAnsi="Times New Roman" w:cs="Times New Roman"/>
                <w:bCs/>
              </w:rPr>
              <w:t xml:space="preserve"> versus avoidance</w:t>
            </w:r>
            <w:r w:rsidR="00556EFB" w:rsidRPr="007247B7">
              <w:rPr>
                <w:rFonts w:ascii="Times New Roman" w:hAnsi="Times New Roman" w:cs="Times New Roman"/>
                <w:bCs/>
              </w:rPr>
              <w:t>.</w:t>
            </w:r>
          </w:p>
          <w:p w14:paraId="3798802F" w14:textId="4C004D55" w:rsidR="008D0DEE" w:rsidRPr="007247B7" w:rsidRDefault="008D0DEE" w:rsidP="00FB2D17">
            <w:pPr>
              <w:rPr>
                <w:rFonts w:ascii="Times New Roman" w:hAnsi="Times New Roman" w:cs="Times New Roman"/>
                <w:bCs/>
              </w:rPr>
            </w:pPr>
          </w:p>
        </w:tc>
      </w:tr>
      <w:tr w:rsidR="00845441" w:rsidRPr="007247B7" w14:paraId="576D79C4" w14:textId="77777777" w:rsidTr="00845441">
        <w:tc>
          <w:tcPr>
            <w:tcW w:w="1885" w:type="dxa"/>
            <w:tcBorders>
              <w:bottom w:val="single" w:sz="4" w:space="0" w:color="auto"/>
            </w:tcBorders>
          </w:tcPr>
          <w:p w14:paraId="2108877F" w14:textId="77777777" w:rsidR="00556EFB" w:rsidRPr="007247B7" w:rsidRDefault="00556EFB" w:rsidP="00FB2D17">
            <w:pPr>
              <w:rPr>
                <w:rFonts w:ascii="Times New Roman" w:hAnsi="Times New Roman" w:cs="Times New Roman"/>
                <w:bCs/>
              </w:rPr>
            </w:pPr>
            <w:r w:rsidRPr="007247B7">
              <w:rPr>
                <w:rFonts w:ascii="Times New Roman" w:hAnsi="Times New Roman" w:cs="Times New Roman"/>
                <w:bCs/>
              </w:rPr>
              <w:t>8. Continuing your journey</w:t>
            </w:r>
          </w:p>
        </w:tc>
        <w:tc>
          <w:tcPr>
            <w:tcW w:w="3510" w:type="dxa"/>
            <w:tcBorders>
              <w:bottom w:val="single" w:sz="4" w:space="0" w:color="auto"/>
            </w:tcBorders>
          </w:tcPr>
          <w:p w14:paraId="5F42C4D0" w14:textId="77777777" w:rsidR="00556EFB" w:rsidRPr="007247B7" w:rsidRDefault="00556EFB" w:rsidP="00FB2D17">
            <w:pPr>
              <w:rPr>
                <w:rFonts w:ascii="Times New Roman" w:hAnsi="Times New Roman" w:cs="Times New Roman"/>
                <w:bCs/>
              </w:rPr>
            </w:pPr>
            <w:r w:rsidRPr="007247B7">
              <w:rPr>
                <w:rFonts w:ascii="Times New Roman" w:hAnsi="Times New Roman" w:cs="Times New Roman"/>
                <w:bCs/>
              </w:rPr>
              <w:t>Reviewing health behavior changes and maintaining gains.</w:t>
            </w:r>
          </w:p>
        </w:tc>
        <w:tc>
          <w:tcPr>
            <w:tcW w:w="4140" w:type="dxa"/>
            <w:tcBorders>
              <w:bottom w:val="single" w:sz="4" w:space="0" w:color="auto"/>
            </w:tcBorders>
          </w:tcPr>
          <w:p w14:paraId="1F8549D0" w14:textId="62CB4D24" w:rsidR="00556EFB" w:rsidRPr="007247B7" w:rsidRDefault="00556EFB" w:rsidP="00FB2D17">
            <w:pPr>
              <w:rPr>
                <w:rFonts w:ascii="Times New Roman" w:hAnsi="Times New Roman" w:cs="Times New Roman"/>
                <w:bCs/>
              </w:rPr>
            </w:pPr>
            <w:r w:rsidRPr="007247B7">
              <w:rPr>
                <w:rFonts w:ascii="Times New Roman" w:hAnsi="Times New Roman" w:cs="Times New Roman"/>
                <w:bCs/>
              </w:rPr>
              <w:t>Committed action</w:t>
            </w:r>
            <w:r w:rsidR="008D0DEE" w:rsidRPr="007247B7">
              <w:rPr>
                <w:rFonts w:ascii="Times New Roman" w:hAnsi="Times New Roman" w:cs="Times New Roman"/>
                <w:bCs/>
              </w:rPr>
              <w:t xml:space="preserve"> – Values as a compass; Recommitting after slips; Reviewing ACT skills, Writing a letter to</w:t>
            </w:r>
            <w:r w:rsidR="002E2903" w:rsidRPr="007247B7">
              <w:rPr>
                <w:rFonts w:ascii="Times New Roman" w:hAnsi="Times New Roman" w:cs="Times New Roman"/>
                <w:bCs/>
              </w:rPr>
              <w:t xml:space="preserve"> the</w:t>
            </w:r>
            <w:r w:rsidR="008D0DEE" w:rsidRPr="007247B7">
              <w:rPr>
                <w:rFonts w:ascii="Times New Roman" w:hAnsi="Times New Roman" w:cs="Times New Roman"/>
                <w:bCs/>
              </w:rPr>
              <w:t xml:space="preserve"> future you.</w:t>
            </w:r>
          </w:p>
        </w:tc>
      </w:tr>
    </w:tbl>
    <w:p w14:paraId="49BC9149" w14:textId="77777777" w:rsidR="00023A14" w:rsidRPr="007247B7" w:rsidRDefault="00023A14">
      <w:pPr>
        <w:rPr>
          <w:rFonts w:ascii="Times New Roman" w:hAnsi="Times New Roman" w:cs="Times New Roman"/>
          <w:sz w:val="24"/>
          <w:szCs w:val="24"/>
        </w:rPr>
      </w:pPr>
    </w:p>
    <w:p w14:paraId="46E12A11" w14:textId="77777777" w:rsidR="00023A14" w:rsidRPr="007247B7" w:rsidRDefault="00023A14">
      <w:pPr>
        <w:rPr>
          <w:rFonts w:ascii="Times New Roman" w:hAnsi="Times New Roman" w:cs="Times New Roman"/>
        </w:rPr>
      </w:pPr>
    </w:p>
    <w:p w14:paraId="4D24BD0D" w14:textId="4717A7F1" w:rsidR="00023A14" w:rsidRPr="007247B7" w:rsidRDefault="00023A14">
      <w:pPr>
        <w:rPr>
          <w:rFonts w:ascii="Times New Roman" w:hAnsi="Times New Roman" w:cs="Times New Roman"/>
        </w:rPr>
        <w:sectPr w:rsidR="00023A14" w:rsidRPr="007247B7">
          <w:headerReference w:type="default" r:id="rId8"/>
          <w:footerReference w:type="default" r:id="rId9"/>
          <w:pgSz w:w="12240" w:h="15840"/>
          <w:pgMar w:top="1440" w:right="1440" w:bottom="1440" w:left="1440" w:header="720" w:footer="720" w:gutter="0"/>
          <w:cols w:space="720"/>
          <w:docGrid w:linePitch="360"/>
        </w:sectPr>
      </w:pPr>
    </w:p>
    <w:p w14:paraId="406644CC" w14:textId="6DED49D6" w:rsidR="00E319FC" w:rsidRPr="007247B7" w:rsidRDefault="009A6F34">
      <w:pPr>
        <w:rPr>
          <w:rFonts w:ascii="Times New Roman" w:hAnsi="Times New Roman" w:cs="Times New Roman"/>
        </w:rPr>
      </w:pPr>
      <w:r w:rsidRPr="007247B7">
        <w:rPr>
          <w:rFonts w:ascii="Times New Roman" w:hAnsi="Times New Roman" w:cs="Times New Roman"/>
        </w:rPr>
        <w:lastRenderedPageBreak/>
        <w:t xml:space="preserve">Table </w:t>
      </w:r>
      <w:r w:rsidR="000B0F85" w:rsidRPr="007247B7">
        <w:rPr>
          <w:rFonts w:ascii="Times New Roman" w:hAnsi="Times New Roman" w:cs="Times New Roman"/>
        </w:rPr>
        <w:t>3</w:t>
      </w:r>
      <w:r w:rsidRPr="007247B7">
        <w:rPr>
          <w:rFonts w:ascii="Times New Roman" w:hAnsi="Times New Roman" w:cs="Times New Roman"/>
        </w:rPr>
        <w:t xml:space="preserve">. </w:t>
      </w:r>
      <w:r w:rsidR="00FF226E" w:rsidRPr="007247B7">
        <w:rPr>
          <w:rFonts w:ascii="Times New Roman" w:hAnsi="Times New Roman" w:cs="Times New Roman"/>
        </w:rPr>
        <w:t>D</w:t>
      </w:r>
      <w:r w:rsidRPr="007247B7">
        <w:rPr>
          <w:rFonts w:ascii="Times New Roman" w:hAnsi="Times New Roman" w:cs="Times New Roman"/>
        </w:rPr>
        <w:t>escriptive statistics</w:t>
      </w:r>
      <w:r w:rsidR="00AC3D0D" w:rsidRPr="007247B7">
        <w:rPr>
          <w:rFonts w:ascii="Times New Roman" w:hAnsi="Times New Roman" w:cs="Times New Roman"/>
        </w:rPr>
        <w:t>, ANCOVA, and t-test results</w:t>
      </w:r>
      <w:r w:rsidR="00943A33" w:rsidRPr="007247B7">
        <w:rPr>
          <w:rFonts w:ascii="Times New Roman" w:hAnsi="Times New Roman" w:cs="Times New Roman"/>
        </w:rPr>
        <w:t>.</w:t>
      </w:r>
    </w:p>
    <w:tbl>
      <w:tblPr>
        <w:tblStyle w:val="TableGrid"/>
        <w:tblW w:w="13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1080"/>
        <w:gridCol w:w="1260"/>
        <w:gridCol w:w="1080"/>
        <w:gridCol w:w="1080"/>
        <w:gridCol w:w="1170"/>
        <w:gridCol w:w="1350"/>
        <w:gridCol w:w="1080"/>
        <w:gridCol w:w="1800"/>
      </w:tblGrid>
      <w:tr w:rsidR="001E2B80" w:rsidRPr="007247B7" w14:paraId="153318F7" w14:textId="5E449CF5" w:rsidTr="00497361">
        <w:tc>
          <w:tcPr>
            <w:tcW w:w="3150" w:type="dxa"/>
          </w:tcPr>
          <w:p w14:paraId="2432BF36" w14:textId="77777777" w:rsidR="001E2B80" w:rsidRPr="007247B7" w:rsidRDefault="001E2B80">
            <w:pPr>
              <w:rPr>
                <w:rFonts w:ascii="Times New Roman" w:hAnsi="Times New Roman" w:cs="Times New Roman"/>
              </w:rPr>
            </w:pPr>
          </w:p>
        </w:tc>
        <w:tc>
          <w:tcPr>
            <w:tcW w:w="2340" w:type="dxa"/>
            <w:gridSpan w:val="2"/>
          </w:tcPr>
          <w:p w14:paraId="7D996E21" w14:textId="1423782C" w:rsidR="001E2B80" w:rsidRPr="007247B7" w:rsidRDefault="001E2B80" w:rsidP="006A67FB">
            <w:pPr>
              <w:rPr>
                <w:rFonts w:ascii="Times New Roman" w:hAnsi="Times New Roman" w:cs="Times New Roman"/>
                <w:u w:val="single"/>
              </w:rPr>
            </w:pPr>
            <w:r w:rsidRPr="007247B7">
              <w:rPr>
                <w:rFonts w:ascii="Times New Roman" w:hAnsi="Times New Roman" w:cs="Times New Roman"/>
                <w:u w:val="single"/>
              </w:rPr>
              <w:t>Waitlist Condition</w:t>
            </w:r>
          </w:p>
        </w:tc>
        <w:tc>
          <w:tcPr>
            <w:tcW w:w="3330" w:type="dxa"/>
            <w:gridSpan w:val="3"/>
          </w:tcPr>
          <w:p w14:paraId="01C57802" w14:textId="3EAF59C0" w:rsidR="001E2B80" w:rsidRPr="007247B7" w:rsidRDefault="001E2B80" w:rsidP="006A67FB">
            <w:pPr>
              <w:rPr>
                <w:rFonts w:ascii="Times New Roman" w:hAnsi="Times New Roman" w:cs="Times New Roman"/>
                <w:u w:val="single"/>
              </w:rPr>
            </w:pPr>
            <w:r w:rsidRPr="007247B7">
              <w:rPr>
                <w:rFonts w:ascii="Times New Roman" w:hAnsi="Times New Roman" w:cs="Times New Roman"/>
                <w:u w:val="single"/>
              </w:rPr>
              <w:t>ACT Condition</w:t>
            </w:r>
          </w:p>
        </w:tc>
        <w:tc>
          <w:tcPr>
            <w:tcW w:w="2430" w:type="dxa"/>
            <w:gridSpan w:val="2"/>
          </w:tcPr>
          <w:p w14:paraId="67402F72" w14:textId="6600DE0A" w:rsidR="001E2B80" w:rsidRPr="007247B7" w:rsidRDefault="00497361" w:rsidP="006A67FB">
            <w:pPr>
              <w:rPr>
                <w:rFonts w:ascii="Times New Roman" w:hAnsi="Times New Roman" w:cs="Times New Roman"/>
                <w:u w:val="single"/>
              </w:rPr>
            </w:pPr>
            <w:r w:rsidRPr="007247B7">
              <w:rPr>
                <w:rFonts w:ascii="Times New Roman" w:hAnsi="Times New Roman" w:cs="Times New Roman"/>
                <w:u w:val="single"/>
              </w:rPr>
              <w:t>ACT vs. Waitlist Post</w:t>
            </w:r>
          </w:p>
        </w:tc>
        <w:tc>
          <w:tcPr>
            <w:tcW w:w="1800" w:type="dxa"/>
          </w:tcPr>
          <w:p w14:paraId="094639B3" w14:textId="0E129F16" w:rsidR="001E2B80" w:rsidRPr="007247B7" w:rsidRDefault="00497361" w:rsidP="006A67FB">
            <w:pPr>
              <w:rPr>
                <w:rFonts w:ascii="Times New Roman" w:hAnsi="Times New Roman" w:cs="Times New Roman"/>
                <w:u w:val="single"/>
              </w:rPr>
            </w:pPr>
            <w:r w:rsidRPr="007247B7">
              <w:rPr>
                <w:rFonts w:ascii="Times New Roman" w:hAnsi="Times New Roman" w:cs="Times New Roman"/>
                <w:u w:val="single"/>
              </w:rPr>
              <w:t xml:space="preserve">ACT </w:t>
            </w:r>
            <w:r w:rsidR="001E2B80" w:rsidRPr="007247B7">
              <w:rPr>
                <w:rFonts w:ascii="Times New Roman" w:hAnsi="Times New Roman" w:cs="Times New Roman"/>
                <w:u w:val="single"/>
              </w:rPr>
              <w:t>Post-Follow</w:t>
            </w:r>
          </w:p>
        </w:tc>
      </w:tr>
      <w:tr w:rsidR="00497361" w:rsidRPr="007247B7" w14:paraId="1B013C6B" w14:textId="66204192" w:rsidTr="00CB7991">
        <w:tc>
          <w:tcPr>
            <w:tcW w:w="3150" w:type="dxa"/>
            <w:tcBorders>
              <w:bottom w:val="single" w:sz="4" w:space="0" w:color="auto"/>
            </w:tcBorders>
          </w:tcPr>
          <w:p w14:paraId="42AC6E22" w14:textId="6D760763" w:rsidR="001E2B80" w:rsidRPr="007247B7" w:rsidRDefault="001E2B80" w:rsidP="00CE3707">
            <w:pPr>
              <w:rPr>
                <w:rFonts w:ascii="Times New Roman" w:hAnsi="Times New Roman" w:cs="Times New Roman"/>
              </w:rPr>
            </w:pPr>
          </w:p>
        </w:tc>
        <w:tc>
          <w:tcPr>
            <w:tcW w:w="1080" w:type="dxa"/>
            <w:tcBorders>
              <w:bottom w:val="single" w:sz="4" w:space="0" w:color="auto"/>
            </w:tcBorders>
          </w:tcPr>
          <w:p w14:paraId="3FBA2F16" w14:textId="77777777" w:rsidR="001E2B80" w:rsidRPr="007247B7" w:rsidRDefault="001E2B80" w:rsidP="00CE3707">
            <w:pPr>
              <w:rPr>
                <w:rFonts w:ascii="Times New Roman" w:hAnsi="Times New Roman" w:cs="Times New Roman"/>
              </w:rPr>
            </w:pPr>
            <w:r w:rsidRPr="007247B7">
              <w:rPr>
                <w:rFonts w:ascii="Times New Roman" w:hAnsi="Times New Roman" w:cs="Times New Roman"/>
              </w:rPr>
              <w:t xml:space="preserve">Pre </w:t>
            </w:r>
          </w:p>
          <w:p w14:paraId="56F6F068" w14:textId="64AD3FA6" w:rsidR="001E2B80" w:rsidRPr="007247B7" w:rsidRDefault="001E2B80" w:rsidP="00CE3707">
            <w:pPr>
              <w:rPr>
                <w:rFonts w:ascii="Times New Roman" w:hAnsi="Times New Roman" w:cs="Times New Roman"/>
              </w:rPr>
            </w:pPr>
            <w:r w:rsidRPr="007247B7">
              <w:rPr>
                <w:rFonts w:ascii="Times New Roman" w:hAnsi="Times New Roman" w:cs="Times New Roman"/>
                <w:i/>
              </w:rPr>
              <w:t xml:space="preserve">M </w:t>
            </w:r>
            <w:r w:rsidRPr="007247B7">
              <w:rPr>
                <w:rFonts w:ascii="Times New Roman" w:hAnsi="Times New Roman" w:cs="Times New Roman"/>
              </w:rPr>
              <w:t>(</w:t>
            </w:r>
            <w:r w:rsidRPr="007247B7">
              <w:rPr>
                <w:rFonts w:ascii="Times New Roman" w:hAnsi="Times New Roman" w:cs="Times New Roman"/>
                <w:i/>
              </w:rPr>
              <w:t>SD</w:t>
            </w:r>
            <w:r w:rsidRPr="007247B7">
              <w:rPr>
                <w:rFonts w:ascii="Times New Roman" w:hAnsi="Times New Roman" w:cs="Times New Roman"/>
              </w:rPr>
              <w:t>)</w:t>
            </w:r>
          </w:p>
        </w:tc>
        <w:tc>
          <w:tcPr>
            <w:tcW w:w="1260" w:type="dxa"/>
            <w:tcBorders>
              <w:bottom w:val="single" w:sz="4" w:space="0" w:color="auto"/>
            </w:tcBorders>
          </w:tcPr>
          <w:p w14:paraId="656FA948" w14:textId="77777777" w:rsidR="001E2B80" w:rsidRPr="007247B7" w:rsidRDefault="001E2B80" w:rsidP="00CE3707">
            <w:pPr>
              <w:rPr>
                <w:rFonts w:ascii="Times New Roman" w:hAnsi="Times New Roman" w:cs="Times New Roman"/>
              </w:rPr>
            </w:pPr>
            <w:r w:rsidRPr="007247B7">
              <w:rPr>
                <w:rFonts w:ascii="Times New Roman" w:hAnsi="Times New Roman" w:cs="Times New Roman"/>
              </w:rPr>
              <w:t xml:space="preserve">Post </w:t>
            </w:r>
          </w:p>
          <w:p w14:paraId="0D47132D" w14:textId="07BE112B" w:rsidR="001E2B80" w:rsidRPr="007247B7" w:rsidRDefault="001E2B80" w:rsidP="00CE3707">
            <w:pPr>
              <w:rPr>
                <w:rFonts w:ascii="Times New Roman" w:hAnsi="Times New Roman" w:cs="Times New Roman"/>
              </w:rPr>
            </w:pPr>
            <w:r w:rsidRPr="007247B7">
              <w:rPr>
                <w:rFonts w:ascii="Times New Roman" w:hAnsi="Times New Roman" w:cs="Times New Roman"/>
                <w:i/>
              </w:rPr>
              <w:t xml:space="preserve">M </w:t>
            </w:r>
            <w:r w:rsidRPr="007247B7">
              <w:rPr>
                <w:rFonts w:ascii="Times New Roman" w:hAnsi="Times New Roman" w:cs="Times New Roman"/>
              </w:rPr>
              <w:t>(</w:t>
            </w:r>
            <w:r w:rsidRPr="007247B7">
              <w:rPr>
                <w:rFonts w:ascii="Times New Roman" w:hAnsi="Times New Roman" w:cs="Times New Roman"/>
                <w:i/>
              </w:rPr>
              <w:t>SD</w:t>
            </w:r>
            <w:r w:rsidRPr="007247B7">
              <w:rPr>
                <w:rFonts w:ascii="Times New Roman" w:hAnsi="Times New Roman" w:cs="Times New Roman"/>
              </w:rPr>
              <w:t>)</w:t>
            </w:r>
          </w:p>
        </w:tc>
        <w:tc>
          <w:tcPr>
            <w:tcW w:w="1080" w:type="dxa"/>
            <w:tcBorders>
              <w:bottom w:val="single" w:sz="4" w:space="0" w:color="auto"/>
            </w:tcBorders>
          </w:tcPr>
          <w:p w14:paraId="7EDA7509" w14:textId="0222D4B7" w:rsidR="001E2B80" w:rsidRPr="007247B7" w:rsidRDefault="001E2B80" w:rsidP="00CE3707">
            <w:pPr>
              <w:rPr>
                <w:rFonts w:ascii="Times New Roman" w:hAnsi="Times New Roman" w:cs="Times New Roman"/>
              </w:rPr>
            </w:pPr>
            <w:r w:rsidRPr="007247B7">
              <w:rPr>
                <w:rFonts w:ascii="Times New Roman" w:hAnsi="Times New Roman" w:cs="Times New Roman"/>
              </w:rPr>
              <w:t>Pre</w:t>
            </w:r>
          </w:p>
          <w:p w14:paraId="6C09E5B7" w14:textId="1DC8E4E4" w:rsidR="001E2B80" w:rsidRPr="007247B7" w:rsidRDefault="001E2B80" w:rsidP="00CE3707">
            <w:pPr>
              <w:rPr>
                <w:rFonts w:ascii="Times New Roman" w:hAnsi="Times New Roman" w:cs="Times New Roman"/>
              </w:rPr>
            </w:pPr>
            <w:r w:rsidRPr="007247B7">
              <w:rPr>
                <w:rFonts w:ascii="Times New Roman" w:hAnsi="Times New Roman" w:cs="Times New Roman"/>
                <w:i/>
              </w:rPr>
              <w:t xml:space="preserve">M </w:t>
            </w:r>
            <w:r w:rsidRPr="007247B7">
              <w:rPr>
                <w:rFonts w:ascii="Times New Roman" w:hAnsi="Times New Roman" w:cs="Times New Roman"/>
              </w:rPr>
              <w:t>(</w:t>
            </w:r>
            <w:r w:rsidRPr="007247B7">
              <w:rPr>
                <w:rFonts w:ascii="Times New Roman" w:hAnsi="Times New Roman" w:cs="Times New Roman"/>
                <w:i/>
              </w:rPr>
              <w:t>SD</w:t>
            </w:r>
            <w:r w:rsidRPr="007247B7">
              <w:rPr>
                <w:rFonts w:ascii="Times New Roman" w:hAnsi="Times New Roman" w:cs="Times New Roman"/>
              </w:rPr>
              <w:t>)</w:t>
            </w:r>
          </w:p>
        </w:tc>
        <w:tc>
          <w:tcPr>
            <w:tcW w:w="1080" w:type="dxa"/>
            <w:tcBorders>
              <w:bottom w:val="single" w:sz="4" w:space="0" w:color="auto"/>
            </w:tcBorders>
          </w:tcPr>
          <w:p w14:paraId="18826884" w14:textId="04C515C3" w:rsidR="001E2B80" w:rsidRPr="007247B7" w:rsidRDefault="001E2B80" w:rsidP="00CE3707">
            <w:pPr>
              <w:rPr>
                <w:rFonts w:ascii="Times New Roman" w:hAnsi="Times New Roman" w:cs="Times New Roman"/>
              </w:rPr>
            </w:pPr>
            <w:r w:rsidRPr="007247B7">
              <w:rPr>
                <w:rFonts w:ascii="Times New Roman" w:hAnsi="Times New Roman" w:cs="Times New Roman"/>
              </w:rPr>
              <w:t xml:space="preserve">Post </w:t>
            </w:r>
          </w:p>
          <w:p w14:paraId="52BE95BD" w14:textId="2C87BEB5" w:rsidR="001E2B80" w:rsidRPr="007247B7" w:rsidRDefault="001E2B80" w:rsidP="00CE3707">
            <w:pPr>
              <w:rPr>
                <w:rFonts w:ascii="Times New Roman" w:hAnsi="Times New Roman" w:cs="Times New Roman"/>
              </w:rPr>
            </w:pPr>
            <w:r w:rsidRPr="007247B7">
              <w:rPr>
                <w:rFonts w:ascii="Times New Roman" w:hAnsi="Times New Roman" w:cs="Times New Roman"/>
                <w:i/>
              </w:rPr>
              <w:t xml:space="preserve">M </w:t>
            </w:r>
            <w:r w:rsidRPr="007247B7">
              <w:rPr>
                <w:rFonts w:ascii="Times New Roman" w:hAnsi="Times New Roman" w:cs="Times New Roman"/>
              </w:rPr>
              <w:t>(</w:t>
            </w:r>
            <w:r w:rsidRPr="007247B7">
              <w:rPr>
                <w:rFonts w:ascii="Times New Roman" w:hAnsi="Times New Roman" w:cs="Times New Roman"/>
                <w:i/>
              </w:rPr>
              <w:t>SD</w:t>
            </w:r>
            <w:r w:rsidRPr="007247B7">
              <w:rPr>
                <w:rFonts w:ascii="Times New Roman" w:hAnsi="Times New Roman" w:cs="Times New Roman"/>
              </w:rPr>
              <w:t>)</w:t>
            </w:r>
          </w:p>
        </w:tc>
        <w:tc>
          <w:tcPr>
            <w:tcW w:w="1170" w:type="dxa"/>
            <w:tcBorders>
              <w:bottom w:val="single" w:sz="4" w:space="0" w:color="auto"/>
            </w:tcBorders>
          </w:tcPr>
          <w:p w14:paraId="5ABC44FB" w14:textId="4C139617" w:rsidR="001E2B80" w:rsidRPr="007247B7" w:rsidRDefault="001E2B80" w:rsidP="00CE3707">
            <w:pPr>
              <w:rPr>
                <w:rFonts w:ascii="Times New Roman" w:hAnsi="Times New Roman" w:cs="Times New Roman"/>
              </w:rPr>
            </w:pPr>
            <w:r w:rsidRPr="007247B7">
              <w:rPr>
                <w:rFonts w:ascii="Times New Roman" w:hAnsi="Times New Roman" w:cs="Times New Roman"/>
              </w:rPr>
              <w:t xml:space="preserve">Follow </w:t>
            </w:r>
            <w:r w:rsidR="00497361" w:rsidRPr="007247B7">
              <w:rPr>
                <w:rFonts w:ascii="Times New Roman" w:hAnsi="Times New Roman" w:cs="Times New Roman"/>
              </w:rPr>
              <w:t>Up</w:t>
            </w:r>
          </w:p>
          <w:p w14:paraId="1C191B7E" w14:textId="3FCA9B80" w:rsidR="001E2B80" w:rsidRPr="007247B7" w:rsidRDefault="001E2B80" w:rsidP="00CE3707">
            <w:pPr>
              <w:rPr>
                <w:rFonts w:ascii="Times New Roman" w:hAnsi="Times New Roman" w:cs="Times New Roman"/>
              </w:rPr>
            </w:pPr>
            <w:r w:rsidRPr="007247B7">
              <w:rPr>
                <w:rFonts w:ascii="Times New Roman" w:hAnsi="Times New Roman" w:cs="Times New Roman"/>
                <w:i/>
              </w:rPr>
              <w:t xml:space="preserve">M </w:t>
            </w:r>
            <w:r w:rsidRPr="007247B7">
              <w:rPr>
                <w:rFonts w:ascii="Times New Roman" w:hAnsi="Times New Roman" w:cs="Times New Roman"/>
              </w:rPr>
              <w:t>(</w:t>
            </w:r>
            <w:r w:rsidRPr="007247B7">
              <w:rPr>
                <w:rFonts w:ascii="Times New Roman" w:hAnsi="Times New Roman" w:cs="Times New Roman"/>
                <w:i/>
              </w:rPr>
              <w:t>SD</w:t>
            </w:r>
            <w:r w:rsidRPr="007247B7">
              <w:rPr>
                <w:rFonts w:ascii="Times New Roman" w:hAnsi="Times New Roman" w:cs="Times New Roman"/>
              </w:rPr>
              <w:t>)</w:t>
            </w:r>
          </w:p>
        </w:tc>
        <w:tc>
          <w:tcPr>
            <w:tcW w:w="1350" w:type="dxa"/>
            <w:tcBorders>
              <w:bottom w:val="single" w:sz="4" w:space="0" w:color="auto"/>
            </w:tcBorders>
          </w:tcPr>
          <w:p w14:paraId="0427050B" w14:textId="2467AEB5" w:rsidR="001E2B80" w:rsidRPr="007247B7" w:rsidRDefault="00497361" w:rsidP="00CE3707">
            <w:pPr>
              <w:rPr>
                <w:rFonts w:ascii="Times New Roman" w:hAnsi="Times New Roman" w:cs="Times New Roman"/>
              </w:rPr>
            </w:pPr>
            <w:r w:rsidRPr="007247B7">
              <w:rPr>
                <w:rFonts w:ascii="Times New Roman" w:hAnsi="Times New Roman" w:cs="Times New Roman"/>
                <w:iCs/>
              </w:rPr>
              <w:t xml:space="preserve">ANCOVA </w:t>
            </w:r>
            <w:r w:rsidR="001E2B80" w:rsidRPr="007247B7">
              <w:rPr>
                <w:rFonts w:ascii="Times New Roman" w:hAnsi="Times New Roman" w:cs="Times New Roman"/>
                <w:i/>
              </w:rPr>
              <w:t>F</w:t>
            </w:r>
          </w:p>
        </w:tc>
        <w:tc>
          <w:tcPr>
            <w:tcW w:w="1080" w:type="dxa"/>
            <w:tcBorders>
              <w:bottom w:val="single" w:sz="4" w:space="0" w:color="auto"/>
            </w:tcBorders>
          </w:tcPr>
          <w:p w14:paraId="6C09A377" w14:textId="7C742011" w:rsidR="001E2B80" w:rsidRPr="007247B7" w:rsidRDefault="001E2B80" w:rsidP="00CE3707">
            <w:pPr>
              <w:rPr>
                <w:rFonts w:ascii="Times New Roman" w:hAnsi="Times New Roman" w:cs="Times New Roman"/>
              </w:rPr>
            </w:pPr>
            <w:r w:rsidRPr="007247B7">
              <w:rPr>
                <w:rFonts w:ascii="Times New Roman" w:hAnsi="Times New Roman" w:cs="Times New Roman"/>
              </w:rPr>
              <w:t>partial η²</w:t>
            </w:r>
          </w:p>
        </w:tc>
        <w:tc>
          <w:tcPr>
            <w:tcW w:w="1800" w:type="dxa"/>
            <w:tcBorders>
              <w:bottom w:val="single" w:sz="4" w:space="0" w:color="auto"/>
            </w:tcBorders>
          </w:tcPr>
          <w:p w14:paraId="7E806B0E" w14:textId="436FFC4C" w:rsidR="001E2B80" w:rsidRPr="007247B7" w:rsidRDefault="002C6731" w:rsidP="00CE3707">
            <w:pPr>
              <w:rPr>
                <w:rFonts w:ascii="Times New Roman" w:hAnsi="Times New Roman" w:cs="Times New Roman"/>
              </w:rPr>
            </w:pPr>
            <w:r w:rsidRPr="007247B7">
              <w:rPr>
                <w:rFonts w:ascii="Times New Roman" w:hAnsi="Times New Roman" w:cs="Times New Roman"/>
              </w:rPr>
              <w:t>Paired</w:t>
            </w:r>
            <w:r w:rsidRPr="007247B7">
              <w:rPr>
                <w:rFonts w:ascii="Times New Roman" w:hAnsi="Times New Roman" w:cs="Times New Roman"/>
                <w:i/>
                <w:iCs/>
              </w:rPr>
              <w:t xml:space="preserve"> </w:t>
            </w:r>
            <w:r w:rsidR="001E2B80" w:rsidRPr="007247B7">
              <w:rPr>
                <w:rFonts w:ascii="Times New Roman" w:hAnsi="Times New Roman" w:cs="Times New Roman"/>
                <w:i/>
                <w:iCs/>
              </w:rPr>
              <w:t>t</w:t>
            </w:r>
            <w:r w:rsidR="001E2B80" w:rsidRPr="007247B7">
              <w:rPr>
                <w:rFonts w:ascii="Times New Roman" w:hAnsi="Times New Roman" w:cs="Times New Roman"/>
              </w:rPr>
              <w:t>-test</w:t>
            </w:r>
          </w:p>
        </w:tc>
      </w:tr>
      <w:tr w:rsidR="00CB7991" w:rsidRPr="007247B7" w14:paraId="6C33797C" w14:textId="77777777" w:rsidTr="00CB7991">
        <w:tc>
          <w:tcPr>
            <w:tcW w:w="3150" w:type="dxa"/>
            <w:tcBorders>
              <w:top w:val="single" w:sz="4" w:space="0" w:color="auto"/>
            </w:tcBorders>
          </w:tcPr>
          <w:p w14:paraId="2CA8435C" w14:textId="067C0E54" w:rsidR="00CB7991" w:rsidRPr="007247B7" w:rsidRDefault="00CB7991" w:rsidP="001E2B80">
            <w:pPr>
              <w:rPr>
                <w:rFonts w:ascii="Times New Roman" w:hAnsi="Times New Roman" w:cs="Times New Roman"/>
                <w:i/>
                <w:iCs/>
              </w:rPr>
            </w:pPr>
            <w:r w:rsidRPr="007247B7">
              <w:rPr>
                <w:rFonts w:ascii="Times New Roman" w:hAnsi="Times New Roman" w:cs="Times New Roman"/>
                <w:i/>
                <w:iCs/>
              </w:rPr>
              <w:t>Eating Behavior Outcomes</w:t>
            </w:r>
          </w:p>
        </w:tc>
        <w:tc>
          <w:tcPr>
            <w:tcW w:w="1080" w:type="dxa"/>
            <w:tcBorders>
              <w:top w:val="single" w:sz="4" w:space="0" w:color="auto"/>
            </w:tcBorders>
          </w:tcPr>
          <w:p w14:paraId="4E2CE3A2" w14:textId="77777777" w:rsidR="00CB7991" w:rsidRPr="007247B7" w:rsidRDefault="00CB7991" w:rsidP="001E2B80">
            <w:pPr>
              <w:rPr>
                <w:rFonts w:ascii="Times New Roman" w:hAnsi="Times New Roman" w:cs="Times New Roman"/>
              </w:rPr>
            </w:pPr>
          </w:p>
        </w:tc>
        <w:tc>
          <w:tcPr>
            <w:tcW w:w="1260" w:type="dxa"/>
            <w:tcBorders>
              <w:top w:val="single" w:sz="4" w:space="0" w:color="auto"/>
            </w:tcBorders>
          </w:tcPr>
          <w:p w14:paraId="2B259512" w14:textId="77777777" w:rsidR="00CB7991" w:rsidRPr="007247B7" w:rsidRDefault="00CB7991" w:rsidP="001E2B80">
            <w:pPr>
              <w:rPr>
                <w:rFonts w:ascii="Times New Roman" w:hAnsi="Times New Roman" w:cs="Times New Roman"/>
              </w:rPr>
            </w:pPr>
          </w:p>
        </w:tc>
        <w:tc>
          <w:tcPr>
            <w:tcW w:w="1080" w:type="dxa"/>
            <w:tcBorders>
              <w:top w:val="single" w:sz="4" w:space="0" w:color="auto"/>
            </w:tcBorders>
          </w:tcPr>
          <w:p w14:paraId="5BD4977F" w14:textId="77777777" w:rsidR="00CB7991" w:rsidRPr="007247B7" w:rsidRDefault="00CB7991" w:rsidP="001E2B80">
            <w:pPr>
              <w:rPr>
                <w:rFonts w:ascii="Times New Roman" w:hAnsi="Times New Roman" w:cs="Times New Roman"/>
              </w:rPr>
            </w:pPr>
          </w:p>
        </w:tc>
        <w:tc>
          <w:tcPr>
            <w:tcW w:w="1080" w:type="dxa"/>
            <w:tcBorders>
              <w:top w:val="single" w:sz="4" w:space="0" w:color="auto"/>
            </w:tcBorders>
          </w:tcPr>
          <w:p w14:paraId="05C4D9AD" w14:textId="77777777" w:rsidR="00CB7991" w:rsidRPr="007247B7" w:rsidRDefault="00CB7991" w:rsidP="001E2B80">
            <w:pPr>
              <w:rPr>
                <w:rFonts w:ascii="Times New Roman" w:hAnsi="Times New Roman" w:cs="Times New Roman"/>
              </w:rPr>
            </w:pPr>
          </w:p>
        </w:tc>
        <w:tc>
          <w:tcPr>
            <w:tcW w:w="1170" w:type="dxa"/>
            <w:tcBorders>
              <w:top w:val="single" w:sz="4" w:space="0" w:color="auto"/>
            </w:tcBorders>
          </w:tcPr>
          <w:p w14:paraId="6BDF82F5" w14:textId="77777777" w:rsidR="00CB7991" w:rsidRPr="007247B7" w:rsidRDefault="00CB7991" w:rsidP="001E2B80">
            <w:pPr>
              <w:rPr>
                <w:rFonts w:ascii="Times New Roman" w:hAnsi="Times New Roman" w:cs="Times New Roman"/>
              </w:rPr>
            </w:pPr>
          </w:p>
        </w:tc>
        <w:tc>
          <w:tcPr>
            <w:tcW w:w="1350" w:type="dxa"/>
            <w:tcBorders>
              <w:top w:val="single" w:sz="4" w:space="0" w:color="auto"/>
            </w:tcBorders>
          </w:tcPr>
          <w:p w14:paraId="78AFEB49" w14:textId="77777777" w:rsidR="00CB7991" w:rsidRPr="007247B7" w:rsidRDefault="00CB7991" w:rsidP="001E2B80">
            <w:pPr>
              <w:rPr>
                <w:rFonts w:ascii="Times New Roman" w:hAnsi="Times New Roman" w:cs="Times New Roman"/>
              </w:rPr>
            </w:pPr>
          </w:p>
        </w:tc>
        <w:tc>
          <w:tcPr>
            <w:tcW w:w="1080" w:type="dxa"/>
            <w:tcBorders>
              <w:top w:val="single" w:sz="4" w:space="0" w:color="auto"/>
            </w:tcBorders>
          </w:tcPr>
          <w:p w14:paraId="0FE23A25" w14:textId="77777777" w:rsidR="00CB7991" w:rsidRPr="007247B7" w:rsidRDefault="00CB7991" w:rsidP="001E2B80">
            <w:pPr>
              <w:rPr>
                <w:rFonts w:ascii="Times New Roman" w:hAnsi="Times New Roman" w:cs="Times New Roman"/>
              </w:rPr>
            </w:pPr>
          </w:p>
        </w:tc>
        <w:tc>
          <w:tcPr>
            <w:tcW w:w="1800" w:type="dxa"/>
            <w:tcBorders>
              <w:top w:val="single" w:sz="4" w:space="0" w:color="auto"/>
            </w:tcBorders>
          </w:tcPr>
          <w:p w14:paraId="74DD6332" w14:textId="77777777" w:rsidR="00CB7991" w:rsidRPr="007247B7" w:rsidRDefault="00CB7991" w:rsidP="001E2B80">
            <w:pPr>
              <w:rPr>
                <w:rFonts w:ascii="Times New Roman" w:hAnsi="Times New Roman" w:cs="Times New Roman"/>
              </w:rPr>
            </w:pPr>
          </w:p>
        </w:tc>
      </w:tr>
      <w:tr w:rsidR="00497361" w:rsidRPr="007247B7" w14:paraId="62948722" w14:textId="1F98034E" w:rsidTr="00CB7991">
        <w:tc>
          <w:tcPr>
            <w:tcW w:w="3150" w:type="dxa"/>
          </w:tcPr>
          <w:p w14:paraId="5EE35D68" w14:textId="4B2FDC08" w:rsidR="001E2B80" w:rsidRPr="007247B7" w:rsidRDefault="001E2B80" w:rsidP="001E2B80">
            <w:pPr>
              <w:rPr>
                <w:rFonts w:ascii="Times New Roman" w:hAnsi="Times New Roman" w:cs="Times New Roman"/>
              </w:rPr>
            </w:pPr>
            <w:r w:rsidRPr="007247B7">
              <w:rPr>
                <w:rFonts w:ascii="Times New Roman" w:hAnsi="Times New Roman" w:cs="Times New Roman"/>
              </w:rPr>
              <w:t>Healthy Eating (ASA-HEI)</w:t>
            </w:r>
          </w:p>
        </w:tc>
        <w:tc>
          <w:tcPr>
            <w:tcW w:w="1080" w:type="dxa"/>
          </w:tcPr>
          <w:p w14:paraId="548C825B" w14:textId="0F010C03" w:rsidR="001E2B80" w:rsidRPr="007247B7" w:rsidRDefault="001E2B80" w:rsidP="001E2B80">
            <w:pPr>
              <w:rPr>
                <w:rFonts w:ascii="Times New Roman" w:hAnsi="Times New Roman" w:cs="Times New Roman"/>
              </w:rPr>
            </w:pPr>
            <w:r w:rsidRPr="007247B7">
              <w:rPr>
                <w:rFonts w:ascii="Times New Roman" w:hAnsi="Times New Roman" w:cs="Times New Roman"/>
              </w:rPr>
              <w:t>48.93 (11.21)</w:t>
            </w:r>
          </w:p>
        </w:tc>
        <w:tc>
          <w:tcPr>
            <w:tcW w:w="1260" w:type="dxa"/>
          </w:tcPr>
          <w:p w14:paraId="676A18B8" w14:textId="5BE9F62B" w:rsidR="001E2B80" w:rsidRPr="007247B7" w:rsidRDefault="001E2B80" w:rsidP="001E2B80">
            <w:pPr>
              <w:rPr>
                <w:rFonts w:ascii="Times New Roman" w:hAnsi="Times New Roman" w:cs="Times New Roman"/>
              </w:rPr>
            </w:pPr>
            <w:r w:rsidRPr="007247B7">
              <w:rPr>
                <w:rFonts w:ascii="Times New Roman" w:hAnsi="Times New Roman" w:cs="Times New Roman"/>
              </w:rPr>
              <w:t>50.74 (10.60)</w:t>
            </w:r>
          </w:p>
        </w:tc>
        <w:tc>
          <w:tcPr>
            <w:tcW w:w="1080" w:type="dxa"/>
          </w:tcPr>
          <w:p w14:paraId="53833732" w14:textId="7AB75CA5" w:rsidR="001E2B80" w:rsidRPr="007247B7" w:rsidRDefault="001E2B80" w:rsidP="001E2B80">
            <w:pPr>
              <w:rPr>
                <w:rFonts w:ascii="Times New Roman" w:hAnsi="Times New Roman" w:cs="Times New Roman"/>
              </w:rPr>
            </w:pPr>
            <w:r w:rsidRPr="007247B7">
              <w:rPr>
                <w:rFonts w:ascii="Times New Roman" w:hAnsi="Times New Roman" w:cs="Times New Roman"/>
              </w:rPr>
              <w:t>51.60 (13.97)</w:t>
            </w:r>
          </w:p>
        </w:tc>
        <w:tc>
          <w:tcPr>
            <w:tcW w:w="1080" w:type="dxa"/>
          </w:tcPr>
          <w:p w14:paraId="6BE95FE3" w14:textId="3205A4C2" w:rsidR="001E2B80" w:rsidRPr="007247B7" w:rsidRDefault="001E2B80" w:rsidP="001E2B80">
            <w:pPr>
              <w:rPr>
                <w:rFonts w:ascii="Times New Roman" w:hAnsi="Times New Roman" w:cs="Times New Roman"/>
              </w:rPr>
            </w:pPr>
            <w:r w:rsidRPr="007247B7">
              <w:rPr>
                <w:rFonts w:ascii="Times New Roman" w:hAnsi="Times New Roman" w:cs="Times New Roman"/>
              </w:rPr>
              <w:t>57.66 (12.12)</w:t>
            </w:r>
          </w:p>
        </w:tc>
        <w:tc>
          <w:tcPr>
            <w:tcW w:w="1170" w:type="dxa"/>
          </w:tcPr>
          <w:p w14:paraId="535B6EA1" w14:textId="77777777" w:rsidR="001E2B80" w:rsidRPr="007247B7" w:rsidRDefault="001E2B80" w:rsidP="001E2B80">
            <w:pPr>
              <w:rPr>
                <w:rFonts w:ascii="Times New Roman" w:hAnsi="Times New Roman" w:cs="Times New Roman"/>
              </w:rPr>
            </w:pPr>
            <w:r w:rsidRPr="007247B7">
              <w:rPr>
                <w:rFonts w:ascii="Times New Roman" w:hAnsi="Times New Roman" w:cs="Times New Roman"/>
              </w:rPr>
              <w:t xml:space="preserve">52.27 </w:t>
            </w:r>
          </w:p>
          <w:p w14:paraId="731088CA" w14:textId="289410F6" w:rsidR="001E2B80" w:rsidRPr="007247B7" w:rsidRDefault="001E2B80" w:rsidP="001E2B80">
            <w:pPr>
              <w:rPr>
                <w:rFonts w:ascii="Times New Roman" w:hAnsi="Times New Roman" w:cs="Times New Roman"/>
              </w:rPr>
            </w:pPr>
            <w:r w:rsidRPr="007247B7">
              <w:rPr>
                <w:rFonts w:ascii="Times New Roman" w:hAnsi="Times New Roman" w:cs="Times New Roman"/>
              </w:rPr>
              <w:t>(9.64)</w:t>
            </w:r>
          </w:p>
        </w:tc>
        <w:tc>
          <w:tcPr>
            <w:tcW w:w="1350" w:type="dxa"/>
          </w:tcPr>
          <w:p w14:paraId="5E63442B" w14:textId="3C786477" w:rsidR="001E2B80" w:rsidRPr="007247B7" w:rsidRDefault="001E2B80" w:rsidP="001E2B80">
            <w:pPr>
              <w:rPr>
                <w:rFonts w:ascii="Times New Roman" w:hAnsi="Times New Roman" w:cs="Times New Roman"/>
              </w:rPr>
            </w:pPr>
            <w:r w:rsidRPr="007247B7">
              <w:rPr>
                <w:rFonts w:ascii="Times New Roman" w:hAnsi="Times New Roman" w:cs="Times New Roman"/>
              </w:rPr>
              <w:t>5.38*</w:t>
            </w:r>
          </w:p>
        </w:tc>
        <w:tc>
          <w:tcPr>
            <w:tcW w:w="1080" w:type="dxa"/>
          </w:tcPr>
          <w:p w14:paraId="11FA2826" w14:textId="71B308E9" w:rsidR="001E2B80" w:rsidRPr="007247B7" w:rsidRDefault="001E2B80" w:rsidP="001E2B80">
            <w:pPr>
              <w:rPr>
                <w:rFonts w:ascii="Times New Roman" w:hAnsi="Times New Roman" w:cs="Times New Roman"/>
              </w:rPr>
            </w:pPr>
            <w:r w:rsidRPr="007247B7">
              <w:rPr>
                <w:rFonts w:ascii="Times New Roman" w:hAnsi="Times New Roman" w:cs="Times New Roman"/>
              </w:rPr>
              <w:t>.08</w:t>
            </w:r>
          </w:p>
        </w:tc>
        <w:tc>
          <w:tcPr>
            <w:tcW w:w="1800" w:type="dxa"/>
          </w:tcPr>
          <w:p w14:paraId="25C38DB2" w14:textId="5760E6F3" w:rsidR="001E2B80" w:rsidRPr="007247B7" w:rsidRDefault="001E2B80" w:rsidP="001E2B80">
            <w:pPr>
              <w:rPr>
                <w:rFonts w:ascii="Times New Roman" w:hAnsi="Times New Roman" w:cs="Times New Roman"/>
              </w:rPr>
            </w:pPr>
            <w:r w:rsidRPr="007247B7">
              <w:rPr>
                <w:rFonts w:ascii="Times New Roman" w:hAnsi="Times New Roman" w:cs="Times New Roman"/>
              </w:rPr>
              <w:t>-2.30*</w:t>
            </w:r>
          </w:p>
        </w:tc>
      </w:tr>
      <w:tr w:rsidR="00497361" w:rsidRPr="007247B7" w14:paraId="4B56B96F" w14:textId="5A1FAEA5" w:rsidTr="00497361">
        <w:trPr>
          <w:trHeight w:val="261"/>
        </w:trPr>
        <w:tc>
          <w:tcPr>
            <w:tcW w:w="3150" w:type="dxa"/>
          </w:tcPr>
          <w:p w14:paraId="197796BC" w14:textId="35A22833" w:rsidR="001E2B80" w:rsidRPr="007247B7" w:rsidRDefault="001E2B80" w:rsidP="001E2B80">
            <w:pPr>
              <w:rPr>
                <w:rFonts w:ascii="Times New Roman" w:hAnsi="Times New Roman" w:cs="Times New Roman"/>
              </w:rPr>
            </w:pPr>
            <w:r w:rsidRPr="007247B7">
              <w:rPr>
                <w:rFonts w:ascii="Times New Roman" w:hAnsi="Times New Roman" w:cs="Times New Roman"/>
              </w:rPr>
              <w:t>Uncontrolled Eating (TFEQ-UE)</w:t>
            </w:r>
          </w:p>
        </w:tc>
        <w:tc>
          <w:tcPr>
            <w:tcW w:w="1080" w:type="dxa"/>
          </w:tcPr>
          <w:p w14:paraId="3AFD5AD6" w14:textId="77777777" w:rsidR="001E2B80" w:rsidRPr="007247B7" w:rsidRDefault="001E2B80" w:rsidP="001E2B80">
            <w:pPr>
              <w:rPr>
                <w:rFonts w:ascii="Times New Roman" w:hAnsi="Times New Roman" w:cs="Times New Roman"/>
              </w:rPr>
            </w:pPr>
            <w:r w:rsidRPr="007247B7">
              <w:rPr>
                <w:rFonts w:ascii="Times New Roman" w:hAnsi="Times New Roman" w:cs="Times New Roman"/>
              </w:rPr>
              <w:t xml:space="preserve">21.23 </w:t>
            </w:r>
          </w:p>
          <w:p w14:paraId="7E294B3B" w14:textId="36368F9B" w:rsidR="001E2B80" w:rsidRPr="007247B7" w:rsidRDefault="001E2B80" w:rsidP="001E2B80">
            <w:pPr>
              <w:rPr>
                <w:rFonts w:ascii="Times New Roman" w:hAnsi="Times New Roman" w:cs="Times New Roman"/>
              </w:rPr>
            </w:pPr>
            <w:r w:rsidRPr="007247B7">
              <w:rPr>
                <w:rFonts w:ascii="Times New Roman" w:hAnsi="Times New Roman" w:cs="Times New Roman"/>
              </w:rPr>
              <w:t>(6.12)</w:t>
            </w:r>
          </w:p>
        </w:tc>
        <w:tc>
          <w:tcPr>
            <w:tcW w:w="1260" w:type="dxa"/>
          </w:tcPr>
          <w:p w14:paraId="6BF0A50C" w14:textId="41F3F31A" w:rsidR="001E2B80" w:rsidRPr="007247B7" w:rsidRDefault="001E2B80" w:rsidP="001E2B80">
            <w:pPr>
              <w:rPr>
                <w:rFonts w:ascii="Times New Roman" w:hAnsi="Times New Roman" w:cs="Times New Roman"/>
              </w:rPr>
            </w:pPr>
            <w:r w:rsidRPr="007247B7">
              <w:rPr>
                <w:rFonts w:ascii="Times New Roman" w:hAnsi="Times New Roman" w:cs="Times New Roman"/>
              </w:rPr>
              <w:t>21.18 (5.92)</w:t>
            </w:r>
          </w:p>
        </w:tc>
        <w:tc>
          <w:tcPr>
            <w:tcW w:w="1080" w:type="dxa"/>
          </w:tcPr>
          <w:p w14:paraId="1BDE772D" w14:textId="6C434666" w:rsidR="001E2B80" w:rsidRPr="007247B7" w:rsidRDefault="001E2B80" w:rsidP="001E2B80">
            <w:pPr>
              <w:rPr>
                <w:rFonts w:ascii="Times New Roman" w:hAnsi="Times New Roman" w:cs="Times New Roman"/>
              </w:rPr>
            </w:pPr>
            <w:r w:rsidRPr="007247B7">
              <w:rPr>
                <w:rFonts w:ascii="Times New Roman" w:hAnsi="Times New Roman" w:cs="Times New Roman"/>
              </w:rPr>
              <w:t>22.36 (5.42)</w:t>
            </w:r>
          </w:p>
        </w:tc>
        <w:tc>
          <w:tcPr>
            <w:tcW w:w="1080" w:type="dxa"/>
          </w:tcPr>
          <w:p w14:paraId="408EBAC3" w14:textId="7B0A4EBC" w:rsidR="001E2B80" w:rsidRPr="007247B7" w:rsidRDefault="001E2B80" w:rsidP="001E2B80">
            <w:pPr>
              <w:rPr>
                <w:rFonts w:ascii="Times New Roman" w:hAnsi="Times New Roman" w:cs="Times New Roman"/>
              </w:rPr>
            </w:pPr>
            <w:r w:rsidRPr="007247B7">
              <w:rPr>
                <w:rFonts w:ascii="Times New Roman" w:hAnsi="Times New Roman" w:cs="Times New Roman"/>
              </w:rPr>
              <w:t>20.23 (4.80)</w:t>
            </w:r>
          </w:p>
        </w:tc>
        <w:tc>
          <w:tcPr>
            <w:tcW w:w="1170" w:type="dxa"/>
          </w:tcPr>
          <w:p w14:paraId="175B673B" w14:textId="77777777" w:rsidR="001E2B80" w:rsidRPr="007247B7" w:rsidRDefault="001E2B80" w:rsidP="001E2B80">
            <w:pPr>
              <w:rPr>
                <w:rFonts w:ascii="Times New Roman" w:hAnsi="Times New Roman" w:cs="Times New Roman"/>
              </w:rPr>
            </w:pPr>
            <w:r w:rsidRPr="007247B7">
              <w:rPr>
                <w:rFonts w:ascii="Times New Roman" w:hAnsi="Times New Roman" w:cs="Times New Roman"/>
              </w:rPr>
              <w:t xml:space="preserve">19.80 </w:t>
            </w:r>
          </w:p>
          <w:p w14:paraId="681B45D4" w14:textId="333F1D7F" w:rsidR="001E2B80" w:rsidRPr="007247B7" w:rsidRDefault="001E2B80" w:rsidP="001E2B80">
            <w:pPr>
              <w:rPr>
                <w:rFonts w:ascii="Times New Roman" w:hAnsi="Times New Roman" w:cs="Times New Roman"/>
              </w:rPr>
            </w:pPr>
            <w:r w:rsidRPr="007247B7">
              <w:rPr>
                <w:rFonts w:ascii="Times New Roman" w:hAnsi="Times New Roman" w:cs="Times New Roman"/>
              </w:rPr>
              <w:t>(5.48)</w:t>
            </w:r>
          </w:p>
        </w:tc>
        <w:tc>
          <w:tcPr>
            <w:tcW w:w="1350" w:type="dxa"/>
          </w:tcPr>
          <w:p w14:paraId="7232E356" w14:textId="7C69D11F" w:rsidR="001E2B80" w:rsidRPr="007247B7" w:rsidRDefault="001E2B80" w:rsidP="001E2B80">
            <w:pPr>
              <w:rPr>
                <w:rFonts w:ascii="Times New Roman" w:hAnsi="Times New Roman" w:cs="Times New Roman"/>
              </w:rPr>
            </w:pPr>
            <w:r w:rsidRPr="007247B7">
              <w:rPr>
                <w:rFonts w:ascii="Times New Roman" w:hAnsi="Times New Roman" w:cs="Times New Roman"/>
              </w:rPr>
              <w:t>6.04*</w:t>
            </w:r>
          </w:p>
        </w:tc>
        <w:tc>
          <w:tcPr>
            <w:tcW w:w="1080" w:type="dxa"/>
          </w:tcPr>
          <w:p w14:paraId="4FEF5DC0" w14:textId="0288837C" w:rsidR="001E2B80" w:rsidRPr="007247B7" w:rsidRDefault="001E2B80" w:rsidP="001E2B80">
            <w:pPr>
              <w:rPr>
                <w:rFonts w:ascii="Times New Roman" w:hAnsi="Times New Roman" w:cs="Times New Roman"/>
              </w:rPr>
            </w:pPr>
            <w:r w:rsidRPr="007247B7">
              <w:rPr>
                <w:rFonts w:ascii="Times New Roman" w:hAnsi="Times New Roman" w:cs="Times New Roman"/>
              </w:rPr>
              <w:t>.08</w:t>
            </w:r>
          </w:p>
        </w:tc>
        <w:tc>
          <w:tcPr>
            <w:tcW w:w="1800" w:type="dxa"/>
          </w:tcPr>
          <w:p w14:paraId="0C7BC6A3" w14:textId="3B88CAD9" w:rsidR="001E2B80" w:rsidRPr="007247B7" w:rsidRDefault="001E2B80" w:rsidP="001E2B80">
            <w:pPr>
              <w:rPr>
                <w:rFonts w:ascii="Times New Roman" w:hAnsi="Times New Roman" w:cs="Times New Roman"/>
              </w:rPr>
            </w:pPr>
            <w:r w:rsidRPr="007247B7">
              <w:rPr>
                <w:rFonts w:ascii="Times New Roman" w:hAnsi="Times New Roman" w:cs="Times New Roman"/>
              </w:rPr>
              <w:t>.25</w:t>
            </w:r>
          </w:p>
        </w:tc>
      </w:tr>
      <w:tr w:rsidR="00497361" w:rsidRPr="007247B7" w14:paraId="7E699033" w14:textId="038014C4" w:rsidTr="00497361">
        <w:tc>
          <w:tcPr>
            <w:tcW w:w="3150" w:type="dxa"/>
          </w:tcPr>
          <w:p w14:paraId="5914C697" w14:textId="0B4920F5" w:rsidR="001E2B80" w:rsidRPr="007247B7" w:rsidRDefault="001E2B80" w:rsidP="001E2B80">
            <w:pPr>
              <w:rPr>
                <w:rFonts w:ascii="Times New Roman" w:hAnsi="Times New Roman" w:cs="Times New Roman"/>
              </w:rPr>
            </w:pPr>
            <w:r w:rsidRPr="007247B7">
              <w:rPr>
                <w:rFonts w:ascii="Times New Roman" w:hAnsi="Times New Roman" w:cs="Times New Roman"/>
              </w:rPr>
              <w:t>Emotional Eating (TFEQ-EE)</w:t>
            </w:r>
          </w:p>
        </w:tc>
        <w:tc>
          <w:tcPr>
            <w:tcW w:w="1080" w:type="dxa"/>
          </w:tcPr>
          <w:p w14:paraId="319DC7F5" w14:textId="0FE0EB1C" w:rsidR="001E2B80" w:rsidRPr="007247B7" w:rsidRDefault="001E2B80" w:rsidP="001E2B80">
            <w:pPr>
              <w:rPr>
                <w:rFonts w:ascii="Times New Roman" w:hAnsi="Times New Roman" w:cs="Times New Roman"/>
              </w:rPr>
            </w:pPr>
            <w:r w:rsidRPr="007247B7">
              <w:rPr>
                <w:rFonts w:ascii="Times New Roman" w:hAnsi="Times New Roman" w:cs="Times New Roman"/>
              </w:rPr>
              <w:t>8.23 (2.82)</w:t>
            </w:r>
          </w:p>
        </w:tc>
        <w:tc>
          <w:tcPr>
            <w:tcW w:w="1260" w:type="dxa"/>
          </w:tcPr>
          <w:p w14:paraId="4DD1C012" w14:textId="77777777" w:rsidR="001E2B80" w:rsidRPr="007247B7" w:rsidRDefault="001E2B80" w:rsidP="001E2B80">
            <w:pPr>
              <w:rPr>
                <w:rFonts w:ascii="Times New Roman" w:hAnsi="Times New Roman" w:cs="Times New Roman"/>
              </w:rPr>
            </w:pPr>
            <w:r w:rsidRPr="007247B7">
              <w:rPr>
                <w:rFonts w:ascii="Times New Roman" w:hAnsi="Times New Roman" w:cs="Times New Roman"/>
              </w:rPr>
              <w:t xml:space="preserve">8.18 </w:t>
            </w:r>
          </w:p>
          <w:p w14:paraId="2487A657" w14:textId="46FC0828" w:rsidR="001E2B80" w:rsidRPr="007247B7" w:rsidRDefault="001E2B80" w:rsidP="001E2B80">
            <w:pPr>
              <w:rPr>
                <w:rFonts w:ascii="Times New Roman" w:hAnsi="Times New Roman" w:cs="Times New Roman"/>
              </w:rPr>
            </w:pPr>
            <w:r w:rsidRPr="007247B7">
              <w:rPr>
                <w:rFonts w:ascii="Times New Roman" w:hAnsi="Times New Roman" w:cs="Times New Roman"/>
              </w:rPr>
              <w:t>(2.71)</w:t>
            </w:r>
          </w:p>
        </w:tc>
        <w:tc>
          <w:tcPr>
            <w:tcW w:w="1080" w:type="dxa"/>
          </w:tcPr>
          <w:p w14:paraId="735212E6" w14:textId="77777777" w:rsidR="001E2B80" w:rsidRPr="007247B7" w:rsidRDefault="001E2B80" w:rsidP="001E2B80">
            <w:pPr>
              <w:rPr>
                <w:rFonts w:ascii="Times New Roman" w:hAnsi="Times New Roman" w:cs="Times New Roman"/>
              </w:rPr>
            </w:pPr>
            <w:r w:rsidRPr="007247B7">
              <w:rPr>
                <w:rFonts w:ascii="Times New Roman" w:hAnsi="Times New Roman" w:cs="Times New Roman"/>
              </w:rPr>
              <w:t xml:space="preserve">8.23 </w:t>
            </w:r>
          </w:p>
          <w:p w14:paraId="0D1384F2" w14:textId="02C24EB4" w:rsidR="001E2B80" w:rsidRPr="007247B7" w:rsidRDefault="001E2B80" w:rsidP="001E2B80">
            <w:pPr>
              <w:rPr>
                <w:rFonts w:ascii="Times New Roman" w:hAnsi="Times New Roman" w:cs="Times New Roman"/>
              </w:rPr>
            </w:pPr>
            <w:r w:rsidRPr="007247B7">
              <w:rPr>
                <w:rFonts w:ascii="Times New Roman" w:hAnsi="Times New Roman" w:cs="Times New Roman"/>
              </w:rPr>
              <w:t>(2.48)</w:t>
            </w:r>
          </w:p>
        </w:tc>
        <w:tc>
          <w:tcPr>
            <w:tcW w:w="1080" w:type="dxa"/>
          </w:tcPr>
          <w:p w14:paraId="15D54EDC" w14:textId="77777777" w:rsidR="001E2B80" w:rsidRPr="007247B7" w:rsidRDefault="001E2B80" w:rsidP="001E2B80">
            <w:pPr>
              <w:rPr>
                <w:rFonts w:ascii="Times New Roman" w:hAnsi="Times New Roman" w:cs="Times New Roman"/>
              </w:rPr>
            </w:pPr>
            <w:r w:rsidRPr="007247B7">
              <w:rPr>
                <w:rFonts w:ascii="Times New Roman" w:hAnsi="Times New Roman" w:cs="Times New Roman"/>
              </w:rPr>
              <w:t xml:space="preserve">7.31 </w:t>
            </w:r>
          </w:p>
          <w:p w14:paraId="40DFF595" w14:textId="2EABF4A6" w:rsidR="001E2B80" w:rsidRPr="007247B7" w:rsidRDefault="001E2B80" w:rsidP="001E2B80">
            <w:pPr>
              <w:rPr>
                <w:rFonts w:ascii="Times New Roman" w:hAnsi="Times New Roman" w:cs="Times New Roman"/>
              </w:rPr>
            </w:pPr>
            <w:r w:rsidRPr="007247B7">
              <w:rPr>
                <w:rFonts w:ascii="Times New Roman" w:hAnsi="Times New Roman" w:cs="Times New Roman"/>
              </w:rPr>
              <w:t>(2.40)</w:t>
            </w:r>
          </w:p>
        </w:tc>
        <w:tc>
          <w:tcPr>
            <w:tcW w:w="1170" w:type="dxa"/>
          </w:tcPr>
          <w:p w14:paraId="616B338F" w14:textId="77777777" w:rsidR="001E2B80" w:rsidRPr="007247B7" w:rsidRDefault="001E2B80" w:rsidP="001E2B80">
            <w:pPr>
              <w:rPr>
                <w:rFonts w:ascii="Times New Roman" w:hAnsi="Times New Roman" w:cs="Times New Roman"/>
              </w:rPr>
            </w:pPr>
            <w:r w:rsidRPr="007247B7">
              <w:rPr>
                <w:rFonts w:ascii="Times New Roman" w:hAnsi="Times New Roman" w:cs="Times New Roman"/>
              </w:rPr>
              <w:t xml:space="preserve">6.86 </w:t>
            </w:r>
          </w:p>
          <w:p w14:paraId="757EA73A" w14:textId="2144A499" w:rsidR="001E2B80" w:rsidRPr="007247B7" w:rsidRDefault="001E2B80" w:rsidP="001E2B80">
            <w:pPr>
              <w:rPr>
                <w:rFonts w:ascii="Times New Roman" w:hAnsi="Times New Roman" w:cs="Times New Roman"/>
              </w:rPr>
            </w:pPr>
            <w:r w:rsidRPr="007247B7">
              <w:rPr>
                <w:rFonts w:ascii="Times New Roman" w:hAnsi="Times New Roman" w:cs="Times New Roman"/>
              </w:rPr>
              <w:t>(2.06)</w:t>
            </w:r>
          </w:p>
        </w:tc>
        <w:tc>
          <w:tcPr>
            <w:tcW w:w="1350" w:type="dxa"/>
          </w:tcPr>
          <w:p w14:paraId="5F646B8B" w14:textId="4A28CAD8" w:rsidR="001E2B80" w:rsidRPr="007247B7" w:rsidRDefault="001E2B80" w:rsidP="001E2B80">
            <w:pPr>
              <w:rPr>
                <w:rFonts w:ascii="Times New Roman" w:hAnsi="Times New Roman" w:cs="Times New Roman"/>
              </w:rPr>
            </w:pPr>
            <w:r w:rsidRPr="007247B7">
              <w:rPr>
                <w:rFonts w:ascii="Times New Roman" w:hAnsi="Times New Roman" w:cs="Times New Roman"/>
              </w:rPr>
              <w:t>4.07*</w:t>
            </w:r>
          </w:p>
        </w:tc>
        <w:tc>
          <w:tcPr>
            <w:tcW w:w="1080" w:type="dxa"/>
          </w:tcPr>
          <w:p w14:paraId="06C28005" w14:textId="19FA8D0D" w:rsidR="001E2B80" w:rsidRPr="007247B7" w:rsidRDefault="001E2B80" w:rsidP="001E2B80">
            <w:pPr>
              <w:rPr>
                <w:rFonts w:ascii="Times New Roman" w:hAnsi="Times New Roman" w:cs="Times New Roman"/>
              </w:rPr>
            </w:pPr>
            <w:r w:rsidRPr="007247B7">
              <w:rPr>
                <w:rFonts w:ascii="Times New Roman" w:hAnsi="Times New Roman" w:cs="Times New Roman"/>
              </w:rPr>
              <w:t>.05</w:t>
            </w:r>
          </w:p>
        </w:tc>
        <w:tc>
          <w:tcPr>
            <w:tcW w:w="1800" w:type="dxa"/>
          </w:tcPr>
          <w:p w14:paraId="63A9437F" w14:textId="09DAC71E" w:rsidR="001E2B80" w:rsidRPr="007247B7" w:rsidRDefault="001E2B80" w:rsidP="001E2B80">
            <w:pPr>
              <w:rPr>
                <w:rFonts w:ascii="Times New Roman" w:hAnsi="Times New Roman" w:cs="Times New Roman"/>
              </w:rPr>
            </w:pPr>
            <w:r w:rsidRPr="007247B7">
              <w:rPr>
                <w:rFonts w:ascii="Times New Roman" w:hAnsi="Times New Roman" w:cs="Times New Roman"/>
              </w:rPr>
              <w:t>1.28</w:t>
            </w:r>
          </w:p>
        </w:tc>
      </w:tr>
      <w:tr w:rsidR="00497361" w:rsidRPr="007247B7" w14:paraId="435D0550" w14:textId="6F8F43FD" w:rsidTr="00497361">
        <w:tc>
          <w:tcPr>
            <w:tcW w:w="3150" w:type="dxa"/>
          </w:tcPr>
          <w:p w14:paraId="32CE0165" w14:textId="0F821B7E" w:rsidR="001E2B80" w:rsidRPr="007247B7" w:rsidRDefault="001E2B80" w:rsidP="001E2B80">
            <w:pPr>
              <w:rPr>
                <w:rFonts w:ascii="Times New Roman" w:hAnsi="Times New Roman" w:cs="Times New Roman"/>
              </w:rPr>
            </w:pPr>
            <w:r w:rsidRPr="007247B7">
              <w:rPr>
                <w:rFonts w:ascii="Times New Roman" w:hAnsi="Times New Roman" w:cs="Times New Roman"/>
              </w:rPr>
              <w:t>Cognitive Restraint (TFEQ-CR)</w:t>
            </w:r>
          </w:p>
        </w:tc>
        <w:tc>
          <w:tcPr>
            <w:tcW w:w="1080" w:type="dxa"/>
          </w:tcPr>
          <w:p w14:paraId="4071E99E" w14:textId="0DC9C03F" w:rsidR="001E2B80" w:rsidRPr="007247B7" w:rsidRDefault="001E2B80" w:rsidP="001E2B80">
            <w:pPr>
              <w:rPr>
                <w:rFonts w:ascii="Times New Roman" w:hAnsi="Times New Roman" w:cs="Times New Roman"/>
              </w:rPr>
            </w:pPr>
            <w:r w:rsidRPr="007247B7">
              <w:rPr>
                <w:rFonts w:ascii="Times New Roman" w:hAnsi="Times New Roman" w:cs="Times New Roman"/>
              </w:rPr>
              <w:t>13.10 (3.14)</w:t>
            </w:r>
          </w:p>
        </w:tc>
        <w:tc>
          <w:tcPr>
            <w:tcW w:w="1260" w:type="dxa"/>
          </w:tcPr>
          <w:p w14:paraId="766F74CD" w14:textId="055A6CC3" w:rsidR="001E2B80" w:rsidRPr="007247B7" w:rsidRDefault="001E2B80" w:rsidP="001E2B80">
            <w:pPr>
              <w:rPr>
                <w:rFonts w:ascii="Times New Roman" w:hAnsi="Times New Roman" w:cs="Times New Roman"/>
              </w:rPr>
            </w:pPr>
            <w:r w:rsidRPr="007247B7">
              <w:rPr>
                <w:rFonts w:ascii="Times New Roman" w:hAnsi="Times New Roman" w:cs="Times New Roman"/>
              </w:rPr>
              <w:t>13.90 (3.10)</w:t>
            </w:r>
          </w:p>
        </w:tc>
        <w:tc>
          <w:tcPr>
            <w:tcW w:w="1080" w:type="dxa"/>
          </w:tcPr>
          <w:p w14:paraId="241845C0" w14:textId="03051E7E" w:rsidR="001E2B80" w:rsidRPr="007247B7" w:rsidRDefault="001E2B80" w:rsidP="001E2B80">
            <w:pPr>
              <w:rPr>
                <w:rFonts w:ascii="Times New Roman" w:hAnsi="Times New Roman" w:cs="Times New Roman"/>
              </w:rPr>
            </w:pPr>
            <w:r w:rsidRPr="007247B7">
              <w:rPr>
                <w:rFonts w:ascii="Times New Roman" w:hAnsi="Times New Roman" w:cs="Times New Roman"/>
              </w:rPr>
              <w:t>14.38 (3.16)</w:t>
            </w:r>
          </w:p>
        </w:tc>
        <w:tc>
          <w:tcPr>
            <w:tcW w:w="1080" w:type="dxa"/>
          </w:tcPr>
          <w:p w14:paraId="5238AA38" w14:textId="0924D9D2" w:rsidR="001E2B80" w:rsidRPr="007247B7" w:rsidRDefault="001E2B80" w:rsidP="001E2B80">
            <w:pPr>
              <w:rPr>
                <w:rFonts w:ascii="Times New Roman" w:hAnsi="Times New Roman" w:cs="Times New Roman"/>
              </w:rPr>
            </w:pPr>
            <w:r w:rsidRPr="007247B7">
              <w:rPr>
                <w:rFonts w:ascii="Times New Roman" w:hAnsi="Times New Roman" w:cs="Times New Roman"/>
              </w:rPr>
              <w:t>14.60 (2.61)</w:t>
            </w:r>
          </w:p>
        </w:tc>
        <w:tc>
          <w:tcPr>
            <w:tcW w:w="1170" w:type="dxa"/>
          </w:tcPr>
          <w:p w14:paraId="30F5FAB7" w14:textId="77777777" w:rsidR="001E2B80" w:rsidRPr="007247B7" w:rsidRDefault="001E2B80" w:rsidP="001E2B80">
            <w:pPr>
              <w:rPr>
                <w:rFonts w:ascii="Times New Roman" w:hAnsi="Times New Roman" w:cs="Times New Roman"/>
              </w:rPr>
            </w:pPr>
            <w:r w:rsidRPr="007247B7">
              <w:rPr>
                <w:rFonts w:ascii="Times New Roman" w:hAnsi="Times New Roman" w:cs="Times New Roman"/>
              </w:rPr>
              <w:t xml:space="preserve">15.71 </w:t>
            </w:r>
          </w:p>
          <w:p w14:paraId="0248DA38" w14:textId="26AF5FAB" w:rsidR="001E2B80" w:rsidRPr="007247B7" w:rsidRDefault="001E2B80" w:rsidP="001E2B80">
            <w:pPr>
              <w:rPr>
                <w:rFonts w:ascii="Times New Roman" w:hAnsi="Times New Roman" w:cs="Times New Roman"/>
              </w:rPr>
            </w:pPr>
            <w:r w:rsidRPr="007247B7">
              <w:rPr>
                <w:rFonts w:ascii="Times New Roman" w:hAnsi="Times New Roman" w:cs="Times New Roman"/>
              </w:rPr>
              <w:t>(2.77)</w:t>
            </w:r>
          </w:p>
        </w:tc>
        <w:tc>
          <w:tcPr>
            <w:tcW w:w="1350" w:type="dxa"/>
          </w:tcPr>
          <w:p w14:paraId="54CD04BB" w14:textId="3C01E844" w:rsidR="001E2B80" w:rsidRPr="007247B7" w:rsidRDefault="001E2B80" w:rsidP="001E2B80">
            <w:pPr>
              <w:rPr>
                <w:rFonts w:ascii="Times New Roman" w:hAnsi="Times New Roman" w:cs="Times New Roman"/>
              </w:rPr>
            </w:pPr>
            <w:r w:rsidRPr="007247B7">
              <w:rPr>
                <w:rFonts w:ascii="Times New Roman" w:hAnsi="Times New Roman" w:cs="Times New Roman"/>
              </w:rPr>
              <w:t>.00</w:t>
            </w:r>
          </w:p>
        </w:tc>
        <w:tc>
          <w:tcPr>
            <w:tcW w:w="1080" w:type="dxa"/>
          </w:tcPr>
          <w:p w14:paraId="5512781E" w14:textId="3038498D" w:rsidR="001E2B80" w:rsidRPr="007247B7" w:rsidRDefault="001E2B80" w:rsidP="001E2B80">
            <w:pPr>
              <w:rPr>
                <w:rFonts w:ascii="Times New Roman" w:hAnsi="Times New Roman" w:cs="Times New Roman"/>
              </w:rPr>
            </w:pPr>
            <w:r w:rsidRPr="007247B7">
              <w:rPr>
                <w:rFonts w:ascii="Times New Roman" w:hAnsi="Times New Roman" w:cs="Times New Roman"/>
              </w:rPr>
              <w:t>.00</w:t>
            </w:r>
          </w:p>
        </w:tc>
        <w:tc>
          <w:tcPr>
            <w:tcW w:w="1800" w:type="dxa"/>
          </w:tcPr>
          <w:p w14:paraId="66302D7B" w14:textId="29158D09" w:rsidR="001E2B80" w:rsidRPr="007247B7" w:rsidRDefault="001E2B80" w:rsidP="001E2B80">
            <w:pPr>
              <w:rPr>
                <w:rFonts w:ascii="Times New Roman" w:hAnsi="Times New Roman" w:cs="Times New Roman"/>
              </w:rPr>
            </w:pPr>
            <w:r w:rsidRPr="007247B7">
              <w:rPr>
                <w:rFonts w:ascii="Times New Roman" w:hAnsi="Times New Roman" w:cs="Times New Roman"/>
              </w:rPr>
              <w:t>2.60*</w:t>
            </w:r>
          </w:p>
        </w:tc>
      </w:tr>
      <w:tr w:rsidR="00497361" w:rsidRPr="007247B7" w14:paraId="3B6B31DE" w14:textId="614DA92A" w:rsidTr="00497361">
        <w:tc>
          <w:tcPr>
            <w:tcW w:w="3150" w:type="dxa"/>
          </w:tcPr>
          <w:p w14:paraId="62A1B89C" w14:textId="0D657081" w:rsidR="001E2B80" w:rsidRPr="007247B7" w:rsidRDefault="001E2B80" w:rsidP="001E2B80">
            <w:pPr>
              <w:rPr>
                <w:rFonts w:ascii="Times New Roman" w:hAnsi="Times New Roman" w:cs="Times New Roman"/>
              </w:rPr>
            </w:pPr>
            <w:r w:rsidRPr="007247B7">
              <w:rPr>
                <w:rFonts w:ascii="Times New Roman" w:hAnsi="Times New Roman" w:cs="Times New Roman"/>
              </w:rPr>
              <w:t>Dietary Choice (WCSS-DC)</w:t>
            </w:r>
          </w:p>
        </w:tc>
        <w:tc>
          <w:tcPr>
            <w:tcW w:w="1080" w:type="dxa"/>
          </w:tcPr>
          <w:p w14:paraId="6B10E664" w14:textId="1CD0B558" w:rsidR="001E2B80" w:rsidRPr="007247B7" w:rsidRDefault="001E2B80" w:rsidP="001E2B80">
            <w:pPr>
              <w:rPr>
                <w:rFonts w:ascii="Times New Roman" w:hAnsi="Times New Roman" w:cs="Times New Roman"/>
              </w:rPr>
            </w:pPr>
            <w:r w:rsidRPr="007247B7">
              <w:rPr>
                <w:rFonts w:ascii="Times New Roman" w:hAnsi="Times New Roman" w:cs="Times New Roman"/>
              </w:rPr>
              <w:t>29.35 (8.18)</w:t>
            </w:r>
          </w:p>
        </w:tc>
        <w:tc>
          <w:tcPr>
            <w:tcW w:w="1260" w:type="dxa"/>
          </w:tcPr>
          <w:p w14:paraId="4A73169B" w14:textId="3D63EE19" w:rsidR="001E2B80" w:rsidRPr="007247B7" w:rsidRDefault="001E2B80" w:rsidP="001E2B80">
            <w:pPr>
              <w:rPr>
                <w:rFonts w:ascii="Times New Roman" w:hAnsi="Times New Roman" w:cs="Times New Roman"/>
              </w:rPr>
            </w:pPr>
            <w:r w:rsidRPr="007247B7">
              <w:rPr>
                <w:rFonts w:ascii="Times New Roman" w:hAnsi="Times New Roman" w:cs="Times New Roman"/>
              </w:rPr>
              <w:t>30.59 (7.48)</w:t>
            </w:r>
          </w:p>
        </w:tc>
        <w:tc>
          <w:tcPr>
            <w:tcW w:w="1080" w:type="dxa"/>
          </w:tcPr>
          <w:p w14:paraId="71341DBF" w14:textId="2CE0E30C" w:rsidR="001E2B80" w:rsidRPr="007247B7" w:rsidRDefault="001E2B80" w:rsidP="001E2B80">
            <w:pPr>
              <w:rPr>
                <w:rFonts w:ascii="Times New Roman" w:hAnsi="Times New Roman" w:cs="Times New Roman"/>
              </w:rPr>
            </w:pPr>
            <w:r w:rsidRPr="007247B7">
              <w:rPr>
                <w:rFonts w:ascii="Times New Roman" w:hAnsi="Times New Roman" w:cs="Times New Roman"/>
              </w:rPr>
              <w:t>30.41 (8.10)</w:t>
            </w:r>
          </w:p>
        </w:tc>
        <w:tc>
          <w:tcPr>
            <w:tcW w:w="1080" w:type="dxa"/>
          </w:tcPr>
          <w:p w14:paraId="776629DC" w14:textId="3F5F7EF2" w:rsidR="001E2B80" w:rsidRPr="007247B7" w:rsidRDefault="001E2B80" w:rsidP="001E2B80">
            <w:pPr>
              <w:rPr>
                <w:rFonts w:ascii="Times New Roman" w:hAnsi="Times New Roman" w:cs="Times New Roman"/>
              </w:rPr>
            </w:pPr>
            <w:r w:rsidRPr="007247B7">
              <w:rPr>
                <w:rFonts w:ascii="Times New Roman" w:hAnsi="Times New Roman" w:cs="Times New Roman"/>
              </w:rPr>
              <w:t>34.80 (5.57)</w:t>
            </w:r>
          </w:p>
        </w:tc>
        <w:tc>
          <w:tcPr>
            <w:tcW w:w="1170" w:type="dxa"/>
          </w:tcPr>
          <w:p w14:paraId="00035F4E" w14:textId="77777777" w:rsidR="001E2B80" w:rsidRPr="007247B7" w:rsidRDefault="001E2B80" w:rsidP="001E2B80">
            <w:pPr>
              <w:rPr>
                <w:rFonts w:ascii="Times New Roman" w:hAnsi="Times New Roman" w:cs="Times New Roman"/>
              </w:rPr>
            </w:pPr>
            <w:r w:rsidRPr="007247B7">
              <w:rPr>
                <w:rFonts w:ascii="Times New Roman" w:hAnsi="Times New Roman" w:cs="Times New Roman"/>
              </w:rPr>
              <w:t xml:space="preserve">35.37 </w:t>
            </w:r>
          </w:p>
          <w:p w14:paraId="4D1CF232" w14:textId="679FFEEB" w:rsidR="001E2B80" w:rsidRPr="007247B7" w:rsidRDefault="001E2B80" w:rsidP="001E2B80">
            <w:pPr>
              <w:rPr>
                <w:rFonts w:ascii="Times New Roman" w:hAnsi="Times New Roman" w:cs="Times New Roman"/>
              </w:rPr>
            </w:pPr>
            <w:r w:rsidRPr="007247B7">
              <w:rPr>
                <w:rFonts w:ascii="Times New Roman" w:hAnsi="Times New Roman" w:cs="Times New Roman"/>
              </w:rPr>
              <w:t>(6.59)</w:t>
            </w:r>
          </w:p>
        </w:tc>
        <w:tc>
          <w:tcPr>
            <w:tcW w:w="1350" w:type="dxa"/>
          </w:tcPr>
          <w:p w14:paraId="791D6CAC" w14:textId="7A6A7FAF" w:rsidR="001E2B80" w:rsidRPr="007247B7" w:rsidRDefault="001E2B80" w:rsidP="001E2B80">
            <w:pPr>
              <w:rPr>
                <w:rFonts w:ascii="Times New Roman" w:hAnsi="Times New Roman" w:cs="Times New Roman"/>
              </w:rPr>
            </w:pPr>
            <w:r w:rsidRPr="007247B7">
              <w:rPr>
                <w:rFonts w:ascii="Times New Roman" w:hAnsi="Times New Roman" w:cs="Times New Roman"/>
              </w:rPr>
              <w:t>11.99**</w:t>
            </w:r>
          </w:p>
        </w:tc>
        <w:tc>
          <w:tcPr>
            <w:tcW w:w="1080" w:type="dxa"/>
          </w:tcPr>
          <w:p w14:paraId="7890207C" w14:textId="62B15821" w:rsidR="001E2B80" w:rsidRPr="007247B7" w:rsidRDefault="001E2B80" w:rsidP="001E2B80">
            <w:pPr>
              <w:rPr>
                <w:rFonts w:ascii="Times New Roman" w:hAnsi="Times New Roman" w:cs="Times New Roman"/>
              </w:rPr>
            </w:pPr>
            <w:r w:rsidRPr="007247B7">
              <w:rPr>
                <w:rFonts w:ascii="Times New Roman" w:hAnsi="Times New Roman" w:cs="Times New Roman"/>
              </w:rPr>
              <w:t>.14</w:t>
            </w:r>
          </w:p>
        </w:tc>
        <w:tc>
          <w:tcPr>
            <w:tcW w:w="1800" w:type="dxa"/>
          </w:tcPr>
          <w:p w14:paraId="7B5F9628" w14:textId="3AD06285" w:rsidR="001E2B80" w:rsidRPr="007247B7" w:rsidRDefault="001E2B80" w:rsidP="001E2B80">
            <w:pPr>
              <w:rPr>
                <w:rFonts w:ascii="Times New Roman" w:hAnsi="Times New Roman" w:cs="Times New Roman"/>
              </w:rPr>
            </w:pPr>
            <w:r w:rsidRPr="007247B7">
              <w:rPr>
                <w:rFonts w:ascii="Times New Roman" w:hAnsi="Times New Roman" w:cs="Times New Roman"/>
              </w:rPr>
              <w:t>.23</w:t>
            </w:r>
          </w:p>
        </w:tc>
      </w:tr>
      <w:tr w:rsidR="00CB7991" w:rsidRPr="007247B7" w14:paraId="509BBD22" w14:textId="77777777" w:rsidTr="00497361">
        <w:tc>
          <w:tcPr>
            <w:tcW w:w="3150" w:type="dxa"/>
          </w:tcPr>
          <w:p w14:paraId="70D2D40C" w14:textId="1CC54E96" w:rsidR="00CB7991" w:rsidRPr="007247B7" w:rsidRDefault="00CB7991" w:rsidP="001E2B80">
            <w:pPr>
              <w:rPr>
                <w:rFonts w:ascii="Times New Roman" w:hAnsi="Times New Roman" w:cs="Times New Roman"/>
                <w:i/>
                <w:iCs/>
              </w:rPr>
            </w:pPr>
            <w:r w:rsidRPr="007247B7">
              <w:rPr>
                <w:rFonts w:ascii="Times New Roman" w:hAnsi="Times New Roman" w:cs="Times New Roman"/>
                <w:i/>
                <w:iCs/>
              </w:rPr>
              <w:t>Physical Activity Outcomes</w:t>
            </w:r>
          </w:p>
        </w:tc>
        <w:tc>
          <w:tcPr>
            <w:tcW w:w="1080" w:type="dxa"/>
          </w:tcPr>
          <w:p w14:paraId="631DBBA8" w14:textId="77777777" w:rsidR="00CB7991" w:rsidRPr="007247B7" w:rsidRDefault="00CB7991" w:rsidP="001E2B80">
            <w:pPr>
              <w:rPr>
                <w:rFonts w:ascii="Times New Roman" w:hAnsi="Times New Roman" w:cs="Times New Roman"/>
              </w:rPr>
            </w:pPr>
          </w:p>
        </w:tc>
        <w:tc>
          <w:tcPr>
            <w:tcW w:w="1260" w:type="dxa"/>
          </w:tcPr>
          <w:p w14:paraId="06B4FA12" w14:textId="77777777" w:rsidR="00CB7991" w:rsidRPr="007247B7" w:rsidRDefault="00CB7991" w:rsidP="001E2B80">
            <w:pPr>
              <w:rPr>
                <w:rFonts w:ascii="Times New Roman" w:hAnsi="Times New Roman" w:cs="Times New Roman"/>
              </w:rPr>
            </w:pPr>
          </w:p>
        </w:tc>
        <w:tc>
          <w:tcPr>
            <w:tcW w:w="1080" w:type="dxa"/>
          </w:tcPr>
          <w:p w14:paraId="67EA3670" w14:textId="77777777" w:rsidR="00CB7991" w:rsidRPr="007247B7" w:rsidRDefault="00CB7991" w:rsidP="001E2B80">
            <w:pPr>
              <w:rPr>
                <w:rFonts w:ascii="Times New Roman" w:hAnsi="Times New Roman" w:cs="Times New Roman"/>
              </w:rPr>
            </w:pPr>
          </w:p>
        </w:tc>
        <w:tc>
          <w:tcPr>
            <w:tcW w:w="1080" w:type="dxa"/>
          </w:tcPr>
          <w:p w14:paraId="1F3765D8" w14:textId="77777777" w:rsidR="00CB7991" w:rsidRPr="007247B7" w:rsidRDefault="00CB7991" w:rsidP="001E2B80">
            <w:pPr>
              <w:rPr>
                <w:rFonts w:ascii="Times New Roman" w:hAnsi="Times New Roman" w:cs="Times New Roman"/>
              </w:rPr>
            </w:pPr>
          </w:p>
        </w:tc>
        <w:tc>
          <w:tcPr>
            <w:tcW w:w="1170" w:type="dxa"/>
          </w:tcPr>
          <w:p w14:paraId="2B4ACC50" w14:textId="77777777" w:rsidR="00CB7991" w:rsidRPr="007247B7" w:rsidRDefault="00CB7991" w:rsidP="001E2B80">
            <w:pPr>
              <w:rPr>
                <w:rFonts w:ascii="Times New Roman" w:hAnsi="Times New Roman" w:cs="Times New Roman"/>
              </w:rPr>
            </w:pPr>
          </w:p>
        </w:tc>
        <w:tc>
          <w:tcPr>
            <w:tcW w:w="1350" w:type="dxa"/>
          </w:tcPr>
          <w:p w14:paraId="6F8CDF6B" w14:textId="77777777" w:rsidR="00CB7991" w:rsidRPr="007247B7" w:rsidRDefault="00CB7991" w:rsidP="001E2B80">
            <w:pPr>
              <w:rPr>
                <w:rFonts w:ascii="Times New Roman" w:hAnsi="Times New Roman" w:cs="Times New Roman"/>
              </w:rPr>
            </w:pPr>
          </w:p>
        </w:tc>
        <w:tc>
          <w:tcPr>
            <w:tcW w:w="1080" w:type="dxa"/>
          </w:tcPr>
          <w:p w14:paraId="0A63FB38" w14:textId="77777777" w:rsidR="00CB7991" w:rsidRPr="007247B7" w:rsidRDefault="00CB7991" w:rsidP="001E2B80">
            <w:pPr>
              <w:rPr>
                <w:rFonts w:ascii="Times New Roman" w:hAnsi="Times New Roman" w:cs="Times New Roman"/>
              </w:rPr>
            </w:pPr>
          </w:p>
        </w:tc>
        <w:tc>
          <w:tcPr>
            <w:tcW w:w="1800" w:type="dxa"/>
          </w:tcPr>
          <w:p w14:paraId="38A943D3" w14:textId="77777777" w:rsidR="00CB7991" w:rsidRPr="007247B7" w:rsidRDefault="00CB7991" w:rsidP="001E2B80">
            <w:pPr>
              <w:rPr>
                <w:rFonts w:ascii="Times New Roman" w:hAnsi="Times New Roman" w:cs="Times New Roman"/>
              </w:rPr>
            </w:pPr>
          </w:p>
        </w:tc>
      </w:tr>
      <w:tr w:rsidR="00497361" w:rsidRPr="007247B7" w14:paraId="1E84CF3B" w14:textId="1D107DEF" w:rsidTr="00497361">
        <w:tc>
          <w:tcPr>
            <w:tcW w:w="3150" w:type="dxa"/>
          </w:tcPr>
          <w:p w14:paraId="1A64EA24" w14:textId="0799B7C8" w:rsidR="001E2B80" w:rsidRPr="007247B7" w:rsidRDefault="001E2B80" w:rsidP="001E2B80">
            <w:pPr>
              <w:rPr>
                <w:rFonts w:ascii="Times New Roman" w:hAnsi="Times New Roman" w:cs="Times New Roman"/>
              </w:rPr>
            </w:pPr>
            <w:r w:rsidRPr="007247B7">
              <w:rPr>
                <w:rFonts w:ascii="Times New Roman" w:hAnsi="Times New Roman" w:cs="Times New Roman"/>
              </w:rPr>
              <w:t>Physical Activity (WCSS-PA)</w:t>
            </w:r>
          </w:p>
        </w:tc>
        <w:tc>
          <w:tcPr>
            <w:tcW w:w="1080" w:type="dxa"/>
          </w:tcPr>
          <w:p w14:paraId="402DD07F" w14:textId="1F125196" w:rsidR="001E2B80" w:rsidRPr="007247B7" w:rsidRDefault="001E2B80" w:rsidP="001E2B80">
            <w:pPr>
              <w:rPr>
                <w:rFonts w:ascii="Times New Roman" w:hAnsi="Times New Roman" w:cs="Times New Roman"/>
              </w:rPr>
            </w:pPr>
            <w:r w:rsidRPr="007247B7">
              <w:rPr>
                <w:rFonts w:ascii="Times New Roman" w:hAnsi="Times New Roman" w:cs="Times New Roman"/>
              </w:rPr>
              <w:t>13.28 (6.96)</w:t>
            </w:r>
          </w:p>
        </w:tc>
        <w:tc>
          <w:tcPr>
            <w:tcW w:w="1260" w:type="dxa"/>
          </w:tcPr>
          <w:p w14:paraId="269DBA8A" w14:textId="70416471" w:rsidR="001E2B80" w:rsidRPr="007247B7" w:rsidRDefault="001E2B80" w:rsidP="001E2B80">
            <w:pPr>
              <w:rPr>
                <w:rFonts w:ascii="Times New Roman" w:hAnsi="Times New Roman" w:cs="Times New Roman"/>
              </w:rPr>
            </w:pPr>
            <w:r w:rsidRPr="007247B7">
              <w:rPr>
                <w:rFonts w:ascii="Times New Roman" w:hAnsi="Times New Roman" w:cs="Times New Roman"/>
              </w:rPr>
              <w:t>14.56 (7.49)</w:t>
            </w:r>
          </w:p>
        </w:tc>
        <w:tc>
          <w:tcPr>
            <w:tcW w:w="1080" w:type="dxa"/>
          </w:tcPr>
          <w:p w14:paraId="2C772E69" w14:textId="3C370A95" w:rsidR="001E2B80" w:rsidRPr="007247B7" w:rsidRDefault="001E2B80" w:rsidP="001E2B80">
            <w:pPr>
              <w:rPr>
                <w:rFonts w:ascii="Times New Roman" w:hAnsi="Times New Roman" w:cs="Times New Roman"/>
              </w:rPr>
            </w:pPr>
            <w:r w:rsidRPr="007247B7">
              <w:rPr>
                <w:rFonts w:ascii="Times New Roman" w:hAnsi="Times New Roman" w:cs="Times New Roman"/>
              </w:rPr>
              <w:t>14.59 (6.44)</w:t>
            </w:r>
          </w:p>
        </w:tc>
        <w:tc>
          <w:tcPr>
            <w:tcW w:w="1080" w:type="dxa"/>
          </w:tcPr>
          <w:p w14:paraId="733C48FC" w14:textId="7E1E969A" w:rsidR="001E2B80" w:rsidRPr="007247B7" w:rsidRDefault="001E2B80" w:rsidP="001E2B80">
            <w:pPr>
              <w:rPr>
                <w:rFonts w:ascii="Times New Roman" w:hAnsi="Times New Roman" w:cs="Times New Roman"/>
              </w:rPr>
            </w:pPr>
            <w:r w:rsidRPr="007247B7">
              <w:rPr>
                <w:rFonts w:ascii="Times New Roman" w:hAnsi="Times New Roman" w:cs="Times New Roman"/>
              </w:rPr>
              <w:t>17.34 (5.03)</w:t>
            </w:r>
          </w:p>
        </w:tc>
        <w:tc>
          <w:tcPr>
            <w:tcW w:w="1170" w:type="dxa"/>
          </w:tcPr>
          <w:p w14:paraId="74D59076" w14:textId="77777777" w:rsidR="001E2B80" w:rsidRPr="007247B7" w:rsidRDefault="001E2B80" w:rsidP="001E2B80">
            <w:pPr>
              <w:rPr>
                <w:rFonts w:ascii="Times New Roman" w:hAnsi="Times New Roman" w:cs="Times New Roman"/>
              </w:rPr>
            </w:pPr>
            <w:r w:rsidRPr="007247B7">
              <w:rPr>
                <w:rFonts w:ascii="Times New Roman" w:hAnsi="Times New Roman" w:cs="Times New Roman"/>
              </w:rPr>
              <w:t xml:space="preserve">18.23 </w:t>
            </w:r>
          </w:p>
          <w:p w14:paraId="70775FED" w14:textId="1C6BF653" w:rsidR="001E2B80" w:rsidRPr="007247B7" w:rsidRDefault="001E2B80" w:rsidP="001E2B80">
            <w:pPr>
              <w:rPr>
                <w:rFonts w:ascii="Times New Roman" w:hAnsi="Times New Roman" w:cs="Times New Roman"/>
              </w:rPr>
            </w:pPr>
            <w:r w:rsidRPr="007247B7">
              <w:rPr>
                <w:rFonts w:ascii="Times New Roman" w:hAnsi="Times New Roman" w:cs="Times New Roman"/>
              </w:rPr>
              <w:t>(5.22)</w:t>
            </w:r>
          </w:p>
        </w:tc>
        <w:tc>
          <w:tcPr>
            <w:tcW w:w="1350" w:type="dxa"/>
          </w:tcPr>
          <w:p w14:paraId="1F208422" w14:textId="488ED80F" w:rsidR="001E2B80" w:rsidRPr="007247B7" w:rsidRDefault="001E2B80" w:rsidP="001E2B80">
            <w:pPr>
              <w:rPr>
                <w:rFonts w:ascii="Times New Roman" w:hAnsi="Times New Roman" w:cs="Times New Roman"/>
              </w:rPr>
            </w:pPr>
            <w:r w:rsidRPr="007247B7">
              <w:rPr>
                <w:rFonts w:ascii="Times New Roman" w:hAnsi="Times New Roman" w:cs="Times New Roman"/>
              </w:rPr>
              <w:t>3.35</w:t>
            </w:r>
          </w:p>
        </w:tc>
        <w:tc>
          <w:tcPr>
            <w:tcW w:w="1080" w:type="dxa"/>
          </w:tcPr>
          <w:p w14:paraId="16F5244F" w14:textId="2B038AC5" w:rsidR="001E2B80" w:rsidRPr="007247B7" w:rsidRDefault="001E2B80" w:rsidP="001E2B80">
            <w:pPr>
              <w:rPr>
                <w:rFonts w:ascii="Times New Roman" w:hAnsi="Times New Roman" w:cs="Times New Roman"/>
              </w:rPr>
            </w:pPr>
            <w:r w:rsidRPr="007247B7">
              <w:rPr>
                <w:rFonts w:ascii="Times New Roman" w:hAnsi="Times New Roman" w:cs="Times New Roman"/>
              </w:rPr>
              <w:t>.05</w:t>
            </w:r>
          </w:p>
        </w:tc>
        <w:tc>
          <w:tcPr>
            <w:tcW w:w="1800" w:type="dxa"/>
          </w:tcPr>
          <w:p w14:paraId="1CBC07FA" w14:textId="67605065" w:rsidR="001E2B80" w:rsidRPr="007247B7" w:rsidRDefault="001E2B80" w:rsidP="001E2B80">
            <w:pPr>
              <w:rPr>
                <w:rFonts w:ascii="Times New Roman" w:hAnsi="Times New Roman" w:cs="Times New Roman"/>
              </w:rPr>
            </w:pPr>
            <w:r w:rsidRPr="007247B7">
              <w:rPr>
                <w:rFonts w:ascii="Times New Roman" w:hAnsi="Times New Roman" w:cs="Times New Roman"/>
              </w:rPr>
              <w:t>.56</w:t>
            </w:r>
          </w:p>
        </w:tc>
      </w:tr>
      <w:tr w:rsidR="00497361" w:rsidRPr="007247B7" w14:paraId="135D35B6" w14:textId="748AC69A" w:rsidTr="00497361">
        <w:tc>
          <w:tcPr>
            <w:tcW w:w="3150" w:type="dxa"/>
          </w:tcPr>
          <w:p w14:paraId="680EC852" w14:textId="2F2C2440" w:rsidR="001E2B80" w:rsidRPr="007247B7" w:rsidRDefault="001E2B80" w:rsidP="001E2B80">
            <w:pPr>
              <w:rPr>
                <w:rFonts w:ascii="Times New Roman" w:hAnsi="Times New Roman" w:cs="Times New Roman"/>
              </w:rPr>
            </w:pPr>
            <w:r w:rsidRPr="007247B7">
              <w:rPr>
                <w:rFonts w:ascii="Times New Roman" w:hAnsi="Times New Roman" w:cs="Times New Roman"/>
              </w:rPr>
              <w:t>Physical Activity (IPAQ-PA)</w:t>
            </w:r>
          </w:p>
        </w:tc>
        <w:tc>
          <w:tcPr>
            <w:tcW w:w="1080" w:type="dxa"/>
          </w:tcPr>
          <w:p w14:paraId="1972F874" w14:textId="75CB9B50" w:rsidR="001E2B80" w:rsidRPr="007247B7" w:rsidRDefault="001E2B80" w:rsidP="001E2B80">
            <w:pPr>
              <w:rPr>
                <w:rFonts w:ascii="Times New Roman" w:hAnsi="Times New Roman" w:cs="Times New Roman"/>
              </w:rPr>
            </w:pPr>
            <w:r w:rsidRPr="007247B7">
              <w:rPr>
                <w:rFonts w:ascii="Times New Roman" w:hAnsi="Times New Roman" w:cs="Times New Roman"/>
              </w:rPr>
              <w:t>4185.70 (5228.37)</w:t>
            </w:r>
          </w:p>
        </w:tc>
        <w:tc>
          <w:tcPr>
            <w:tcW w:w="1260" w:type="dxa"/>
          </w:tcPr>
          <w:p w14:paraId="79A4A1DC" w14:textId="6B48B59E" w:rsidR="001E2B80" w:rsidRPr="007247B7" w:rsidRDefault="001E2B80" w:rsidP="001E2B80">
            <w:pPr>
              <w:rPr>
                <w:rFonts w:ascii="Times New Roman" w:hAnsi="Times New Roman" w:cs="Times New Roman"/>
              </w:rPr>
            </w:pPr>
            <w:r w:rsidRPr="007247B7">
              <w:rPr>
                <w:rFonts w:ascii="Times New Roman" w:hAnsi="Times New Roman" w:cs="Times New Roman"/>
              </w:rPr>
              <w:t>4546.54 (4543.38)</w:t>
            </w:r>
          </w:p>
        </w:tc>
        <w:tc>
          <w:tcPr>
            <w:tcW w:w="1080" w:type="dxa"/>
          </w:tcPr>
          <w:p w14:paraId="1A27F358" w14:textId="0C0A13C2" w:rsidR="001E2B80" w:rsidRPr="007247B7" w:rsidRDefault="001E2B80" w:rsidP="001E2B80">
            <w:pPr>
              <w:rPr>
                <w:rFonts w:ascii="Times New Roman" w:hAnsi="Times New Roman" w:cs="Times New Roman"/>
              </w:rPr>
            </w:pPr>
            <w:r w:rsidRPr="007247B7">
              <w:rPr>
                <w:rFonts w:ascii="Times New Roman" w:hAnsi="Times New Roman" w:cs="Times New Roman"/>
              </w:rPr>
              <w:t>4299.73 (4532.63)</w:t>
            </w:r>
          </w:p>
        </w:tc>
        <w:tc>
          <w:tcPr>
            <w:tcW w:w="1080" w:type="dxa"/>
          </w:tcPr>
          <w:p w14:paraId="09AF2C9F" w14:textId="4BBDFDD9" w:rsidR="001E2B80" w:rsidRPr="007247B7" w:rsidRDefault="001E2B80" w:rsidP="001E2B80">
            <w:pPr>
              <w:rPr>
                <w:rFonts w:ascii="Times New Roman" w:hAnsi="Times New Roman" w:cs="Times New Roman"/>
              </w:rPr>
            </w:pPr>
            <w:r w:rsidRPr="007247B7">
              <w:rPr>
                <w:rFonts w:ascii="Times New Roman" w:hAnsi="Times New Roman" w:cs="Times New Roman"/>
              </w:rPr>
              <w:t>5453.29 (4598.09)</w:t>
            </w:r>
          </w:p>
        </w:tc>
        <w:tc>
          <w:tcPr>
            <w:tcW w:w="1170" w:type="dxa"/>
          </w:tcPr>
          <w:p w14:paraId="7EE22A14" w14:textId="40AEE4B2" w:rsidR="001E2B80" w:rsidRPr="007247B7" w:rsidRDefault="001E2B80" w:rsidP="001E2B80">
            <w:pPr>
              <w:rPr>
                <w:rFonts w:ascii="Times New Roman" w:hAnsi="Times New Roman" w:cs="Times New Roman"/>
              </w:rPr>
            </w:pPr>
            <w:r w:rsidRPr="007247B7">
              <w:rPr>
                <w:rFonts w:ascii="Times New Roman" w:hAnsi="Times New Roman" w:cs="Times New Roman"/>
              </w:rPr>
              <w:t>4580.13 (4029.52)</w:t>
            </w:r>
          </w:p>
        </w:tc>
        <w:tc>
          <w:tcPr>
            <w:tcW w:w="1350" w:type="dxa"/>
          </w:tcPr>
          <w:p w14:paraId="02D7F8A8" w14:textId="41EF80CE" w:rsidR="001E2B80" w:rsidRPr="007247B7" w:rsidRDefault="001E2B80" w:rsidP="001E2B80">
            <w:pPr>
              <w:rPr>
                <w:rFonts w:ascii="Times New Roman" w:hAnsi="Times New Roman" w:cs="Times New Roman"/>
              </w:rPr>
            </w:pPr>
            <w:r w:rsidRPr="007247B7">
              <w:rPr>
                <w:rFonts w:ascii="Times New Roman" w:hAnsi="Times New Roman" w:cs="Times New Roman"/>
              </w:rPr>
              <w:t>1.64</w:t>
            </w:r>
          </w:p>
        </w:tc>
        <w:tc>
          <w:tcPr>
            <w:tcW w:w="1080" w:type="dxa"/>
          </w:tcPr>
          <w:p w14:paraId="781378A9" w14:textId="1C2D457D" w:rsidR="001E2B80" w:rsidRPr="007247B7" w:rsidRDefault="001E2B80" w:rsidP="001E2B80">
            <w:pPr>
              <w:rPr>
                <w:rFonts w:ascii="Times New Roman" w:hAnsi="Times New Roman" w:cs="Times New Roman"/>
              </w:rPr>
            </w:pPr>
            <w:r w:rsidRPr="007247B7">
              <w:rPr>
                <w:rFonts w:ascii="Times New Roman" w:hAnsi="Times New Roman" w:cs="Times New Roman"/>
              </w:rPr>
              <w:t>.02</w:t>
            </w:r>
          </w:p>
        </w:tc>
        <w:tc>
          <w:tcPr>
            <w:tcW w:w="1800" w:type="dxa"/>
          </w:tcPr>
          <w:p w14:paraId="0AF1F869" w14:textId="74F928DA" w:rsidR="001E2B80" w:rsidRPr="007247B7" w:rsidRDefault="001E2B80" w:rsidP="001E2B80">
            <w:pPr>
              <w:rPr>
                <w:rFonts w:ascii="Times New Roman" w:hAnsi="Times New Roman" w:cs="Times New Roman"/>
              </w:rPr>
            </w:pPr>
            <w:r w:rsidRPr="007247B7">
              <w:rPr>
                <w:rFonts w:ascii="Times New Roman" w:hAnsi="Times New Roman" w:cs="Times New Roman"/>
              </w:rPr>
              <w:t>-.94</w:t>
            </w:r>
          </w:p>
        </w:tc>
      </w:tr>
      <w:tr w:rsidR="00497361" w:rsidRPr="007247B7" w14:paraId="75B8A238" w14:textId="7FD38E5C" w:rsidTr="00497361">
        <w:tc>
          <w:tcPr>
            <w:tcW w:w="3150" w:type="dxa"/>
          </w:tcPr>
          <w:p w14:paraId="79E23977" w14:textId="5C68A8F8" w:rsidR="001E2B80" w:rsidRPr="007247B7" w:rsidRDefault="001E2B80" w:rsidP="001E2B80">
            <w:pPr>
              <w:rPr>
                <w:rFonts w:ascii="Times New Roman" w:hAnsi="Times New Roman" w:cs="Times New Roman"/>
              </w:rPr>
            </w:pPr>
            <w:r w:rsidRPr="007247B7">
              <w:rPr>
                <w:rFonts w:ascii="Times New Roman" w:hAnsi="Times New Roman" w:cs="Times New Roman"/>
              </w:rPr>
              <w:t>Sedentary Time (IPAQ)</w:t>
            </w:r>
          </w:p>
        </w:tc>
        <w:tc>
          <w:tcPr>
            <w:tcW w:w="1080" w:type="dxa"/>
          </w:tcPr>
          <w:p w14:paraId="51225158" w14:textId="594CE3CA" w:rsidR="001E2B80" w:rsidRPr="007247B7" w:rsidRDefault="001E2B80" w:rsidP="001E2B80">
            <w:pPr>
              <w:rPr>
                <w:rFonts w:ascii="Times New Roman" w:hAnsi="Times New Roman" w:cs="Times New Roman"/>
              </w:rPr>
            </w:pPr>
            <w:r w:rsidRPr="007247B7">
              <w:rPr>
                <w:rFonts w:ascii="Times New Roman" w:hAnsi="Times New Roman" w:cs="Times New Roman"/>
              </w:rPr>
              <w:t>3104.10 (1262.07)</w:t>
            </w:r>
          </w:p>
        </w:tc>
        <w:tc>
          <w:tcPr>
            <w:tcW w:w="1260" w:type="dxa"/>
          </w:tcPr>
          <w:p w14:paraId="792744C8" w14:textId="5CF8C5D5" w:rsidR="001E2B80" w:rsidRPr="007247B7" w:rsidRDefault="001E2B80" w:rsidP="001E2B80">
            <w:pPr>
              <w:rPr>
                <w:rFonts w:ascii="Times New Roman" w:hAnsi="Times New Roman" w:cs="Times New Roman"/>
              </w:rPr>
            </w:pPr>
            <w:r w:rsidRPr="007247B7">
              <w:rPr>
                <w:rFonts w:ascii="Times New Roman" w:hAnsi="Times New Roman" w:cs="Times New Roman"/>
              </w:rPr>
              <w:t>2586.74 (1265.37)</w:t>
            </w:r>
          </w:p>
        </w:tc>
        <w:tc>
          <w:tcPr>
            <w:tcW w:w="1080" w:type="dxa"/>
          </w:tcPr>
          <w:p w14:paraId="76C38CD4" w14:textId="3BE27174" w:rsidR="001E2B80" w:rsidRPr="007247B7" w:rsidRDefault="001E2B80" w:rsidP="001E2B80">
            <w:pPr>
              <w:rPr>
                <w:rFonts w:ascii="Times New Roman" w:hAnsi="Times New Roman" w:cs="Times New Roman"/>
              </w:rPr>
            </w:pPr>
            <w:r w:rsidRPr="007247B7">
              <w:rPr>
                <w:rFonts w:ascii="Times New Roman" w:hAnsi="Times New Roman" w:cs="Times New Roman"/>
              </w:rPr>
              <w:t>3200.77 (1290.30)</w:t>
            </w:r>
          </w:p>
        </w:tc>
        <w:tc>
          <w:tcPr>
            <w:tcW w:w="1080" w:type="dxa"/>
          </w:tcPr>
          <w:p w14:paraId="46FE91EF" w14:textId="35404298" w:rsidR="001E2B80" w:rsidRPr="007247B7" w:rsidRDefault="001E2B80" w:rsidP="001E2B80">
            <w:pPr>
              <w:rPr>
                <w:rFonts w:ascii="Times New Roman" w:hAnsi="Times New Roman" w:cs="Times New Roman"/>
              </w:rPr>
            </w:pPr>
            <w:r w:rsidRPr="007247B7">
              <w:rPr>
                <w:rFonts w:ascii="Times New Roman" w:hAnsi="Times New Roman" w:cs="Times New Roman"/>
              </w:rPr>
              <w:t>2788.20 (1227.20)</w:t>
            </w:r>
          </w:p>
        </w:tc>
        <w:tc>
          <w:tcPr>
            <w:tcW w:w="1170" w:type="dxa"/>
          </w:tcPr>
          <w:p w14:paraId="3E26CCB9" w14:textId="34875C78" w:rsidR="001E2B80" w:rsidRPr="007247B7" w:rsidRDefault="001E2B80" w:rsidP="001E2B80">
            <w:pPr>
              <w:rPr>
                <w:rFonts w:ascii="Times New Roman" w:hAnsi="Times New Roman" w:cs="Times New Roman"/>
              </w:rPr>
            </w:pPr>
            <w:r w:rsidRPr="007247B7">
              <w:rPr>
                <w:rFonts w:ascii="Times New Roman" w:hAnsi="Times New Roman" w:cs="Times New Roman"/>
              </w:rPr>
              <w:t>2620.00 (1268.68)</w:t>
            </w:r>
          </w:p>
        </w:tc>
        <w:tc>
          <w:tcPr>
            <w:tcW w:w="1350" w:type="dxa"/>
          </w:tcPr>
          <w:p w14:paraId="4D8A1C5D" w14:textId="0FCFA068" w:rsidR="001E2B80" w:rsidRPr="007247B7" w:rsidRDefault="001E2B80" w:rsidP="001E2B80">
            <w:pPr>
              <w:rPr>
                <w:rFonts w:ascii="Times New Roman" w:hAnsi="Times New Roman" w:cs="Times New Roman"/>
              </w:rPr>
            </w:pPr>
            <w:r w:rsidRPr="007247B7">
              <w:rPr>
                <w:rFonts w:ascii="Times New Roman" w:hAnsi="Times New Roman" w:cs="Times New Roman"/>
              </w:rPr>
              <w:t>-.21</w:t>
            </w:r>
          </w:p>
        </w:tc>
        <w:tc>
          <w:tcPr>
            <w:tcW w:w="1080" w:type="dxa"/>
          </w:tcPr>
          <w:p w14:paraId="54FB9882" w14:textId="2B498103" w:rsidR="001E2B80" w:rsidRPr="007247B7" w:rsidRDefault="001E2B80" w:rsidP="001E2B80">
            <w:pPr>
              <w:rPr>
                <w:rFonts w:ascii="Times New Roman" w:hAnsi="Times New Roman" w:cs="Times New Roman"/>
              </w:rPr>
            </w:pPr>
            <w:r w:rsidRPr="007247B7">
              <w:rPr>
                <w:rFonts w:ascii="Times New Roman" w:hAnsi="Times New Roman" w:cs="Times New Roman"/>
              </w:rPr>
              <w:t>.00</w:t>
            </w:r>
          </w:p>
        </w:tc>
        <w:tc>
          <w:tcPr>
            <w:tcW w:w="1800" w:type="dxa"/>
          </w:tcPr>
          <w:p w14:paraId="720964CB" w14:textId="15A11E32" w:rsidR="001E2B80" w:rsidRPr="007247B7" w:rsidRDefault="001E2B80" w:rsidP="001E2B80">
            <w:pPr>
              <w:rPr>
                <w:rFonts w:ascii="Times New Roman" w:hAnsi="Times New Roman" w:cs="Times New Roman"/>
              </w:rPr>
            </w:pPr>
            <w:r w:rsidRPr="007247B7">
              <w:rPr>
                <w:rFonts w:ascii="Times New Roman" w:hAnsi="Times New Roman" w:cs="Times New Roman"/>
              </w:rPr>
              <w:t>1.21</w:t>
            </w:r>
          </w:p>
        </w:tc>
      </w:tr>
      <w:tr w:rsidR="00CB7991" w:rsidRPr="007247B7" w14:paraId="68020082" w14:textId="77777777" w:rsidTr="00497361">
        <w:tc>
          <w:tcPr>
            <w:tcW w:w="3150" w:type="dxa"/>
          </w:tcPr>
          <w:p w14:paraId="2D0E406E" w14:textId="5982AFB1" w:rsidR="00CB7991" w:rsidRPr="007247B7" w:rsidRDefault="00CB7991" w:rsidP="001E2B80">
            <w:pPr>
              <w:rPr>
                <w:rFonts w:ascii="Times New Roman" w:hAnsi="Times New Roman" w:cs="Times New Roman"/>
                <w:i/>
                <w:iCs/>
              </w:rPr>
            </w:pPr>
            <w:r w:rsidRPr="007247B7">
              <w:rPr>
                <w:rFonts w:ascii="Times New Roman" w:hAnsi="Times New Roman" w:cs="Times New Roman"/>
                <w:i/>
                <w:iCs/>
              </w:rPr>
              <w:t>Other Secondary Outcomes</w:t>
            </w:r>
          </w:p>
        </w:tc>
        <w:tc>
          <w:tcPr>
            <w:tcW w:w="1080" w:type="dxa"/>
          </w:tcPr>
          <w:p w14:paraId="16CA973A" w14:textId="77777777" w:rsidR="00CB7991" w:rsidRPr="007247B7" w:rsidRDefault="00CB7991" w:rsidP="001E2B80">
            <w:pPr>
              <w:rPr>
                <w:rFonts w:ascii="Times New Roman" w:hAnsi="Times New Roman" w:cs="Times New Roman"/>
              </w:rPr>
            </w:pPr>
          </w:p>
        </w:tc>
        <w:tc>
          <w:tcPr>
            <w:tcW w:w="1260" w:type="dxa"/>
          </w:tcPr>
          <w:p w14:paraId="751848AF" w14:textId="77777777" w:rsidR="00CB7991" w:rsidRPr="007247B7" w:rsidRDefault="00CB7991" w:rsidP="001E2B80">
            <w:pPr>
              <w:rPr>
                <w:rFonts w:ascii="Times New Roman" w:hAnsi="Times New Roman" w:cs="Times New Roman"/>
              </w:rPr>
            </w:pPr>
          </w:p>
        </w:tc>
        <w:tc>
          <w:tcPr>
            <w:tcW w:w="1080" w:type="dxa"/>
          </w:tcPr>
          <w:p w14:paraId="3FA95FC1" w14:textId="77777777" w:rsidR="00CB7991" w:rsidRPr="007247B7" w:rsidRDefault="00CB7991" w:rsidP="001E2B80">
            <w:pPr>
              <w:rPr>
                <w:rFonts w:ascii="Times New Roman" w:hAnsi="Times New Roman" w:cs="Times New Roman"/>
              </w:rPr>
            </w:pPr>
          </w:p>
        </w:tc>
        <w:tc>
          <w:tcPr>
            <w:tcW w:w="1080" w:type="dxa"/>
          </w:tcPr>
          <w:p w14:paraId="5FCB4474" w14:textId="77777777" w:rsidR="00CB7991" w:rsidRPr="007247B7" w:rsidRDefault="00CB7991" w:rsidP="001E2B80">
            <w:pPr>
              <w:rPr>
                <w:rFonts w:ascii="Times New Roman" w:hAnsi="Times New Roman" w:cs="Times New Roman"/>
              </w:rPr>
            </w:pPr>
          </w:p>
        </w:tc>
        <w:tc>
          <w:tcPr>
            <w:tcW w:w="1170" w:type="dxa"/>
          </w:tcPr>
          <w:p w14:paraId="140E1213" w14:textId="77777777" w:rsidR="00CB7991" w:rsidRPr="007247B7" w:rsidRDefault="00CB7991" w:rsidP="001E2B80">
            <w:pPr>
              <w:rPr>
                <w:rFonts w:ascii="Times New Roman" w:hAnsi="Times New Roman" w:cs="Times New Roman"/>
              </w:rPr>
            </w:pPr>
          </w:p>
        </w:tc>
        <w:tc>
          <w:tcPr>
            <w:tcW w:w="1350" w:type="dxa"/>
          </w:tcPr>
          <w:p w14:paraId="7AD82702" w14:textId="77777777" w:rsidR="00CB7991" w:rsidRPr="007247B7" w:rsidRDefault="00CB7991" w:rsidP="001E2B80">
            <w:pPr>
              <w:rPr>
                <w:rFonts w:ascii="Times New Roman" w:hAnsi="Times New Roman" w:cs="Times New Roman"/>
              </w:rPr>
            </w:pPr>
          </w:p>
        </w:tc>
        <w:tc>
          <w:tcPr>
            <w:tcW w:w="1080" w:type="dxa"/>
          </w:tcPr>
          <w:p w14:paraId="515D7C33" w14:textId="77777777" w:rsidR="00CB7991" w:rsidRPr="007247B7" w:rsidRDefault="00CB7991" w:rsidP="001E2B80">
            <w:pPr>
              <w:rPr>
                <w:rFonts w:ascii="Times New Roman" w:hAnsi="Times New Roman" w:cs="Times New Roman"/>
              </w:rPr>
            </w:pPr>
          </w:p>
        </w:tc>
        <w:tc>
          <w:tcPr>
            <w:tcW w:w="1800" w:type="dxa"/>
          </w:tcPr>
          <w:p w14:paraId="0A728FC4" w14:textId="77777777" w:rsidR="00CB7991" w:rsidRPr="007247B7" w:rsidRDefault="00CB7991" w:rsidP="001E2B80">
            <w:pPr>
              <w:rPr>
                <w:rFonts w:ascii="Times New Roman" w:hAnsi="Times New Roman" w:cs="Times New Roman"/>
              </w:rPr>
            </w:pPr>
          </w:p>
        </w:tc>
      </w:tr>
      <w:tr w:rsidR="00497361" w:rsidRPr="007247B7" w14:paraId="5CCA41D5" w14:textId="6D6CA5DF" w:rsidTr="00497361">
        <w:tc>
          <w:tcPr>
            <w:tcW w:w="3150" w:type="dxa"/>
          </w:tcPr>
          <w:p w14:paraId="47342658" w14:textId="059AEF19" w:rsidR="001E2B80" w:rsidRPr="007247B7" w:rsidRDefault="001E2B80" w:rsidP="001E2B80">
            <w:pPr>
              <w:rPr>
                <w:rFonts w:ascii="Times New Roman" w:hAnsi="Times New Roman" w:cs="Times New Roman"/>
              </w:rPr>
            </w:pPr>
            <w:r w:rsidRPr="007247B7">
              <w:rPr>
                <w:rFonts w:ascii="Times New Roman" w:hAnsi="Times New Roman" w:cs="Times New Roman"/>
              </w:rPr>
              <w:t>Weight in lbs</w:t>
            </w:r>
            <w:r w:rsidR="00CB7991" w:rsidRPr="007247B7">
              <w:rPr>
                <w:rFonts w:ascii="Times New Roman" w:hAnsi="Times New Roman" w:cs="Times New Roman"/>
              </w:rPr>
              <w:t>.</w:t>
            </w:r>
          </w:p>
        </w:tc>
        <w:tc>
          <w:tcPr>
            <w:tcW w:w="1080" w:type="dxa"/>
          </w:tcPr>
          <w:p w14:paraId="4C05DA3B" w14:textId="3372E1CA" w:rsidR="001E2B80" w:rsidRPr="007247B7" w:rsidRDefault="001E2B80" w:rsidP="001E2B80">
            <w:pPr>
              <w:rPr>
                <w:rFonts w:ascii="Times New Roman" w:hAnsi="Times New Roman" w:cs="Times New Roman"/>
              </w:rPr>
            </w:pPr>
            <w:r w:rsidRPr="007247B7">
              <w:rPr>
                <w:rFonts w:ascii="Times New Roman" w:hAnsi="Times New Roman" w:cs="Times New Roman"/>
              </w:rPr>
              <w:t>204.03 (33. 30)</w:t>
            </w:r>
          </w:p>
        </w:tc>
        <w:tc>
          <w:tcPr>
            <w:tcW w:w="1260" w:type="dxa"/>
          </w:tcPr>
          <w:p w14:paraId="316BFF39" w14:textId="4614F497" w:rsidR="001E2B80" w:rsidRPr="007247B7" w:rsidRDefault="001E2B80" w:rsidP="001E2B80">
            <w:pPr>
              <w:rPr>
                <w:rFonts w:ascii="Times New Roman" w:hAnsi="Times New Roman" w:cs="Times New Roman"/>
              </w:rPr>
            </w:pPr>
            <w:r w:rsidRPr="007247B7">
              <w:rPr>
                <w:rFonts w:ascii="Times New Roman" w:hAnsi="Times New Roman" w:cs="Times New Roman"/>
              </w:rPr>
              <w:t>201.94 (35.88)</w:t>
            </w:r>
          </w:p>
        </w:tc>
        <w:tc>
          <w:tcPr>
            <w:tcW w:w="1080" w:type="dxa"/>
          </w:tcPr>
          <w:p w14:paraId="36AFDC4E" w14:textId="72869E18" w:rsidR="001E2B80" w:rsidRPr="007247B7" w:rsidRDefault="001E2B80" w:rsidP="001E2B80">
            <w:pPr>
              <w:rPr>
                <w:rFonts w:ascii="Times New Roman" w:hAnsi="Times New Roman" w:cs="Times New Roman"/>
              </w:rPr>
            </w:pPr>
            <w:r w:rsidRPr="007247B7">
              <w:rPr>
                <w:rFonts w:ascii="Times New Roman" w:hAnsi="Times New Roman" w:cs="Times New Roman"/>
              </w:rPr>
              <w:t>214.10 (44.60)</w:t>
            </w:r>
          </w:p>
        </w:tc>
        <w:tc>
          <w:tcPr>
            <w:tcW w:w="1080" w:type="dxa"/>
          </w:tcPr>
          <w:p w14:paraId="13A36A1D" w14:textId="3813C222" w:rsidR="001E2B80" w:rsidRPr="007247B7" w:rsidRDefault="001E2B80" w:rsidP="001E2B80">
            <w:pPr>
              <w:rPr>
                <w:rFonts w:ascii="Times New Roman" w:hAnsi="Times New Roman" w:cs="Times New Roman"/>
              </w:rPr>
            </w:pPr>
            <w:r w:rsidRPr="007247B7">
              <w:rPr>
                <w:rFonts w:ascii="Times New Roman" w:hAnsi="Times New Roman" w:cs="Times New Roman"/>
              </w:rPr>
              <w:t>208.23 (39.19)</w:t>
            </w:r>
          </w:p>
        </w:tc>
        <w:tc>
          <w:tcPr>
            <w:tcW w:w="1170" w:type="dxa"/>
          </w:tcPr>
          <w:p w14:paraId="23DB4F18" w14:textId="579546E2" w:rsidR="001E2B80" w:rsidRPr="007247B7" w:rsidRDefault="001E2B80" w:rsidP="001E2B80">
            <w:pPr>
              <w:rPr>
                <w:rFonts w:ascii="Times New Roman" w:hAnsi="Times New Roman" w:cs="Times New Roman"/>
              </w:rPr>
            </w:pPr>
            <w:r w:rsidRPr="007247B7">
              <w:rPr>
                <w:rFonts w:ascii="Times New Roman" w:hAnsi="Times New Roman" w:cs="Times New Roman"/>
              </w:rPr>
              <w:t>207.48 (43.57)</w:t>
            </w:r>
          </w:p>
        </w:tc>
        <w:tc>
          <w:tcPr>
            <w:tcW w:w="1350" w:type="dxa"/>
          </w:tcPr>
          <w:p w14:paraId="2CAECBD2" w14:textId="3DE711A7" w:rsidR="001E2B80" w:rsidRPr="007247B7" w:rsidRDefault="001E2B80" w:rsidP="001E2B80">
            <w:pPr>
              <w:rPr>
                <w:rFonts w:ascii="Times New Roman" w:hAnsi="Times New Roman" w:cs="Times New Roman"/>
              </w:rPr>
            </w:pPr>
            <w:r w:rsidRPr="007247B7">
              <w:rPr>
                <w:rFonts w:ascii="Times New Roman" w:hAnsi="Times New Roman" w:cs="Times New Roman"/>
              </w:rPr>
              <w:t>4.60*</w:t>
            </w:r>
          </w:p>
        </w:tc>
        <w:tc>
          <w:tcPr>
            <w:tcW w:w="1080" w:type="dxa"/>
          </w:tcPr>
          <w:p w14:paraId="2200C46E" w14:textId="649D0B08" w:rsidR="001E2B80" w:rsidRPr="007247B7" w:rsidRDefault="001E2B80" w:rsidP="001E2B80">
            <w:pPr>
              <w:rPr>
                <w:rFonts w:ascii="Times New Roman" w:hAnsi="Times New Roman" w:cs="Times New Roman"/>
              </w:rPr>
            </w:pPr>
            <w:r w:rsidRPr="007247B7">
              <w:rPr>
                <w:rFonts w:ascii="Times New Roman" w:hAnsi="Times New Roman" w:cs="Times New Roman"/>
              </w:rPr>
              <w:t>.06</w:t>
            </w:r>
          </w:p>
        </w:tc>
        <w:tc>
          <w:tcPr>
            <w:tcW w:w="1800" w:type="dxa"/>
          </w:tcPr>
          <w:p w14:paraId="7C244C07" w14:textId="61102653" w:rsidR="001E2B80" w:rsidRPr="007247B7" w:rsidRDefault="001E2B80" w:rsidP="001E2B80">
            <w:pPr>
              <w:rPr>
                <w:rFonts w:ascii="Times New Roman" w:hAnsi="Times New Roman" w:cs="Times New Roman"/>
              </w:rPr>
            </w:pPr>
            <w:r w:rsidRPr="007247B7">
              <w:rPr>
                <w:rFonts w:ascii="Times New Roman" w:hAnsi="Times New Roman" w:cs="Times New Roman"/>
              </w:rPr>
              <w:t>.83</w:t>
            </w:r>
          </w:p>
        </w:tc>
      </w:tr>
      <w:tr w:rsidR="00497361" w:rsidRPr="007247B7" w14:paraId="008D2843" w14:textId="178597AA" w:rsidTr="00497361">
        <w:tc>
          <w:tcPr>
            <w:tcW w:w="3150" w:type="dxa"/>
          </w:tcPr>
          <w:p w14:paraId="564C7207" w14:textId="5AA87F7E" w:rsidR="001E2B80" w:rsidRPr="007247B7" w:rsidRDefault="001E2B80" w:rsidP="001E2B80">
            <w:pPr>
              <w:rPr>
                <w:rFonts w:ascii="Times New Roman" w:hAnsi="Times New Roman" w:cs="Times New Roman"/>
              </w:rPr>
            </w:pPr>
            <w:r w:rsidRPr="007247B7">
              <w:rPr>
                <w:rFonts w:ascii="Times New Roman" w:hAnsi="Times New Roman" w:cs="Times New Roman"/>
              </w:rPr>
              <w:t>Weight Self-Stigma (WSSQ)</w:t>
            </w:r>
          </w:p>
        </w:tc>
        <w:tc>
          <w:tcPr>
            <w:tcW w:w="1080" w:type="dxa"/>
          </w:tcPr>
          <w:p w14:paraId="51F9CF6A" w14:textId="0C7D0699" w:rsidR="001E2B80" w:rsidRPr="007247B7" w:rsidRDefault="001E2B80" w:rsidP="001E2B80">
            <w:pPr>
              <w:rPr>
                <w:rFonts w:ascii="Times New Roman" w:hAnsi="Times New Roman" w:cs="Times New Roman"/>
              </w:rPr>
            </w:pPr>
            <w:r w:rsidRPr="007247B7">
              <w:rPr>
                <w:rFonts w:ascii="Times New Roman" w:hAnsi="Times New Roman" w:cs="Times New Roman"/>
              </w:rPr>
              <w:t>37.83 (10.30)</w:t>
            </w:r>
          </w:p>
        </w:tc>
        <w:tc>
          <w:tcPr>
            <w:tcW w:w="1260" w:type="dxa"/>
          </w:tcPr>
          <w:p w14:paraId="6604779A" w14:textId="4514CBF7" w:rsidR="001E2B80" w:rsidRPr="007247B7" w:rsidRDefault="001E2B80" w:rsidP="001E2B80">
            <w:pPr>
              <w:rPr>
                <w:rFonts w:ascii="Times New Roman" w:hAnsi="Times New Roman" w:cs="Times New Roman"/>
              </w:rPr>
            </w:pPr>
            <w:r w:rsidRPr="007247B7">
              <w:rPr>
                <w:rFonts w:ascii="Times New Roman" w:hAnsi="Times New Roman" w:cs="Times New Roman"/>
              </w:rPr>
              <w:t>37.33 (10.01)</w:t>
            </w:r>
          </w:p>
        </w:tc>
        <w:tc>
          <w:tcPr>
            <w:tcW w:w="1080" w:type="dxa"/>
          </w:tcPr>
          <w:p w14:paraId="4DBF54BA" w14:textId="172AF4F7" w:rsidR="001E2B80" w:rsidRPr="007247B7" w:rsidRDefault="001E2B80" w:rsidP="001E2B80">
            <w:pPr>
              <w:rPr>
                <w:rFonts w:ascii="Times New Roman" w:hAnsi="Times New Roman" w:cs="Times New Roman"/>
              </w:rPr>
            </w:pPr>
            <w:r w:rsidRPr="007247B7">
              <w:rPr>
                <w:rFonts w:ascii="Times New Roman" w:hAnsi="Times New Roman" w:cs="Times New Roman"/>
              </w:rPr>
              <w:t>34.85 (10.12)</w:t>
            </w:r>
          </w:p>
        </w:tc>
        <w:tc>
          <w:tcPr>
            <w:tcW w:w="1080" w:type="dxa"/>
          </w:tcPr>
          <w:p w14:paraId="402249C6" w14:textId="60B3225E" w:rsidR="001E2B80" w:rsidRPr="007247B7" w:rsidRDefault="001E2B80" w:rsidP="001E2B80">
            <w:pPr>
              <w:rPr>
                <w:rFonts w:ascii="Times New Roman" w:hAnsi="Times New Roman" w:cs="Times New Roman"/>
              </w:rPr>
            </w:pPr>
            <w:r w:rsidRPr="007247B7">
              <w:rPr>
                <w:rFonts w:ascii="Times New Roman" w:hAnsi="Times New Roman" w:cs="Times New Roman"/>
              </w:rPr>
              <w:t>30.60 (10.04)</w:t>
            </w:r>
          </w:p>
        </w:tc>
        <w:tc>
          <w:tcPr>
            <w:tcW w:w="1170" w:type="dxa"/>
          </w:tcPr>
          <w:p w14:paraId="5EF999BF" w14:textId="2B6DCC4A" w:rsidR="001E2B80" w:rsidRPr="007247B7" w:rsidRDefault="001E2B80" w:rsidP="001E2B80">
            <w:pPr>
              <w:rPr>
                <w:rFonts w:ascii="Times New Roman" w:hAnsi="Times New Roman" w:cs="Times New Roman"/>
              </w:rPr>
            </w:pPr>
            <w:r w:rsidRPr="007247B7">
              <w:rPr>
                <w:rFonts w:ascii="Times New Roman" w:hAnsi="Times New Roman" w:cs="Times New Roman"/>
              </w:rPr>
              <w:t>30.66 (10.22)</w:t>
            </w:r>
          </w:p>
        </w:tc>
        <w:tc>
          <w:tcPr>
            <w:tcW w:w="1350" w:type="dxa"/>
          </w:tcPr>
          <w:p w14:paraId="2220EB6F" w14:textId="77BD2A2A" w:rsidR="001E2B80" w:rsidRPr="007247B7" w:rsidRDefault="001E2B80" w:rsidP="001E2B80">
            <w:pPr>
              <w:rPr>
                <w:rFonts w:ascii="Times New Roman" w:hAnsi="Times New Roman" w:cs="Times New Roman"/>
              </w:rPr>
            </w:pPr>
            <w:r w:rsidRPr="007247B7">
              <w:rPr>
                <w:rFonts w:ascii="Times New Roman" w:hAnsi="Times New Roman" w:cs="Times New Roman"/>
              </w:rPr>
              <w:t>8.77**</w:t>
            </w:r>
          </w:p>
        </w:tc>
        <w:tc>
          <w:tcPr>
            <w:tcW w:w="1080" w:type="dxa"/>
          </w:tcPr>
          <w:p w14:paraId="4A895FA4" w14:textId="2F077B8E" w:rsidR="001E2B80" w:rsidRPr="007247B7" w:rsidRDefault="001E2B80" w:rsidP="001E2B80">
            <w:pPr>
              <w:rPr>
                <w:rFonts w:ascii="Times New Roman" w:hAnsi="Times New Roman" w:cs="Times New Roman"/>
              </w:rPr>
            </w:pPr>
            <w:r w:rsidRPr="007247B7">
              <w:rPr>
                <w:rFonts w:ascii="Times New Roman" w:hAnsi="Times New Roman" w:cs="Times New Roman"/>
              </w:rPr>
              <w:t>.11</w:t>
            </w:r>
          </w:p>
        </w:tc>
        <w:tc>
          <w:tcPr>
            <w:tcW w:w="1800" w:type="dxa"/>
          </w:tcPr>
          <w:p w14:paraId="7B18169E" w14:textId="439B26E7" w:rsidR="001E2B80" w:rsidRPr="007247B7" w:rsidRDefault="001E2B80" w:rsidP="001E2B80">
            <w:pPr>
              <w:rPr>
                <w:rFonts w:ascii="Times New Roman" w:hAnsi="Times New Roman" w:cs="Times New Roman"/>
              </w:rPr>
            </w:pPr>
            <w:r w:rsidRPr="007247B7">
              <w:rPr>
                <w:rFonts w:ascii="Times New Roman" w:hAnsi="Times New Roman" w:cs="Times New Roman"/>
              </w:rPr>
              <w:t>-.22</w:t>
            </w:r>
          </w:p>
        </w:tc>
      </w:tr>
      <w:tr w:rsidR="00497361" w:rsidRPr="007247B7" w14:paraId="71FFE2B8" w14:textId="66289EA3" w:rsidTr="00497361">
        <w:trPr>
          <w:trHeight w:val="351"/>
        </w:trPr>
        <w:tc>
          <w:tcPr>
            <w:tcW w:w="3150" w:type="dxa"/>
          </w:tcPr>
          <w:p w14:paraId="424E400C" w14:textId="0D2FFBB0" w:rsidR="001E2B80" w:rsidRPr="007247B7" w:rsidRDefault="001E2B80" w:rsidP="001E2B80">
            <w:pPr>
              <w:rPr>
                <w:rFonts w:ascii="Times New Roman" w:hAnsi="Times New Roman" w:cs="Times New Roman"/>
              </w:rPr>
            </w:pPr>
            <w:r w:rsidRPr="007247B7">
              <w:rPr>
                <w:rFonts w:ascii="Times New Roman" w:hAnsi="Times New Roman" w:cs="Times New Roman"/>
              </w:rPr>
              <w:t xml:space="preserve">Mental Health (GHQ) </w:t>
            </w:r>
          </w:p>
        </w:tc>
        <w:tc>
          <w:tcPr>
            <w:tcW w:w="1080" w:type="dxa"/>
          </w:tcPr>
          <w:p w14:paraId="72D0CD5E" w14:textId="7C455FE6" w:rsidR="001E2B80" w:rsidRPr="007247B7" w:rsidRDefault="001E2B80" w:rsidP="001E2B80">
            <w:pPr>
              <w:rPr>
                <w:rFonts w:ascii="Times New Roman" w:hAnsi="Times New Roman" w:cs="Times New Roman"/>
              </w:rPr>
            </w:pPr>
            <w:r w:rsidRPr="007247B7">
              <w:rPr>
                <w:rFonts w:ascii="Times New Roman" w:hAnsi="Times New Roman" w:cs="Times New Roman"/>
              </w:rPr>
              <w:t>26.63 (6.30)</w:t>
            </w:r>
          </w:p>
        </w:tc>
        <w:tc>
          <w:tcPr>
            <w:tcW w:w="1260" w:type="dxa"/>
          </w:tcPr>
          <w:p w14:paraId="7E600F0C" w14:textId="7120691C" w:rsidR="001E2B80" w:rsidRPr="007247B7" w:rsidRDefault="001E2B80" w:rsidP="001E2B80">
            <w:pPr>
              <w:rPr>
                <w:rFonts w:ascii="Times New Roman" w:hAnsi="Times New Roman" w:cs="Times New Roman"/>
              </w:rPr>
            </w:pPr>
            <w:r w:rsidRPr="007247B7">
              <w:rPr>
                <w:rFonts w:ascii="Times New Roman" w:hAnsi="Times New Roman" w:cs="Times New Roman"/>
              </w:rPr>
              <w:t>26.03 (5.39)</w:t>
            </w:r>
          </w:p>
        </w:tc>
        <w:tc>
          <w:tcPr>
            <w:tcW w:w="1080" w:type="dxa"/>
          </w:tcPr>
          <w:p w14:paraId="4EFBDE8E" w14:textId="546D40E9" w:rsidR="001E2B80" w:rsidRPr="007247B7" w:rsidRDefault="001E2B80" w:rsidP="001E2B80">
            <w:pPr>
              <w:rPr>
                <w:rFonts w:ascii="Times New Roman" w:hAnsi="Times New Roman" w:cs="Times New Roman"/>
              </w:rPr>
            </w:pPr>
            <w:r w:rsidRPr="007247B7">
              <w:rPr>
                <w:rFonts w:ascii="Times New Roman" w:hAnsi="Times New Roman" w:cs="Times New Roman"/>
              </w:rPr>
              <w:t>25.05 (5.57)</w:t>
            </w:r>
          </w:p>
        </w:tc>
        <w:tc>
          <w:tcPr>
            <w:tcW w:w="1080" w:type="dxa"/>
          </w:tcPr>
          <w:p w14:paraId="2F95DCDB" w14:textId="6CAB7EA1" w:rsidR="001E2B80" w:rsidRPr="007247B7" w:rsidRDefault="001E2B80" w:rsidP="001E2B80">
            <w:pPr>
              <w:rPr>
                <w:rFonts w:ascii="Times New Roman" w:hAnsi="Times New Roman" w:cs="Times New Roman"/>
              </w:rPr>
            </w:pPr>
            <w:r w:rsidRPr="007247B7">
              <w:rPr>
                <w:rFonts w:ascii="Times New Roman" w:hAnsi="Times New Roman" w:cs="Times New Roman"/>
              </w:rPr>
              <w:t>22.63 (5.87)</w:t>
            </w:r>
          </w:p>
        </w:tc>
        <w:tc>
          <w:tcPr>
            <w:tcW w:w="1170" w:type="dxa"/>
          </w:tcPr>
          <w:p w14:paraId="5AD26FE3" w14:textId="77777777" w:rsidR="001E2B80" w:rsidRPr="007247B7" w:rsidRDefault="001E2B80" w:rsidP="001E2B80">
            <w:pPr>
              <w:rPr>
                <w:rFonts w:ascii="Times New Roman" w:hAnsi="Times New Roman" w:cs="Times New Roman"/>
              </w:rPr>
            </w:pPr>
            <w:r w:rsidRPr="007247B7">
              <w:rPr>
                <w:rFonts w:ascii="Times New Roman" w:hAnsi="Times New Roman" w:cs="Times New Roman"/>
              </w:rPr>
              <w:t xml:space="preserve">22.77 </w:t>
            </w:r>
          </w:p>
          <w:p w14:paraId="20E50EEA" w14:textId="40140361" w:rsidR="001E2B80" w:rsidRPr="007247B7" w:rsidRDefault="001E2B80" w:rsidP="001E2B80">
            <w:pPr>
              <w:rPr>
                <w:rFonts w:ascii="Times New Roman" w:hAnsi="Times New Roman" w:cs="Times New Roman"/>
              </w:rPr>
            </w:pPr>
            <w:r w:rsidRPr="007247B7">
              <w:rPr>
                <w:rFonts w:ascii="Times New Roman" w:hAnsi="Times New Roman" w:cs="Times New Roman"/>
              </w:rPr>
              <w:t>(5.69)</w:t>
            </w:r>
          </w:p>
        </w:tc>
        <w:tc>
          <w:tcPr>
            <w:tcW w:w="1350" w:type="dxa"/>
          </w:tcPr>
          <w:p w14:paraId="3F137F46" w14:textId="4D1BB873" w:rsidR="001E2B80" w:rsidRPr="007247B7" w:rsidRDefault="001E2B80" w:rsidP="001E2B80">
            <w:pPr>
              <w:rPr>
                <w:rFonts w:ascii="Times New Roman" w:hAnsi="Times New Roman" w:cs="Times New Roman"/>
              </w:rPr>
            </w:pPr>
            <w:r w:rsidRPr="007247B7">
              <w:rPr>
                <w:rFonts w:ascii="Times New Roman" w:hAnsi="Times New Roman" w:cs="Times New Roman"/>
              </w:rPr>
              <w:t>6.37*</w:t>
            </w:r>
          </w:p>
        </w:tc>
        <w:tc>
          <w:tcPr>
            <w:tcW w:w="1080" w:type="dxa"/>
          </w:tcPr>
          <w:p w14:paraId="59719891" w14:textId="3B7FE0A8" w:rsidR="001E2B80" w:rsidRPr="007247B7" w:rsidRDefault="001E2B80" w:rsidP="001E2B80">
            <w:pPr>
              <w:rPr>
                <w:rFonts w:ascii="Times New Roman" w:hAnsi="Times New Roman" w:cs="Times New Roman"/>
              </w:rPr>
            </w:pPr>
            <w:r w:rsidRPr="007247B7">
              <w:rPr>
                <w:rFonts w:ascii="Times New Roman" w:hAnsi="Times New Roman" w:cs="Times New Roman"/>
              </w:rPr>
              <w:t>.08</w:t>
            </w:r>
          </w:p>
        </w:tc>
        <w:tc>
          <w:tcPr>
            <w:tcW w:w="1800" w:type="dxa"/>
          </w:tcPr>
          <w:p w14:paraId="3F5ABB24" w14:textId="32304336" w:rsidR="001E2B80" w:rsidRPr="007247B7" w:rsidRDefault="001E2B80" w:rsidP="001E2B80">
            <w:pPr>
              <w:rPr>
                <w:rFonts w:ascii="Times New Roman" w:hAnsi="Times New Roman" w:cs="Times New Roman"/>
              </w:rPr>
            </w:pPr>
            <w:r w:rsidRPr="007247B7">
              <w:rPr>
                <w:rFonts w:ascii="Times New Roman" w:hAnsi="Times New Roman" w:cs="Times New Roman"/>
              </w:rPr>
              <w:t>-.72</w:t>
            </w:r>
          </w:p>
        </w:tc>
      </w:tr>
      <w:tr w:rsidR="00497361" w:rsidRPr="007247B7" w14:paraId="6F9F91BC" w14:textId="16CA2B73" w:rsidTr="00497361">
        <w:tc>
          <w:tcPr>
            <w:tcW w:w="3150" w:type="dxa"/>
            <w:tcBorders>
              <w:bottom w:val="single" w:sz="4" w:space="0" w:color="auto"/>
            </w:tcBorders>
          </w:tcPr>
          <w:p w14:paraId="00A99539" w14:textId="20979970" w:rsidR="001E2B80" w:rsidRPr="007247B7" w:rsidRDefault="001E2B80" w:rsidP="001E2B80">
            <w:pPr>
              <w:rPr>
                <w:rFonts w:ascii="Times New Roman" w:hAnsi="Times New Roman" w:cs="Times New Roman"/>
              </w:rPr>
            </w:pPr>
            <w:r w:rsidRPr="007247B7">
              <w:rPr>
                <w:rFonts w:ascii="Times New Roman" w:hAnsi="Times New Roman" w:cs="Times New Roman"/>
              </w:rPr>
              <w:t>Psych. Inflexibility (AAQW)</w:t>
            </w:r>
          </w:p>
        </w:tc>
        <w:tc>
          <w:tcPr>
            <w:tcW w:w="1080" w:type="dxa"/>
            <w:tcBorders>
              <w:bottom w:val="single" w:sz="4" w:space="0" w:color="auto"/>
            </w:tcBorders>
          </w:tcPr>
          <w:p w14:paraId="3523F39F" w14:textId="036D5940" w:rsidR="001E2B80" w:rsidRPr="007247B7" w:rsidRDefault="001E2B80" w:rsidP="001E2B80">
            <w:pPr>
              <w:rPr>
                <w:rFonts w:ascii="Times New Roman" w:hAnsi="Times New Roman" w:cs="Times New Roman"/>
              </w:rPr>
            </w:pPr>
            <w:r w:rsidRPr="007247B7">
              <w:rPr>
                <w:rFonts w:ascii="Times New Roman" w:hAnsi="Times New Roman" w:cs="Times New Roman"/>
              </w:rPr>
              <w:t>82.45 (20.51)</w:t>
            </w:r>
          </w:p>
        </w:tc>
        <w:tc>
          <w:tcPr>
            <w:tcW w:w="1260" w:type="dxa"/>
            <w:tcBorders>
              <w:bottom w:val="single" w:sz="4" w:space="0" w:color="auto"/>
            </w:tcBorders>
          </w:tcPr>
          <w:p w14:paraId="73D3F0E4" w14:textId="1505AC51" w:rsidR="001E2B80" w:rsidRPr="007247B7" w:rsidRDefault="001E2B80" w:rsidP="001E2B80">
            <w:pPr>
              <w:rPr>
                <w:rFonts w:ascii="Times New Roman" w:hAnsi="Times New Roman" w:cs="Times New Roman"/>
              </w:rPr>
            </w:pPr>
            <w:r w:rsidRPr="007247B7">
              <w:rPr>
                <w:rFonts w:ascii="Times New Roman" w:hAnsi="Times New Roman" w:cs="Times New Roman"/>
              </w:rPr>
              <w:t>83.31 (22.50)</w:t>
            </w:r>
          </w:p>
        </w:tc>
        <w:tc>
          <w:tcPr>
            <w:tcW w:w="1080" w:type="dxa"/>
            <w:tcBorders>
              <w:bottom w:val="single" w:sz="4" w:space="0" w:color="auto"/>
            </w:tcBorders>
          </w:tcPr>
          <w:p w14:paraId="04CE603C" w14:textId="462E287C" w:rsidR="001E2B80" w:rsidRPr="007247B7" w:rsidRDefault="001E2B80" w:rsidP="001E2B80">
            <w:pPr>
              <w:rPr>
                <w:rFonts w:ascii="Times New Roman" w:hAnsi="Times New Roman" w:cs="Times New Roman"/>
              </w:rPr>
            </w:pPr>
            <w:r w:rsidRPr="007247B7">
              <w:rPr>
                <w:rFonts w:ascii="Times New Roman" w:hAnsi="Times New Roman" w:cs="Times New Roman"/>
              </w:rPr>
              <w:t>73.28 (20.88)</w:t>
            </w:r>
          </w:p>
        </w:tc>
        <w:tc>
          <w:tcPr>
            <w:tcW w:w="1080" w:type="dxa"/>
            <w:tcBorders>
              <w:bottom w:val="single" w:sz="4" w:space="0" w:color="auto"/>
            </w:tcBorders>
          </w:tcPr>
          <w:p w14:paraId="7C4E9DEF" w14:textId="16A5A35E" w:rsidR="001E2B80" w:rsidRPr="007247B7" w:rsidRDefault="001E2B80" w:rsidP="001E2B80">
            <w:pPr>
              <w:rPr>
                <w:rFonts w:ascii="Times New Roman" w:hAnsi="Times New Roman" w:cs="Times New Roman"/>
              </w:rPr>
            </w:pPr>
            <w:r w:rsidRPr="007247B7">
              <w:rPr>
                <w:rFonts w:ascii="Times New Roman" w:hAnsi="Times New Roman" w:cs="Times New Roman"/>
              </w:rPr>
              <w:t>63.89 (18.42)</w:t>
            </w:r>
          </w:p>
        </w:tc>
        <w:tc>
          <w:tcPr>
            <w:tcW w:w="1170" w:type="dxa"/>
            <w:tcBorders>
              <w:bottom w:val="single" w:sz="4" w:space="0" w:color="auto"/>
            </w:tcBorders>
          </w:tcPr>
          <w:p w14:paraId="787CA224" w14:textId="5F7BBB16" w:rsidR="001E2B80" w:rsidRPr="007247B7" w:rsidRDefault="001E2B80" w:rsidP="001E2B80">
            <w:pPr>
              <w:rPr>
                <w:rFonts w:ascii="Times New Roman" w:hAnsi="Times New Roman" w:cs="Times New Roman"/>
              </w:rPr>
            </w:pPr>
            <w:r w:rsidRPr="007247B7">
              <w:rPr>
                <w:rFonts w:ascii="Times New Roman" w:hAnsi="Times New Roman" w:cs="Times New Roman"/>
              </w:rPr>
              <w:t>63.46 (19.23)</w:t>
            </w:r>
          </w:p>
        </w:tc>
        <w:tc>
          <w:tcPr>
            <w:tcW w:w="1350" w:type="dxa"/>
            <w:tcBorders>
              <w:bottom w:val="single" w:sz="4" w:space="0" w:color="auto"/>
            </w:tcBorders>
          </w:tcPr>
          <w:p w14:paraId="1373F2ED" w14:textId="33DA4E72" w:rsidR="001E2B80" w:rsidRPr="007247B7" w:rsidRDefault="001E2B80" w:rsidP="001E2B80">
            <w:pPr>
              <w:rPr>
                <w:rFonts w:ascii="Times New Roman" w:hAnsi="Times New Roman" w:cs="Times New Roman"/>
              </w:rPr>
            </w:pPr>
            <w:r w:rsidRPr="007247B7">
              <w:rPr>
                <w:rFonts w:ascii="Times New Roman" w:hAnsi="Times New Roman" w:cs="Times New Roman"/>
              </w:rPr>
              <w:t>13.82***</w:t>
            </w:r>
          </w:p>
        </w:tc>
        <w:tc>
          <w:tcPr>
            <w:tcW w:w="1080" w:type="dxa"/>
            <w:tcBorders>
              <w:bottom w:val="single" w:sz="4" w:space="0" w:color="auto"/>
            </w:tcBorders>
          </w:tcPr>
          <w:p w14:paraId="186411E1" w14:textId="590034D8" w:rsidR="001E2B80" w:rsidRPr="007247B7" w:rsidRDefault="001E2B80" w:rsidP="001E2B80">
            <w:pPr>
              <w:rPr>
                <w:rFonts w:ascii="Times New Roman" w:hAnsi="Times New Roman" w:cs="Times New Roman"/>
              </w:rPr>
            </w:pPr>
            <w:r w:rsidRPr="007247B7">
              <w:rPr>
                <w:rFonts w:ascii="Times New Roman" w:hAnsi="Times New Roman" w:cs="Times New Roman"/>
              </w:rPr>
              <w:t>.16</w:t>
            </w:r>
          </w:p>
        </w:tc>
        <w:tc>
          <w:tcPr>
            <w:tcW w:w="1800" w:type="dxa"/>
            <w:tcBorders>
              <w:bottom w:val="single" w:sz="4" w:space="0" w:color="auto"/>
            </w:tcBorders>
          </w:tcPr>
          <w:p w14:paraId="64F1864F" w14:textId="008F398D" w:rsidR="001E2B80" w:rsidRPr="007247B7" w:rsidRDefault="001E2B80" w:rsidP="001E2B80">
            <w:pPr>
              <w:rPr>
                <w:rFonts w:ascii="Times New Roman" w:hAnsi="Times New Roman" w:cs="Times New Roman"/>
              </w:rPr>
            </w:pPr>
            <w:r w:rsidRPr="007247B7">
              <w:rPr>
                <w:rFonts w:ascii="Times New Roman" w:hAnsi="Times New Roman" w:cs="Times New Roman"/>
              </w:rPr>
              <w:t>.82</w:t>
            </w:r>
          </w:p>
        </w:tc>
      </w:tr>
    </w:tbl>
    <w:p w14:paraId="3930FF23" w14:textId="4AD1D7D5" w:rsidR="001E2B80" w:rsidRPr="007247B7" w:rsidRDefault="001E2B80" w:rsidP="001E2B80">
      <w:pPr>
        <w:spacing w:after="0"/>
        <w:rPr>
          <w:rFonts w:ascii="Times New Roman" w:eastAsia="Times New Roman" w:hAnsi="Times New Roman" w:cs="Times New Roman"/>
        </w:rPr>
      </w:pPr>
      <w:r w:rsidRPr="007247B7">
        <w:rPr>
          <w:rFonts w:ascii="Times New Roman" w:hAnsi="Times New Roman" w:cs="Times New Roman"/>
          <w:sz w:val="20"/>
          <w:szCs w:val="20"/>
        </w:rPr>
        <w:t>*</w:t>
      </w:r>
      <w:r w:rsidRPr="007247B7">
        <w:rPr>
          <w:rFonts w:ascii="Times New Roman" w:hAnsi="Times New Roman" w:cs="Times New Roman"/>
          <w:i/>
          <w:iCs/>
          <w:sz w:val="20"/>
          <w:szCs w:val="20"/>
        </w:rPr>
        <w:t xml:space="preserve">p </w:t>
      </w:r>
      <w:r w:rsidRPr="007247B7">
        <w:rPr>
          <w:rFonts w:ascii="Times New Roman" w:hAnsi="Times New Roman" w:cs="Times New Roman"/>
          <w:sz w:val="20"/>
          <w:szCs w:val="20"/>
        </w:rPr>
        <w:t>&lt; .05; **</w:t>
      </w:r>
      <w:r w:rsidRPr="007247B7">
        <w:rPr>
          <w:rFonts w:ascii="Times New Roman" w:hAnsi="Times New Roman" w:cs="Times New Roman"/>
          <w:i/>
          <w:iCs/>
          <w:sz w:val="20"/>
          <w:szCs w:val="20"/>
        </w:rPr>
        <w:t xml:space="preserve">p </w:t>
      </w:r>
      <w:r w:rsidRPr="007247B7">
        <w:rPr>
          <w:rFonts w:ascii="Times New Roman" w:hAnsi="Times New Roman" w:cs="Times New Roman"/>
          <w:sz w:val="20"/>
          <w:szCs w:val="20"/>
        </w:rPr>
        <w:t>&lt; .01; ***</w:t>
      </w:r>
      <w:r w:rsidRPr="007247B7">
        <w:rPr>
          <w:rFonts w:ascii="Times New Roman" w:hAnsi="Times New Roman" w:cs="Times New Roman"/>
          <w:i/>
          <w:iCs/>
          <w:sz w:val="20"/>
          <w:szCs w:val="20"/>
        </w:rPr>
        <w:t xml:space="preserve">p </w:t>
      </w:r>
      <w:r w:rsidRPr="007247B7">
        <w:rPr>
          <w:rFonts w:ascii="Times New Roman" w:hAnsi="Times New Roman" w:cs="Times New Roman"/>
          <w:sz w:val="20"/>
          <w:szCs w:val="20"/>
        </w:rPr>
        <w:t xml:space="preserve">&lt; .001. </w:t>
      </w:r>
      <w:r w:rsidR="005A5F10" w:rsidRPr="007247B7">
        <w:rPr>
          <w:rFonts w:ascii="Times New Roman" w:eastAsia="Times New Roman" w:hAnsi="Times New Roman" w:cs="Times New Roman"/>
          <w:sz w:val="20"/>
          <w:szCs w:val="20"/>
        </w:rPr>
        <w:t xml:space="preserve">TFEQ-UE, TFEQ-EE, IPAQ Sitting, </w:t>
      </w:r>
      <w:r w:rsidR="004E5D8A" w:rsidRPr="007247B7">
        <w:rPr>
          <w:rFonts w:ascii="Times New Roman" w:eastAsia="Times New Roman" w:hAnsi="Times New Roman" w:cs="Times New Roman"/>
          <w:sz w:val="20"/>
          <w:szCs w:val="20"/>
        </w:rPr>
        <w:t>weight</w:t>
      </w:r>
      <w:r w:rsidR="0033544C" w:rsidRPr="007247B7">
        <w:rPr>
          <w:rFonts w:ascii="Times New Roman" w:eastAsia="Times New Roman" w:hAnsi="Times New Roman" w:cs="Times New Roman"/>
          <w:sz w:val="20"/>
          <w:szCs w:val="20"/>
        </w:rPr>
        <w:t>, WSSQ, GHQ, and AAQW</w:t>
      </w:r>
      <w:r w:rsidR="005A5F10" w:rsidRPr="007247B7">
        <w:rPr>
          <w:rFonts w:ascii="Times New Roman" w:eastAsia="Times New Roman" w:hAnsi="Times New Roman" w:cs="Times New Roman"/>
          <w:sz w:val="20"/>
          <w:szCs w:val="20"/>
        </w:rPr>
        <w:t xml:space="preserve"> are scored such that lower scores indicate better health.</w:t>
      </w:r>
      <w:r w:rsidR="0033544C" w:rsidRPr="007247B7">
        <w:rPr>
          <w:rFonts w:ascii="Times New Roman" w:eastAsia="Times New Roman" w:hAnsi="Times New Roman" w:cs="Times New Roman"/>
          <w:sz w:val="20"/>
          <w:szCs w:val="20"/>
        </w:rPr>
        <w:t xml:space="preserve"> </w:t>
      </w:r>
      <w:r w:rsidR="005A5F10" w:rsidRPr="007247B7">
        <w:rPr>
          <w:rFonts w:ascii="Times New Roman" w:eastAsia="Times New Roman" w:hAnsi="Times New Roman" w:cs="Times New Roman"/>
          <w:sz w:val="20"/>
          <w:szCs w:val="20"/>
        </w:rPr>
        <w:t xml:space="preserve">TFEQ-CR, WCSS-DC, WCSS-PA, </w:t>
      </w:r>
      <w:r w:rsidR="0033544C" w:rsidRPr="007247B7">
        <w:rPr>
          <w:rFonts w:ascii="Times New Roman" w:eastAsia="Times New Roman" w:hAnsi="Times New Roman" w:cs="Times New Roman"/>
          <w:sz w:val="20"/>
          <w:szCs w:val="20"/>
        </w:rPr>
        <w:t xml:space="preserve">and </w:t>
      </w:r>
      <w:r w:rsidR="005A5F10" w:rsidRPr="007247B7">
        <w:rPr>
          <w:rFonts w:ascii="Times New Roman" w:eastAsia="Times New Roman" w:hAnsi="Times New Roman" w:cs="Times New Roman"/>
          <w:sz w:val="20"/>
          <w:szCs w:val="20"/>
        </w:rPr>
        <w:t>IPAQ-PA</w:t>
      </w:r>
      <w:r w:rsidR="0033544C" w:rsidRPr="007247B7">
        <w:rPr>
          <w:rFonts w:ascii="Times New Roman" w:eastAsia="Times New Roman" w:hAnsi="Times New Roman" w:cs="Times New Roman"/>
          <w:sz w:val="20"/>
          <w:szCs w:val="20"/>
        </w:rPr>
        <w:t xml:space="preserve"> are scored such that higher scores indicate better health.</w:t>
      </w:r>
      <w:r w:rsidR="00E44DE9" w:rsidRPr="007247B7">
        <w:rPr>
          <w:rFonts w:ascii="Times New Roman" w:eastAsia="Times New Roman" w:hAnsi="Times New Roman" w:cs="Times New Roman"/>
          <w:sz w:val="20"/>
          <w:szCs w:val="20"/>
        </w:rPr>
        <w:t xml:space="preserve"> Descriptive statistics are calculated with all available data and with </w:t>
      </w:r>
      <w:r w:rsidR="00961D55" w:rsidRPr="007247B7">
        <w:rPr>
          <w:rFonts w:ascii="Times New Roman" w:eastAsia="Times New Roman" w:hAnsi="Times New Roman" w:cs="Times New Roman"/>
          <w:sz w:val="20"/>
          <w:szCs w:val="20"/>
        </w:rPr>
        <w:t>non-transformed scores.</w:t>
      </w:r>
      <w:r w:rsidRPr="007247B7">
        <w:rPr>
          <w:rFonts w:ascii="Times New Roman" w:hAnsi="Times New Roman" w:cs="Times New Roman"/>
          <w:sz w:val="20"/>
          <w:szCs w:val="20"/>
        </w:rPr>
        <w:t xml:space="preserve"> </w:t>
      </w:r>
      <w:r w:rsidRPr="007247B7">
        <w:rPr>
          <w:rFonts w:ascii="Times New Roman" w:eastAsia="Times New Roman" w:hAnsi="Times New Roman" w:cs="Times New Roman"/>
          <w:sz w:val="20"/>
          <w:szCs w:val="20"/>
        </w:rPr>
        <w:t>ANCOVAs test condition effects (ACT vs. Waitlist) at posttreatment controlling for respective pretreatment score.</w:t>
      </w:r>
    </w:p>
    <w:p w14:paraId="57A6DD2C" w14:textId="27B8BB42" w:rsidR="00E319FC" w:rsidRPr="007247B7" w:rsidRDefault="00E319FC">
      <w:pPr>
        <w:rPr>
          <w:b/>
        </w:rPr>
      </w:pPr>
    </w:p>
    <w:p w14:paraId="589F49DE" w14:textId="2FDA5ECF" w:rsidR="00AC3D0D" w:rsidRPr="007247B7" w:rsidRDefault="00AC3D0D" w:rsidP="0090395E">
      <w:pPr>
        <w:rPr>
          <w:b/>
        </w:rPr>
        <w:sectPr w:rsidR="00AC3D0D" w:rsidRPr="007247B7" w:rsidSect="001E2B80">
          <w:pgSz w:w="15840" w:h="12240" w:orient="landscape"/>
          <w:pgMar w:top="1440" w:right="1440" w:bottom="1440" w:left="1440" w:header="720" w:footer="720" w:gutter="0"/>
          <w:cols w:space="720"/>
          <w:docGrid w:linePitch="360"/>
        </w:sectPr>
      </w:pPr>
    </w:p>
    <w:p w14:paraId="3A7CEB1D" w14:textId="2426C1FE" w:rsidR="0090395E" w:rsidRPr="007247B7" w:rsidRDefault="0090395E" w:rsidP="0090395E">
      <w:pPr>
        <w:rPr>
          <w:b/>
        </w:rPr>
      </w:pPr>
      <w:r w:rsidRPr="007247B7">
        <w:rPr>
          <w:rFonts w:ascii="Times New Roman" w:hAnsi="Times New Roman" w:cs="Times New Roman"/>
          <w:sz w:val="24"/>
          <w:szCs w:val="24"/>
        </w:rPr>
        <w:lastRenderedPageBreak/>
        <w:t xml:space="preserve">Table </w:t>
      </w:r>
      <w:r w:rsidR="000B0F85" w:rsidRPr="007247B7">
        <w:rPr>
          <w:rFonts w:ascii="Times New Roman" w:hAnsi="Times New Roman" w:cs="Times New Roman"/>
          <w:sz w:val="24"/>
          <w:szCs w:val="24"/>
        </w:rPr>
        <w:t>4</w:t>
      </w:r>
      <w:r w:rsidRPr="007247B7">
        <w:rPr>
          <w:rFonts w:ascii="Times New Roman" w:hAnsi="Times New Roman" w:cs="Times New Roman"/>
          <w:sz w:val="24"/>
          <w:szCs w:val="24"/>
        </w:rPr>
        <w:t xml:space="preserve">. </w:t>
      </w:r>
      <w:r w:rsidR="00CB7991" w:rsidRPr="007247B7">
        <w:rPr>
          <w:rFonts w:ascii="Times New Roman" w:hAnsi="Times New Roman" w:cs="Times New Roman"/>
          <w:sz w:val="24"/>
          <w:szCs w:val="24"/>
        </w:rPr>
        <w:t>Mediation analysis results testing weight-related psychological inflexibility as a mediator of treatment outcomes</w:t>
      </w:r>
      <w:r w:rsidRPr="007247B7">
        <w:rPr>
          <w:rFonts w:ascii="Times New Roman" w:hAnsi="Times New Roman" w:cs="Times New Roman"/>
          <w:sz w:val="24"/>
          <w:szCs w:val="24"/>
        </w:rPr>
        <w:t>.</w:t>
      </w:r>
    </w:p>
    <w:tbl>
      <w:tblPr>
        <w:tblStyle w:val="TableGrid"/>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90"/>
        <w:gridCol w:w="990"/>
        <w:gridCol w:w="990"/>
        <w:gridCol w:w="900"/>
        <w:gridCol w:w="1440"/>
        <w:gridCol w:w="1620"/>
        <w:gridCol w:w="1800"/>
        <w:gridCol w:w="1260"/>
        <w:gridCol w:w="1890"/>
      </w:tblGrid>
      <w:tr w:rsidR="0090395E" w:rsidRPr="007247B7" w14:paraId="69B9AC2D" w14:textId="77777777" w:rsidTr="000A4A58">
        <w:tc>
          <w:tcPr>
            <w:tcW w:w="1260" w:type="dxa"/>
          </w:tcPr>
          <w:p w14:paraId="65547B91" w14:textId="77777777" w:rsidR="0090395E" w:rsidRPr="007247B7" w:rsidRDefault="0090395E" w:rsidP="00237837">
            <w:pPr>
              <w:rPr>
                <w:rFonts w:ascii="Times New Roman" w:hAnsi="Times New Roman" w:cs="Times New Roman"/>
              </w:rPr>
            </w:pPr>
          </w:p>
        </w:tc>
        <w:tc>
          <w:tcPr>
            <w:tcW w:w="990" w:type="dxa"/>
          </w:tcPr>
          <w:p w14:paraId="7515672E" w14:textId="77777777" w:rsidR="0090395E" w:rsidRPr="007247B7" w:rsidRDefault="0090395E" w:rsidP="00237837">
            <w:pPr>
              <w:rPr>
                <w:rFonts w:ascii="Times New Roman" w:hAnsi="Times New Roman" w:cs="Times New Roman"/>
                <w:u w:val="single"/>
              </w:rPr>
            </w:pPr>
            <w:r w:rsidRPr="007247B7">
              <w:rPr>
                <w:rFonts w:ascii="Times New Roman" w:hAnsi="Times New Roman" w:cs="Times New Roman"/>
                <w:u w:val="single"/>
              </w:rPr>
              <w:t>a path</w:t>
            </w:r>
          </w:p>
        </w:tc>
        <w:tc>
          <w:tcPr>
            <w:tcW w:w="990" w:type="dxa"/>
          </w:tcPr>
          <w:p w14:paraId="51243311" w14:textId="77777777" w:rsidR="0090395E" w:rsidRPr="007247B7" w:rsidRDefault="0090395E" w:rsidP="00237837">
            <w:pPr>
              <w:rPr>
                <w:rFonts w:ascii="Times New Roman" w:hAnsi="Times New Roman" w:cs="Times New Roman"/>
                <w:u w:val="single"/>
              </w:rPr>
            </w:pPr>
            <w:r w:rsidRPr="007247B7">
              <w:rPr>
                <w:rFonts w:ascii="Times New Roman" w:hAnsi="Times New Roman" w:cs="Times New Roman"/>
                <w:u w:val="single"/>
              </w:rPr>
              <w:t>b path</w:t>
            </w:r>
          </w:p>
        </w:tc>
        <w:tc>
          <w:tcPr>
            <w:tcW w:w="990" w:type="dxa"/>
          </w:tcPr>
          <w:p w14:paraId="74C7E79E" w14:textId="77777777" w:rsidR="0090395E" w:rsidRPr="007247B7" w:rsidRDefault="0090395E" w:rsidP="00237837">
            <w:pPr>
              <w:rPr>
                <w:rFonts w:ascii="Times New Roman" w:hAnsi="Times New Roman" w:cs="Times New Roman"/>
                <w:u w:val="single"/>
              </w:rPr>
            </w:pPr>
            <w:r w:rsidRPr="007247B7">
              <w:rPr>
                <w:rFonts w:ascii="Times New Roman" w:hAnsi="Times New Roman" w:cs="Times New Roman"/>
                <w:u w:val="single"/>
              </w:rPr>
              <w:t>c path</w:t>
            </w:r>
          </w:p>
        </w:tc>
        <w:tc>
          <w:tcPr>
            <w:tcW w:w="900" w:type="dxa"/>
          </w:tcPr>
          <w:p w14:paraId="340D8D70" w14:textId="77777777" w:rsidR="0090395E" w:rsidRPr="007247B7" w:rsidRDefault="0090395E" w:rsidP="00237837">
            <w:pPr>
              <w:rPr>
                <w:rFonts w:ascii="Times New Roman" w:hAnsi="Times New Roman" w:cs="Times New Roman"/>
                <w:u w:val="single"/>
              </w:rPr>
            </w:pPr>
            <w:r w:rsidRPr="007247B7">
              <w:rPr>
                <w:rFonts w:ascii="Times New Roman" w:hAnsi="Times New Roman" w:cs="Times New Roman"/>
                <w:u w:val="single"/>
              </w:rPr>
              <w:t>c’ path</w:t>
            </w:r>
          </w:p>
        </w:tc>
        <w:tc>
          <w:tcPr>
            <w:tcW w:w="6120" w:type="dxa"/>
            <w:gridSpan w:val="4"/>
          </w:tcPr>
          <w:p w14:paraId="06F7D10A" w14:textId="77777777" w:rsidR="0090395E" w:rsidRPr="007247B7" w:rsidRDefault="0090395E" w:rsidP="00237837">
            <w:pPr>
              <w:rPr>
                <w:rFonts w:ascii="Times New Roman" w:hAnsi="Times New Roman" w:cs="Times New Roman"/>
                <w:u w:val="single"/>
              </w:rPr>
            </w:pPr>
            <w:r w:rsidRPr="007247B7">
              <w:rPr>
                <w:rFonts w:ascii="Times New Roman" w:hAnsi="Times New Roman" w:cs="Times New Roman"/>
                <w:u w:val="single"/>
              </w:rPr>
              <w:t>Products of coefficients</w:t>
            </w:r>
          </w:p>
        </w:tc>
        <w:tc>
          <w:tcPr>
            <w:tcW w:w="1890" w:type="dxa"/>
          </w:tcPr>
          <w:p w14:paraId="6C1B2DD1" w14:textId="77777777" w:rsidR="0090395E" w:rsidRPr="007247B7" w:rsidRDefault="0090395E" w:rsidP="00237837">
            <w:pPr>
              <w:rPr>
                <w:rFonts w:ascii="Times New Roman" w:hAnsi="Times New Roman" w:cs="Times New Roman"/>
                <w:u w:val="single"/>
              </w:rPr>
            </w:pPr>
          </w:p>
        </w:tc>
      </w:tr>
      <w:tr w:rsidR="0090395E" w:rsidRPr="007247B7" w14:paraId="25EF903F" w14:textId="77777777" w:rsidTr="000A4A58">
        <w:trPr>
          <w:gridAfter w:val="2"/>
          <w:wAfter w:w="3150" w:type="dxa"/>
        </w:trPr>
        <w:tc>
          <w:tcPr>
            <w:tcW w:w="1260" w:type="dxa"/>
            <w:tcBorders>
              <w:bottom w:val="single" w:sz="4" w:space="0" w:color="auto"/>
            </w:tcBorders>
          </w:tcPr>
          <w:p w14:paraId="130F20ED" w14:textId="77777777" w:rsidR="0090395E" w:rsidRPr="007247B7" w:rsidRDefault="0090395E" w:rsidP="00237837">
            <w:pPr>
              <w:rPr>
                <w:rFonts w:ascii="Times New Roman" w:hAnsi="Times New Roman" w:cs="Times New Roman"/>
              </w:rPr>
            </w:pPr>
          </w:p>
        </w:tc>
        <w:tc>
          <w:tcPr>
            <w:tcW w:w="990" w:type="dxa"/>
            <w:tcBorders>
              <w:bottom w:val="single" w:sz="4" w:space="0" w:color="auto"/>
            </w:tcBorders>
          </w:tcPr>
          <w:p w14:paraId="466EF120" w14:textId="77777777" w:rsidR="0090395E" w:rsidRPr="007247B7" w:rsidRDefault="0090395E" w:rsidP="00237837">
            <w:pPr>
              <w:rPr>
                <w:rFonts w:ascii="Times New Roman" w:hAnsi="Times New Roman" w:cs="Times New Roman"/>
              </w:rPr>
            </w:pPr>
            <w:r w:rsidRPr="007247B7">
              <w:rPr>
                <w:rFonts w:ascii="Times New Roman" w:hAnsi="Times New Roman" w:cs="Times New Roman"/>
              </w:rPr>
              <w:t>X-M</w:t>
            </w:r>
          </w:p>
        </w:tc>
        <w:tc>
          <w:tcPr>
            <w:tcW w:w="990" w:type="dxa"/>
            <w:tcBorders>
              <w:bottom w:val="single" w:sz="4" w:space="0" w:color="auto"/>
            </w:tcBorders>
          </w:tcPr>
          <w:p w14:paraId="292527FA" w14:textId="77777777" w:rsidR="0090395E" w:rsidRPr="007247B7" w:rsidRDefault="0090395E" w:rsidP="00237837">
            <w:pPr>
              <w:rPr>
                <w:rFonts w:ascii="Times New Roman" w:hAnsi="Times New Roman" w:cs="Times New Roman"/>
              </w:rPr>
            </w:pPr>
            <w:r w:rsidRPr="007247B7">
              <w:rPr>
                <w:rFonts w:ascii="Times New Roman" w:hAnsi="Times New Roman" w:cs="Times New Roman"/>
              </w:rPr>
              <w:t>M(X)-Y</w:t>
            </w:r>
          </w:p>
        </w:tc>
        <w:tc>
          <w:tcPr>
            <w:tcW w:w="990" w:type="dxa"/>
            <w:tcBorders>
              <w:bottom w:val="single" w:sz="4" w:space="0" w:color="auto"/>
            </w:tcBorders>
          </w:tcPr>
          <w:p w14:paraId="117B6303" w14:textId="77777777" w:rsidR="0090395E" w:rsidRPr="007247B7" w:rsidRDefault="0090395E" w:rsidP="00237837">
            <w:pPr>
              <w:rPr>
                <w:rFonts w:ascii="Times New Roman" w:hAnsi="Times New Roman" w:cs="Times New Roman"/>
              </w:rPr>
            </w:pPr>
            <w:r w:rsidRPr="007247B7">
              <w:rPr>
                <w:rFonts w:ascii="Times New Roman" w:hAnsi="Times New Roman" w:cs="Times New Roman"/>
              </w:rPr>
              <w:t>X-Y</w:t>
            </w:r>
          </w:p>
        </w:tc>
        <w:tc>
          <w:tcPr>
            <w:tcW w:w="900" w:type="dxa"/>
            <w:tcBorders>
              <w:bottom w:val="single" w:sz="4" w:space="0" w:color="auto"/>
            </w:tcBorders>
          </w:tcPr>
          <w:p w14:paraId="45921E9D" w14:textId="77777777" w:rsidR="0090395E" w:rsidRPr="007247B7" w:rsidRDefault="0090395E" w:rsidP="00237837">
            <w:pPr>
              <w:rPr>
                <w:rFonts w:ascii="Times New Roman" w:hAnsi="Times New Roman" w:cs="Times New Roman"/>
              </w:rPr>
            </w:pPr>
            <w:r w:rsidRPr="007247B7">
              <w:rPr>
                <w:rFonts w:ascii="Times New Roman" w:hAnsi="Times New Roman" w:cs="Times New Roman"/>
              </w:rPr>
              <w:t>X(M)Y</w:t>
            </w:r>
          </w:p>
        </w:tc>
        <w:tc>
          <w:tcPr>
            <w:tcW w:w="1440" w:type="dxa"/>
            <w:tcBorders>
              <w:bottom w:val="single" w:sz="4" w:space="0" w:color="auto"/>
            </w:tcBorders>
          </w:tcPr>
          <w:p w14:paraId="11AD538A" w14:textId="77777777" w:rsidR="0090395E" w:rsidRPr="007247B7" w:rsidRDefault="0090395E" w:rsidP="00237837">
            <w:pPr>
              <w:rPr>
                <w:rFonts w:ascii="Times New Roman" w:hAnsi="Times New Roman" w:cs="Times New Roman"/>
              </w:rPr>
            </w:pPr>
            <w:r w:rsidRPr="007247B7">
              <w:rPr>
                <w:rFonts w:ascii="Times New Roman" w:hAnsi="Times New Roman" w:cs="Times New Roman"/>
              </w:rPr>
              <w:t>Point estimate (SE)</w:t>
            </w:r>
          </w:p>
        </w:tc>
        <w:tc>
          <w:tcPr>
            <w:tcW w:w="1620" w:type="dxa"/>
            <w:tcBorders>
              <w:bottom w:val="single" w:sz="4" w:space="0" w:color="auto"/>
            </w:tcBorders>
          </w:tcPr>
          <w:p w14:paraId="416A9B31" w14:textId="77777777" w:rsidR="0090395E" w:rsidRPr="007247B7" w:rsidRDefault="0090395E" w:rsidP="00237837">
            <w:pPr>
              <w:rPr>
                <w:rFonts w:ascii="Times New Roman" w:hAnsi="Times New Roman" w:cs="Times New Roman"/>
              </w:rPr>
            </w:pPr>
            <w:r w:rsidRPr="007247B7">
              <w:rPr>
                <w:rFonts w:ascii="Times New Roman" w:hAnsi="Times New Roman" w:cs="Times New Roman"/>
              </w:rPr>
              <w:t>Bootstrapping 95% CI</w:t>
            </w:r>
          </w:p>
        </w:tc>
        <w:tc>
          <w:tcPr>
            <w:tcW w:w="1800" w:type="dxa"/>
            <w:tcBorders>
              <w:bottom w:val="single" w:sz="4" w:space="0" w:color="auto"/>
            </w:tcBorders>
          </w:tcPr>
          <w:p w14:paraId="31D07A46" w14:textId="77777777" w:rsidR="0090395E" w:rsidRPr="007247B7" w:rsidRDefault="0090395E" w:rsidP="00237837">
            <w:pPr>
              <w:rPr>
                <w:rFonts w:ascii="Times New Roman" w:hAnsi="Times New Roman" w:cs="Times New Roman"/>
              </w:rPr>
            </w:pPr>
            <w:r w:rsidRPr="007247B7">
              <w:rPr>
                <w:rFonts w:ascii="Times New Roman" w:hAnsi="Times New Roman" w:cs="Times New Roman"/>
              </w:rPr>
              <w:t>Proportion mediated (1-c’/c)</w:t>
            </w:r>
          </w:p>
        </w:tc>
      </w:tr>
      <w:tr w:rsidR="00554B08" w:rsidRPr="007247B7" w14:paraId="59DD9906" w14:textId="77777777" w:rsidTr="000A4A58">
        <w:trPr>
          <w:gridAfter w:val="2"/>
          <w:wAfter w:w="3150" w:type="dxa"/>
        </w:trPr>
        <w:tc>
          <w:tcPr>
            <w:tcW w:w="1260" w:type="dxa"/>
          </w:tcPr>
          <w:p w14:paraId="0C564FD9" w14:textId="77777777" w:rsidR="00554B08" w:rsidRPr="007247B7" w:rsidRDefault="00554B08" w:rsidP="0090395E">
            <w:pPr>
              <w:rPr>
                <w:rFonts w:ascii="Times New Roman" w:hAnsi="Times New Roman" w:cs="Times New Roman"/>
              </w:rPr>
            </w:pPr>
            <w:r w:rsidRPr="007247B7">
              <w:rPr>
                <w:rFonts w:ascii="Times New Roman" w:hAnsi="Times New Roman" w:cs="Times New Roman"/>
              </w:rPr>
              <w:t>ASA-HEI</w:t>
            </w:r>
          </w:p>
          <w:p w14:paraId="52237F60" w14:textId="7393E8C9" w:rsidR="00554B08" w:rsidRPr="007247B7" w:rsidRDefault="00554B08" w:rsidP="0090395E">
            <w:pPr>
              <w:rPr>
                <w:rFonts w:ascii="Times New Roman" w:hAnsi="Times New Roman" w:cs="Times New Roman"/>
              </w:rPr>
            </w:pPr>
          </w:p>
        </w:tc>
        <w:tc>
          <w:tcPr>
            <w:tcW w:w="990" w:type="dxa"/>
          </w:tcPr>
          <w:p w14:paraId="36DA700D" w14:textId="445B3C3A" w:rsidR="00554B08" w:rsidRPr="007247B7" w:rsidRDefault="00554B08" w:rsidP="0090395E">
            <w:pPr>
              <w:rPr>
                <w:rFonts w:ascii="Times New Roman" w:hAnsi="Times New Roman" w:cs="Times New Roman"/>
              </w:rPr>
            </w:pPr>
            <w:r w:rsidRPr="007247B7">
              <w:rPr>
                <w:rFonts w:ascii="Times New Roman" w:hAnsi="Times New Roman" w:cs="Times New Roman"/>
              </w:rPr>
              <w:t>4.22***</w:t>
            </w:r>
          </w:p>
        </w:tc>
        <w:tc>
          <w:tcPr>
            <w:tcW w:w="990" w:type="dxa"/>
          </w:tcPr>
          <w:p w14:paraId="750964F5" w14:textId="55E91B91" w:rsidR="00554B08" w:rsidRPr="007247B7" w:rsidRDefault="00554B08" w:rsidP="0090395E">
            <w:pPr>
              <w:rPr>
                <w:rFonts w:ascii="Times New Roman" w:hAnsi="Times New Roman" w:cs="Times New Roman"/>
              </w:rPr>
            </w:pPr>
            <w:r w:rsidRPr="007247B7">
              <w:rPr>
                <w:rFonts w:ascii="Times New Roman" w:hAnsi="Times New Roman" w:cs="Times New Roman"/>
              </w:rPr>
              <w:t>.72</w:t>
            </w:r>
          </w:p>
        </w:tc>
        <w:tc>
          <w:tcPr>
            <w:tcW w:w="990" w:type="dxa"/>
          </w:tcPr>
          <w:p w14:paraId="0472FABA" w14:textId="600F53F7" w:rsidR="00554B08" w:rsidRPr="007247B7" w:rsidRDefault="00554B08" w:rsidP="0090395E">
            <w:pPr>
              <w:rPr>
                <w:rFonts w:ascii="Times New Roman" w:hAnsi="Times New Roman" w:cs="Times New Roman"/>
              </w:rPr>
            </w:pPr>
            <w:r w:rsidRPr="007247B7">
              <w:rPr>
                <w:rFonts w:ascii="Times New Roman" w:hAnsi="Times New Roman" w:cs="Times New Roman"/>
              </w:rPr>
              <w:t>2.13*</w:t>
            </w:r>
          </w:p>
        </w:tc>
        <w:tc>
          <w:tcPr>
            <w:tcW w:w="900" w:type="dxa"/>
          </w:tcPr>
          <w:p w14:paraId="4A095E74" w14:textId="031E352F" w:rsidR="00554B08" w:rsidRPr="007247B7" w:rsidRDefault="00554B08" w:rsidP="0090395E">
            <w:pPr>
              <w:rPr>
                <w:rFonts w:ascii="Times New Roman" w:hAnsi="Times New Roman" w:cs="Times New Roman"/>
              </w:rPr>
            </w:pPr>
            <w:r w:rsidRPr="007247B7">
              <w:rPr>
                <w:rFonts w:ascii="Times New Roman" w:hAnsi="Times New Roman" w:cs="Times New Roman"/>
              </w:rPr>
              <w:t>1.55</w:t>
            </w:r>
          </w:p>
        </w:tc>
        <w:tc>
          <w:tcPr>
            <w:tcW w:w="1440" w:type="dxa"/>
          </w:tcPr>
          <w:p w14:paraId="64795A69" w14:textId="193F72E0" w:rsidR="00554B08" w:rsidRPr="007247B7" w:rsidRDefault="00554B08" w:rsidP="0090395E">
            <w:pPr>
              <w:rPr>
                <w:rFonts w:ascii="Times New Roman" w:hAnsi="Times New Roman" w:cs="Times New Roman"/>
              </w:rPr>
            </w:pPr>
            <w:r w:rsidRPr="007247B7">
              <w:rPr>
                <w:rFonts w:ascii="Times New Roman" w:hAnsi="Times New Roman" w:cs="Times New Roman"/>
              </w:rPr>
              <w:t>1.03 (1.43)</w:t>
            </w:r>
          </w:p>
        </w:tc>
        <w:tc>
          <w:tcPr>
            <w:tcW w:w="1620" w:type="dxa"/>
          </w:tcPr>
          <w:p w14:paraId="1E8E58EB" w14:textId="0614BB11" w:rsidR="00554B08" w:rsidRPr="007247B7" w:rsidRDefault="00554B08" w:rsidP="0090395E">
            <w:pPr>
              <w:rPr>
                <w:rFonts w:ascii="Times New Roman" w:hAnsi="Times New Roman" w:cs="Times New Roman"/>
              </w:rPr>
            </w:pPr>
            <w:r w:rsidRPr="007247B7">
              <w:rPr>
                <w:rFonts w:ascii="Times New Roman" w:hAnsi="Times New Roman" w:cs="Times New Roman"/>
              </w:rPr>
              <w:t>-1.75, 3.89</w:t>
            </w:r>
          </w:p>
        </w:tc>
        <w:tc>
          <w:tcPr>
            <w:tcW w:w="1800" w:type="dxa"/>
          </w:tcPr>
          <w:p w14:paraId="55F602FD" w14:textId="77777777" w:rsidR="00554B08" w:rsidRPr="007247B7" w:rsidRDefault="00554B08" w:rsidP="0090395E">
            <w:pPr>
              <w:rPr>
                <w:rFonts w:ascii="Times New Roman" w:hAnsi="Times New Roman" w:cs="Times New Roman"/>
              </w:rPr>
            </w:pPr>
          </w:p>
        </w:tc>
      </w:tr>
      <w:tr w:rsidR="0090395E" w:rsidRPr="007247B7" w14:paraId="0DA49541" w14:textId="77777777" w:rsidTr="000A4A58">
        <w:trPr>
          <w:gridAfter w:val="2"/>
          <w:wAfter w:w="3150" w:type="dxa"/>
        </w:trPr>
        <w:tc>
          <w:tcPr>
            <w:tcW w:w="1260" w:type="dxa"/>
          </w:tcPr>
          <w:p w14:paraId="5495B236" w14:textId="3E087B8A" w:rsidR="0090395E" w:rsidRPr="007247B7" w:rsidRDefault="00CE4B79" w:rsidP="0090395E">
            <w:pPr>
              <w:rPr>
                <w:rFonts w:ascii="Times New Roman" w:hAnsi="Times New Roman" w:cs="Times New Roman"/>
              </w:rPr>
            </w:pPr>
            <w:r w:rsidRPr="007247B7">
              <w:rPr>
                <w:rFonts w:ascii="Times New Roman" w:hAnsi="Times New Roman" w:cs="Times New Roman"/>
              </w:rPr>
              <w:t>T</w:t>
            </w:r>
            <w:r w:rsidR="009E40BF" w:rsidRPr="007247B7">
              <w:rPr>
                <w:rFonts w:ascii="Times New Roman" w:hAnsi="Times New Roman" w:cs="Times New Roman"/>
              </w:rPr>
              <w:t>FEQ-</w:t>
            </w:r>
            <w:r w:rsidR="0090395E" w:rsidRPr="007247B7">
              <w:rPr>
                <w:rFonts w:ascii="Times New Roman" w:hAnsi="Times New Roman" w:cs="Times New Roman"/>
              </w:rPr>
              <w:t>UE</w:t>
            </w:r>
          </w:p>
          <w:p w14:paraId="02E6988C" w14:textId="77777777" w:rsidR="0090395E" w:rsidRPr="007247B7" w:rsidRDefault="0090395E" w:rsidP="0090395E">
            <w:pPr>
              <w:rPr>
                <w:rFonts w:ascii="Times New Roman" w:hAnsi="Times New Roman" w:cs="Times New Roman"/>
              </w:rPr>
            </w:pPr>
          </w:p>
        </w:tc>
        <w:tc>
          <w:tcPr>
            <w:tcW w:w="990" w:type="dxa"/>
          </w:tcPr>
          <w:p w14:paraId="6376E9EE" w14:textId="765DDA8B" w:rsidR="0090395E" w:rsidRPr="007247B7" w:rsidRDefault="0090395E" w:rsidP="0090395E">
            <w:pPr>
              <w:rPr>
                <w:rFonts w:ascii="Times New Roman" w:hAnsi="Times New Roman" w:cs="Times New Roman"/>
              </w:rPr>
            </w:pPr>
            <w:r w:rsidRPr="007247B7">
              <w:rPr>
                <w:rFonts w:ascii="Times New Roman" w:hAnsi="Times New Roman" w:cs="Times New Roman"/>
              </w:rPr>
              <w:t>3.70***</w:t>
            </w:r>
          </w:p>
        </w:tc>
        <w:tc>
          <w:tcPr>
            <w:tcW w:w="990" w:type="dxa"/>
          </w:tcPr>
          <w:p w14:paraId="63F93CB5" w14:textId="51D22399" w:rsidR="0090395E" w:rsidRPr="007247B7" w:rsidRDefault="0090395E" w:rsidP="0090395E">
            <w:pPr>
              <w:rPr>
                <w:rFonts w:ascii="Times New Roman" w:hAnsi="Times New Roman" w:cs="Times New Roman"/>
              </w:rPr>
            </w:pPr>
            <w:r w:rsidRPr="007247B7">
              <w:rPr>
                <w:rFonts w:ascii="Times New Roman" w:hAnsi="Times New Roman" w:cs="Times New Roman"/>
              </w:rPr>
              <w:t>4.36***</w:t>
            </w:r>
          </w:p>
        </w:tc>
        <w:tc>
          <w:tcPr>
            <w:tcW w:w="990" w:type="dxa"/>
          </w:tcPr>
          <w:p w14:paraId="6B9AD626" w14:textId="1FF4E963" w:rsidR="0090395E" w:rsidRPr="007247B7" w:rsidRDefault="0090395E" w:rsidP="0090395E">
            <w:pPr>
              <w:rPr>
                <w:rFonts w:ascii="Times New Roman" w:hAnsi="Times New Roman" w:cs="Times New Roman"/>
              </w:rPr>
            </w:pPr>
            <w:r w:rsidRPr="007247B7">
              <w:rPr>
                <w:rFonts w:ascii="Times New Roman" w:hAnsi="Times New Roman" w:cs="Times New Roman"/>
              </w:rPr>
              <w:t>2.01*</w:t>
            </w:r>
          </w:p>
        </w:tc>
        <w:tc>
          <w:tcPr>
            <w:tcW w:w="900" w:type="dxa"/>
          </w:tcPr>
          <w:p w14:paraId="2E166D50" w14:textId="15C963E0" w:rsidR="0090395E" w:rsidRPr="007247B7" w:rsidRDefault="0090395E" w:rsidP="0090395E">
            <w:pPr>
              <w:rPr>
                <w:rFonts w:ascii="Times New Roman" w:hAnsi="Times New Roman" w:cs="Times New Roman"/>
              </w:rPr>
            </w:pPr>
            <w:r w:rsidRPr="007247B7">
              <w:rPr>
                <w:rFonts w:ascii="Times New Roman" w:hAnsi="Times New Roman" w:cs="Times New Roman"/>
              </w:rPr>
              <w:t>.30</w:t>
            </w:r>
          </w:p>
        </w:tc>
        <w:tc>
          <w:tcPr>
            <w:tcW w:w="1440" w:type="dxa"/>
          </w:tcPr>
          <w:p w14:paraId="2D6C5321" w14:textId="313A68C8" w:rsidR="0090395E" w:rsidRPr="007247B7" w:rsidRDefault="0090395E" w:rsidP="0090395E">
            <w:pPr>
              <w:rPr>
                <w:rFonts w:ascii="Times New Roman" w:hAnsi="Times New Roman" w:cs="Times New Roman"/>
              </w:rPr>
            </w:pPr>
            <w:r w:rsidRPr="007247B7">
              <w:rPr>
                <w:rFonts w:ascii="Times New Roman" w:hAnsi="Times New Roman" w:cs="Times New Roman"/>
              </w:rPr>
              <w:t>1.41 (.46)</w:t>
            </w:r>
          </w:p>
        </w:tc>
        <w:tc>
          <w:tcPr>
            <w:tcW w:w="1620" w:type="dxa"/>
          </w:tcPr>
          <w:p w14:paraId="2FBDF441" w14:textId="5866D9B4" w:rsidR="0090395E" w:rsidRPr="007247B7" w:rsidRDefault="0090395E" w:rsidP="0090395E">
            <w:pPr>
              <w:rPr>
                <w:rFonts w:ascii="Times New Roman" w:hAnsi="Times New Roman" w:cs="Times New Roman"/>
              </w:rPr>
            </w:pPr>
            <w:r w:rsidRPr="007247B7">
              <w:rPr>
                <w:rFonts w:ascii="Times New Roman" w:hAnsi="Times New Roman" w:cs="Times New Roman"/>
              </w:rPr>
              <w:t>.66, 2.51</w:t>
            </w:r>
          </w:p>
        </w:tc>
        <w:tc>
          <w:tcPr>
            <w:tcW w:w="1800" w:type="dxa"/>
          </w:tcPr>
          <w:p w14:paraId="25501E3B" w14:textId="217E4C3A" w:rsidR="0090395E" w:rsidRPr="007247B7" w:rsidRDefault="00087DA0" w:rsidP="0090395E">
            <w:pPr>
              <w:rPr>
                <w:rFonts w:ascii="Times New Roman" w:hAnsi="Times New Roman" w:cs="Times New Roman"/>
              </w:rPr>
            </w:pPr>
            <w:r w:rsidRPr="007247B7">
              <w:rPr>
                <w:rFonts w:ascii="Times New Roman" w:hAnsi="Times New Roman" w:cs="Times New Roman"/>
              </w:rPr>
              <w:t>85%</w:t>
            </w:r>
          </w:p>
        </w:tc>
      </w:tr>
      <w:tr w:rsidR="0090395E" w:rsidRPr="007247B7" w14:paraId="3AF83F68" w14:textId="77777777" w:rsidTr="000A4A58">
        <w:trPr>
          <w:gridAfter w:val="2"/>
          <w:wAfter w:w="3150" w:type="dxa"/>
        </w:trPr>
        <w:tc>
          <w:tcPr>
            <w:tcW w:w="1260" w:type="dxa"/>
          </w:tcPr>
          <w:p w14:paraId="4872D4B0" w14:textId="0F1C1F73" w:rsidR="0090395E" w:rsidRPr="007247B7" w:rsidRDefault="009E40BF" w:rsidP="0090395E">
            <w:pPr>
              <w:rPr>
                <w:rFonts w:ascii="Times New Roman" w:hAnsi="Times New Roman" w:cs="Times New Roman"/>
              </w:rPr>
            </w:pPr>
            <w:r w:rsidRPr="007247B7">
              <w:rPr>
                <w:rFonts w:ascii="Times New Roman" w:hAnsi="Times New Roman" w:cs="Times New Roman"/>
              </w:rPr>
              <w:t>TFEQ-</w:t>
            </w:r>
            <w:r w:rsidR="0090395E" w:rsidRPr="007247B7">
              <w:rPr>
                <w:rFonts w:ascii="Times New Roman" w:hAnsi="Times New Roman" w:cs="Times New Roman"/>
              </w:rPr>
              <w:t>EE</w:t>
            </w:r>
          </w:p>
          <w:p w14:paraId="30683E8D" w14:textId="0DE294CA" w:rsidR="0090395E" w:rsidRPr="007247B7" w:rsidRDefault="0090395E" w:rsidP="0090395E">
            <w:pPr>
              <w:rPr>
                <w:rFonts w:ascii="Times New Roman" w:hAnsi="Times New Roman" w:cs="Times New Roman"/>
              </w:rPr>
            </w:pPr>
          </w:p>
        </w:tc>
        <w:tc>
          <w:tcPr>
            <w:tcW w:w="990" w:type="dxa"/>
          </w:tcPr>
          <w:p w14:paraId="2A3474B3" w14:textId="73FD47ED" w:rsidR="0090395E" w:rsidRPr="007247B7" w:rsidRDefault="0090395E" w:rsidP="0090395E">
            <w:pPr>
              <w:rPr>
                <w:rFonts w:ascii="Times New Roman" w:hAnsi="Times New Roman" w:cs="Times New Roman"/>
              </w:rPr>
            </w:pPr>
            <w:r w:rsidRPr="007247B7">
              <w:rPr>
                <w:rFonts w:ascii="Times New Roman" w:hAnsi="Times New Roman" w:cs="Times New Roman"/>
              </w:rPr>
              <w:t>3.71***</w:t>
            </w:r>
          </w:p>
        </w:tc>
        <w:tc>
          <w:tcPr>
            <w:tcW w:w="990" w:type="dxa"/>
          </w:tcPr>
          <w:p w14:paraId="396DC9D3" w14:textId="746F110B" w:rsidR="0090395E" w:rsidRPr="007247B7" w:rsidRDefault="0090395E" w:rsidP="0090395E">
            <w:pPr>
              <w:rPr>
                <w:rFonts w:ascii="Times New Roman" w:hAnsi="Times New Roman" w:cs="Times New Roman"/>
              </w:rPr>
            </w:pPr>
            <w:r w:rsidRPr="007247B7">
              <w:rPr>
                <w:rFonts w:ascii="Times New Roman" w:hAnsi="Times New Roman" w:cs="Times New Roman"/>
              </w:rPr>
              <w:t>2.99**</w:t>
            </w:r>
          </w:p>
        </w:tc>
        <w:tc>
          <w:tcPr>
            <w:tcW w:w="990" w:type="dxa"/>
          </w:tcPr>
          <w:p w14:paraId="43E4727A" w14:textId="57765069" w:rsidR="0090395E" w:rsidRPr="007247B7" w:rsidRDefault="0090395E" w:rsidP="0090395E">
            <w:pPr>
              <w:rPr>
                <w:rFonts w:ascii="Times New Roman" w:hAnsi="Times New Roman" w:cs="Times New Roman"/>
              </w:rPr>
            </w:pPr>
            <w:r w:rsidRPr="007247B7">
              <w:rPr>
                <w:rFonts w:ascii="Times New Roman" w:hAnsi="Times New Roman" w:cs="Times New Roman"/>
              </w:rPr>
              <w:t>1.15</w:t>
            </w:r>
          </w:p>
        </w:tc>
        <w:tc>
          <w:tcPr>
            <w:tcW w:w="900" w:type="dxa"/>
          </w:tcPr>
          <w:p w14:paraId="2E088F75" w14:textId="0FF9584B" w:rsidR="0090395E" w:rsidRPr="007247B7" w:rsidRDefault="0090395E" w:rsidP="0090395E">
            <w:pPr>
              <w:rPr>
                <w:rFonts w:ascii="Times New Roman" w:hAnsi="Times New Roman" w:cs="Times New Roman"/>
              </w:rPr>
            </w:pPr>
            <w:r w:rsidRPr="007247B7">
              <w:rPr>
                <w:rFonts w:ascii="Times New Roman" w:hAnsi="Times New Roman" w:cs="Times New Roman"/>
              </w:rPr>
              <w:t>-.10</w:t>
            </w:r>
          </w:p>
        </w:tc>
        <w:tc>
          <w:tcPr>
            <w:tcW w:w="1440" w:type="dxa"/>
          </w:tcPr>
          <w:p w14:paraId="19744CE1" w14:textId="4BBA7A16" w:rsidR="0090395E" w:rsidRPr="007247B7" w:rsidRDefault="00E155CD" w:rsidP="0090395E">
            <w:pPr>
              <w:rPr>
                <w:rFonts w:ascii="Times New Roman" w:hAnsi="Times New Roman" w:cs="Times New Roman"/>
              </w:rPr>
            </w:pPr>
            <w:r w:rsidRPr="007247B7">
              <w:rPr>
                <w:rFonts w:ascii="Times New Roman" w:hAnsi="Times New Roman" w:cs="Times New Roman"/>
              </w:rPr>
              <w:t>.50 (.23)</w:t>
            </w:r>
          </w:p>
        </w:tc>
        <w:tc>
          <w:tcPr>
            <w:tcW w:w="1620" w:type="dxa"/>
          </w:tcPr>
          <w:p w14:paraId="1DB61142" w14:textId="7228B103" w:rsidR="0090395E" w:rsidRPr="007247B7" w:rsidRDefault="00E155CD" w:rsidP="0090395E">
            <w:pPr>
              <w:rPr>
                <w:rFonts w:ascii="Times New Roman" w:hAnsi="Times New Roman" w:cs="Times New Roman"/>
              </w:rPr>
            </w:pPr>
            <w:r w:rsidRPr="007247B7">
              <w:rPr>
                <w:rFonts w:ascii="Times New Roman" w:hAnsi="Times New Roman" w:cs="Times New Roman"/>
              </w:rPr>
              <w:t>.13, 1.09</w:t>
            </w:r>
          </w:p>
        </w:tc>
        <w:tc>
          <w:tcPr>
            <w:tcW w:w="1800" w:type="dxa"/>
          </w:tcPr>
          <w:p w14:paraId="6CC0C952" w14:textId="2A49185E" w:rsidR="0090395E" w:rsidRPr="007247B7" w:rsidRDefault="00087DA0" w:rsidP="0090395E">
            <w:pPr>
              <w:rPr>
                <w:rFonts w:ascii="Times New Roman" w:hAnsi="Times New Roman" w:cs="Times New Roman"/>
              </w:rPr>
            </w:pPr>
            <w:r w:rsidRPr="007247B7">
              <w:rPr>
                <w:rFonts w:ascii="Times New Roman" w:hAnsi="Times New Roman" w:cs="Times New Roman"/>
              </w:rPr>
              <w:t>91%</w:t>
            </w:r>
          </w:p>
        </w:tc>
      </w:tr>
      <w:tr w:rsidR="00E155CD" w:rsidRPr="007247B7" w14:paraId="3749C58F" w14:textId="77777777" w:rsidTr="000A4A58">
        <w:trPr>
          <w:gridAfter w:val="2"/>
          <w:wAfter w:w="3150" w:type="dxa"/>
        </w:trPr>
        <w:tc>
          <w:tcPr>
            <w:tcW w:w="1260" w:type="dxa"/>
          </w:tcPr>
          <w:p w14:paraId="44C85C0F" w14:textId="026CF655" w:rsidR="00E155CD" w:rsidRPr="007247B7" w:rsidRDefault="009E40BF" w:rsidP="0090395E">
            <w:pPr>
              <w:rPr>
                <w:rFonts w:ascii="Times New Roman" w:hAnsi="Times New Roman" w:cs="Times New Roman"/>
              </w:rPr>
            </w:pPr>
            <w:r w:rsidRPr="007247B7">
              <w:rPr>
                <w:rFonts w:ascii="Times New Roman" w:hAnsi="Times New Roman" w:cs="Times New Roman"/>
              </w:rPr>
              <w:t>WCSS-</w:t>
            </w:r>
            <w:r w:rsidR="00E155CD" w:rsidRPr="007247B7">
              <w:rPr>
                <w:rFonts w:ascii="Times New Roman" w:hAnsi="Times New Roman" w:cs="Times New Roman"/>
              </w:rPr>
              <w:t>DC</w:t>
            </w:r>
          </w:p>
        </w:tc>
        <w:tc>
          <w:tcPr>
            <w:tcW w:w="990" w:type="dxa"/>
          </w:tcPr>
          <w:p w14:paraId="558094CC" w14:textId="32A5F763" w:rsidR="00E155CD" w:rsidRPr="007247B7" w:rsidRDefault="00637DB0" w:rsidP="0090395E">
            <w:pPr>
              <w:rPr>
                <w:rFonts w:ascii="Times New Roman" w:hAnsi="Times New Roman" w:cs="Times New Roman"/>
              </w:rPr>
            </w:pPr>
            <w:r w:rsidRPr="007247B7">
              <w:rPr>
                <w:rFonts w:ascii="Times New Roman" w:hAnsi="Times New Roman" w:cs="Times New Roman"/>
              </w:rPr>
              <w:t>3.72***</w:t>
            </w:r>
          </w:p>
        </w:tc>
        <w:tc>
          <w:tcPr>
            <w:tcW w:w="990" w:type="dxa"/>
          </w:tcPr>
          <w:p w14:paraId="40D93EC9" w14:textId="11C15673" w:rsidR="00E155CD" w:rsidRPr="007247B7" w:rsidRDefault="00E155CD" w:rsidP="0090395E">
            <w:pPr>
              <w:rPr>
                <w:rFonts w:ascii="Times New Roman" w:hAnsi="Times New Roman" w:cs="Times New Roman"/>
              </w:rPr>
            </w:pPr>
            <w:r w:rsidRPr="007247B7">
              <w:rPr>
                <w:rFonts w:ascii="Times New Roman" w:hAnsi="Times New Roman" w:cs="Times New Roman"/>
              </w:rPr>
              <w:t>1.49</w:t>
            </w:r>
          </w:p>
        </w:tc>
        <w:tc>
          <w:tcPr>
            <w:tcW w:w="990" w:type="dxa"/>
          </w:tcPr>
          <w:p w14:paraId="694A7557" w14:textId="446B4618" w:rsidR="00E155CD" w:rsidRPr="007247B7" w:rsidRDefault="00637DB0" w:rsidP="0090395E">
            <w:pPr>
              <w:rPr>
                <w:rFonts w:ascii="Times New Roman" w:hAnsi="Times New Roman" w:cs="Times New Roman"/>
              </w:rPr>
            </w:pPr>
            <w:r w:rsidRPr="007247B7">
              <w:rPr>
                <w:rFonts w:ascii="Times New Roman" w:hAnsi="Times New Roman" w:cs="Times New Roman"/>
              </w:rPr>
              <w:t>3.35*</w:t>
            </w:r>
            <w:r w:rsidR="00E155CD" w:rsidRPr="007247B7">
              <w:rPr>
                <w:rFonts w:ascii="Times New Roman" w:hAnsi="Times New Roman" w:cs="Times New Roman"/>
              </w:rPr>
              <w:t>*</w:t>
            </w:r>
          </w:p>
        </w:tc>
        <w:tc>
          <w:tcPr>
            <w:tcW w:w="900" w:type="dxa"/>
          </w:tcPr>
          <w:p w14:paraId="68848004" w14:textId="1DADEEFA" w:rsidR="00E155CD" w:rsidRPr="007247B7" w:rsidRDefault="00E155CD" w:rsidP="0090395E">
            <w:pPr>
              <w:rPr>
                <w:rFonts w:ascii="Times New Roman" w:hAnsi="Times New Roman" w:cs="Times New Roman"/>
              </w:rPr>
            </w:pPr>
            <w:r w:rsidRPr="007247B7">
              <w:rPr>
                <w:rFonts w:ascii="Times New Roman" w:hAnsi="Times New Roman" w:cs="Times New Roman"/>
              </w:rPr>
              <w:t>2.49*</w:t>
            </w:r>
          </w:p>
        </w:tc>
        <w:tc>
          <w:tcPr>
            <w:tcW w:w="1440" w:type="dxa"/>
          </w:tcPr>
          <w:p w14:paraId="3E300B7F" w14:textId="4222F9C7" w:rsidR="00E155CD" w:rsidRPr="007247B7" w:rsidRDefault="00E155CD" w:rsidP="0090395E">
            <w:pPr>
              <w:rPr>
                <w:rFonts w:ascii="Times New Roman" w:hAnsi="Times New Roman" w:cs="Times New Roman"/>
              </w:rPr>
            </w:pPr>
            <w:r w:rsidRPr="007247B7">
              <w:rPr>
                <w:rFonts w:ascii="Times New Roman" w:hAnsi="Times New Roman" w:cs="Times New Roman"/>
              </w:rPr>
              <w:t>.71 (.50)</w:t>
            </w:r>
          </w:p>
        </w:tc>
        <w:tc>
          <w:tcPr>
            <w:tcW w:w="1620" w:type="dxa"/>
          </w:tcPr>
          <w:p w14:paraId="5435CC25" w14:textId="75D32713" w:rsidR="00E155CD" w:rsidRPr="007247B7" w:rsidRDefault="00E155CD" w:rsidP="0090395E">
            <w:pPr>
              <w:rPr>
                <w:rFonts w:ascii="Times New Roman" w:hAnsi="Times New Roman" w:cs="Times New Roman"/>
              </w:rPr>
            </w:pPr>
            <w:r w:rsidRPr="007247B7">
              <w:rPr>
                <w:rFonts w:ascii="Times New Roman" w:hAnsi="Times New Roman" w:cs="Times New Roman"/>
              </w:rPr>
              <w:t>-.02, 2.02</w:t>
            </w:r>
          </w:p>
        </w:tc>
        <w:tc>
          <w:tcPr>
            <w:tcW w:w="1800" w:type="dxa"/>
          </w:tcPr>
          <w:p w14:paraId="2EE58C72" w14:textId="77777777" w:rsidR="00E155CD" w:rsidRPr="007247B7" w:rsidRDefault="00E155CD" w:rsidP="0090395E">
            <w:pPr>
              <w:rPr>
                <w:rFonts w:ascii="Times New Roman" w:hAnsi="Times New Roman" w:cs="Times New Roman"/>
              </w:rPr>
            </w:pPr>
          </w:p>
        </w:tc>
      </w:tr>
      <w:tr w:rsidR="00E155CD" w:rsidRPr="007247B7" w14:paraId="44055E55" w14:textId="77777777" w:rsidTr="000A4A58">
        <w:trPr>
          <w:gridAfter w:val="2"/>
          <w:wAfter w:w="3150" w:type="dxa"/>
        </w:trPr>
        <w:tc>
          <w:tcPr>
            <w:tcW w:w="1260" w:type="dxa"/>
          </w:tcPr>
          <w:p w14:paraId="359EDEEB" w14:textId="77777777" w:rsidR="00E155CD" w:rsidRPr="007247B7" w:rsidRDefault="00E155CD" w:rsidP="0090395E">
            <w:pPr>
              <w:rPr>
                <w:rFonts w:ascii="Times New Roman" w:hAnsi="Times New Roman" w:cs="Times New Roman"/>
              </w:rPr>
            </w:pPr>
          </w:p>
        </w:tc>
        <w:tc>
          <w:tcPr>
            <w:tcW w:w="990" w:type="dxa"/>
          </w:tcPr>
          <w:p w14:paraId="2ADAAB00" w14:textId="77777777" w:rsidR="00E155CD" w:rsidRPr="007247B7" w:rsidRDefault="00E155CD" w:rsidP="0090395E">
            <w:pPr>
              <w:rPr>
                <w:rFonts w:ascii="Times New Roman" w:hAnsi="Times New Roman" w:cs="Times New Roman"/>
              </w:rPr>
            </w:pPr>
          </w:p>
        </w:tc>
        <w:tc>
          <w:tcPr>
            <w:tcW w:w="990" w:type="dxa"/>
          </w:tcPr>
          <w:p w14:paraId="21DED95F" w14:textId="77777777" w:rsidR="00E155CD" w:rsidRPr="007247B7" w:rsidRDefault="00E155CD" w:rsidP="0090395E">
            <w:pPr>
              <w:rPr>
                <w:rFonts w:ascii="Times New Roman" w:hAnsi="Times New Roman" w:cs="Times New Roman"/>
              </w:rPr>
            </w:pPr>
          </w:p>
        </w:tc>
        <w:tc>
          <w:tcPr>
            <w:tcW w:w="990" w:type="dxa"/>
          </w:tcPr>
          <w:p w14:paraId="7D45D817" w14:textId="77777777" w:rsidR="00E155CD" w:rsidRPr="007247B7" w:rsidRDefault="00E155CD" w:rsidP="0090395E">
            <w:pPr>
              <w:rPr>
                <w:rFonts w:ascii="Times New Roman" w:hAnsi="Times New Roman" w:cs="Times New Roman"/>
              </w:rPr>
            </w:pPr>
          </w:p>
        </w:tc>
        <w:tc>
          <w:tcPr>
            <w:tcW w:w="900" w:type="dxa"/>
          </w:tcPr>
          <w:p w14:paraId="7B7FEE9A" w14:textId="77777777" w:rsidR="00E155CD" w:rsidRPr="007247B7" w:rsidRDefault="00E155CD" w:rsidP="0090395E">
            <w:pPr>
              <w:rPr>
                <w:rFonts w:ascii="Times New Roman" w:hAnsi="Times New Roman" w:cs="Times New Roman"/>
              </w:rPr>
            </w:pPr>
          </w:p>
        </w:tc>
        <w:tc>
          <w:tcPr>
            <w:tcW w:w="1440" w:type="dxa"/>
          </w:tcPr>
          <w:p w14:paraId="75F17AB6" w14:textId="77777777" w:rsidR="00E155CD" w:rsidRPr="007247B7" w:rsidRDefault="00E155CD" w:rsidP="0090395E">
            <w:pPr>
              <w:rPr>
                <w:rFonts w:ascii="Times New Roman" w:hAnsi="Times New Roman" w:cs="Times New Roman"/>
              </w:rPr>
            </w:pPr>
          </w:p>
        </w:tc>
        <w:tc>
          <w:tcPr>
            <w:tcW w:w="1620" w:type="dxa"/>
          </w:tcPr>
          <w:p w14:paraId="4BFD8031" w14:textId="77777777" w:rsidR="00E155CD" w:rsidRPr="007247B7" w:rsidRDefault="00E155CD" w:rsidP="0090395E">
            <w:pPr>
              <w:rPr>
                <w:rFonts w:ascii="Times New Roman" w:hAnsi="Times New Roman" w:cs="Times New Roman"/>
              </w:rPr>
            </w:pPr>
          </w:p>
        </w:tc>
        <w:tc>
          <w:tcPr>
            <w:tcW w:w="1800" w:type="dxa"/>
          </w:tcPr>
          <w:p w14:paraId="572BBD2D" w14:textId="77777777" w:rsidR="00E155CD" w:rsidRPr="007247B7" w:rsidRDefault="00E155CD" w:rsidP="0090395E">
            <w:pPr>
              <w:rPr>
                <w:rFonts w:ascii="Times New Roman" w:hAnsi="Times New Roman" w:cs="Times New Roman"/>
              </w:rPr>
            </w:pPr>
          </w:p>
        </w:tc>
      </w:tr>
      <w:tr w:rsidR="00637DB0" w:rsidRPr="007247B7" w14:paraId="1489B3A2" w14:textId="77777777" w:rsidTr="000A4A58">
        <w:trPr>
          <w:gridAfter w:val="2"/>
          <w:wAfter w:w="3150" w:type="dxa"/>
        </w:trPr>
        <w:tc>
          <w:tcPr>
            <w:tcW w:w="1260" w:type="dxa"/>
          </w:tcPr>
          <w:p w14:paraId="254C7E3E" w14:textId="77777777" w:rsidR="00637DB0" w:rsidRPr="007247B7" w:rsidRDefault="00637DB0" w:rsidP="00E155CD">
            <w:pPr>
              <w:rPr>
                <w:rFonts w:ascii="Times New Roman" w:hAnsi="Times New Roman" w:cs="Times New Roman"/>
              </w:rPr>
            </w:pPr>
            <w:r w:rsidRPr="007247B7">
              <w:rPr>
                <w:rFonts w:ascii="Times New Roman" w:hAnsi="Times New Roman" w:cs="Times New Roman"/>
              </w:rPr>
              <w:t>Weight</w:t>
            </w:r>
          </w:p>
          <w:p w14:paraId="6065F5A2" w14:textId="08E0709A" w:rsidR="00637DB0" w:rsidRPr="007247B7" w:rsidRDefault="00637DB0" w:rsidP="00E155CD">
            <w:pPr>
              <w:rPr>
                <w:rFonts w:ascii="Times New Roman" w:hAnsi="Times New Roman" w:cs="Times New Roman"/>
              </w:rPr>
            </w:pPr>
          </w:p>
        </w:tc>
        <w:tc>
          <w:tcPr>
            <w:tcW w:w="990" w:type="dxa"/>
          </w:tcPr>
          <w:p w14:paraId="428D3F36" w14:textId="2AC27AC2" w:rsidR="00637DB0" w:rsidRPr="007247B7" w:rsidRDefault="00637DB0" w:rsidP="00E155CD">
            <w:pPr>
              <w:rPr>
                <w:rFonts w:ascii="Times New Roman" w:hAnsi="Times New Roman" w:cs="Times New Roman"/>
              </w:rPr>
            </w:pPr>
            <w:r w:rsidRPr="007247B7">
              <w:rPr>
                <w:rFonts w:ascii="Times New Roman" w:hAnsi="Times New Roman" w:cs="Times New Roman"/>
              </w:rPr>
              <w:t>3.69***</w:t>
            </w:r>
          </w:p>
        </w:tc>
        <w:tc>
          <w:tcPr>
            <w:tcW w:w="990" w:type="dxa"/>
          </w:tcPr>
          <w:p w14:paraId="3FBEE205" w14:textId="485FDE42" w:rsidR="00637DB0" w:rsidRPr="007247B7" w:rsidRDefault="00637DB0" w:rsidP="00E155CD">
            <w:pPr>
              <w:rPr>
                <w:rFonts w:ascii="Times New Roman" w:hAnsi="Times New Roman" w:cs="Times New Roman"/>
              </w:rPr>
            </w:pPr>
            <w:r w:rsidRPr="007247B7">
              <w:rPr>
                <w:rFonts w:ascii="Times New Roman" w:hAnsi="Times New Roman" w:cs="Times New Roman"/>
              </w:rPr>
              <w:t>1.19</w:t>
            </w:r>
          </w:p>
        </w:tc>
        <w:tc>
          <w:tcPr>
            <w:tcW w:w="990" w:type="dxa"/>
          </w:tcPr>
          <w:p w14:paraId="18F1A6C5" w14:textId="7C5D1B7F" w:rsidR="00637DB0" w:rsidRPr="007247B7" w:rsidRDefault="00637DB0" w:rsidP="00E155CD">
            <w:pPr>
              <w:rPr>
                <w:rFonts w:ascii="Times New Roman" w:hAnsi="Times New Roman" w:cs="Times New Roman"/>
              </w:rPr>
            </w:pPr>
            <w:r w:rsidRPr="007247B7">
              <w:rPr>
                <w:rFonts w:ascii="Times New Roman" w:hAnsi="Times New Roman" w:cs="Times New Roman"/>
              </w:rPr>
              <w:t>3.68*</w:t>
            </w:r>
          </w:p>
        </w:tc>
        <w:tc>
          <w:tcPr>
            <w:tcW w:w="900" w:type="dxa"/>
          </w:tcPr>
          <w:p w14:paraId="09979BF3" w14:textId="31627DB9" w:rsidR="00637DB0" w:rsidRPr="007247B7" w:rsidRDefault="00637DB0" w:rsidP="00E155CD">
            <w:pPr>
              <w:rPr>
                <w:rFonts w:ascii="Times New Roman" w:hAnsi="Times New Roman" w:cs="Times New Roman"/>
              </w:rPr>
            </w:pPr>
            <w:r w:rsidRPr="007247B7">
              <w:rPr>
                <w:rFonts w:ascii="Times New Roman" w:hAnsi="Times New Roman" w:cs="Times New Roman"/>
              </w:rPr>
              <w:t>1.70</w:t>
            </w:r>
          </w:p>
        </w:tc>
        <w:tc>
          <w:tcPr>
            <w:tcW w:w="1440" w:type="dxa"/>
          </w:tcPr>
          <w:p w14:paraId="18467E97" w14:textId="420EE89E" w:rsidR="00637DB0" w:rsidRPr="007247B7" w:rsidRDefault="00637DB0" w:rsidP="00E155CD">
            <w:pPr>
              <w:rPr>
                <w:rFonts w:ascii="Times New Roman" w:hAnsi="Times New Roman" w:cs="Times New Roman"/>
              </w:rPr>
            </w:pPr>
            <w:r w:rsidRPr="007247B7">
              <w:rPr>
                <w:rFonts w:ascii="Times New Roman" w:hAnsi="Times New Roman" w:cs="Times New Roman"/>
              </w:rPr>
              <w:t>.82 (.60)</w:t>
            </w:r>
          </w:p>
        </w:tc>
        <w:tc>
          <w:tcPr>
            <w:tcW w:w="1620" w:type="dxa"/>
          </w:tcPr>
          <w:p w14:paraId="63731B01" w14:textId="1F65A2C4" w:rsidR="00637DB0" w:rsidRPr="007247B7" w:rsidRDefault="00637DB0" w:rsidP="00E155CD">
            <w:pPr>
              <w:rPr>
                <w:rFonts w:ascii="Times New Roman" w:hAnsi="Times New Roman" w:cs="Times New Roman"/>
              </w:rPr>
            </w:pPr>
            <w:r w:rsidRPr="007247B7">
              <w:rPr>
                <w:rFonts w:ascii="Times New Roman" w:hAnsi="Times New Roman" w:cs="Times New Roman"/>
              </w:rPr>
              <w:t>-.15, 2.34</w:t>
            </w:r>
          </w:p>
        </w:tc>
        <w:tc>
          <w:tcPr>
            <w:tcW w:w="1800" w:type="dxa"/>
          </w:tcPr>
          <w:p w14:paraId="51DFDF63" w14:textId="77777777" w:rsidR="00637DB0" w:rsidRPr="007247B7" w:rsidRDefault="00637DB0" w:rsidP="00E155CD">
            <w:pPr>
              <w:rPr>
                <w:rFonts w:ascii="Times New Roman" w:hAnsi="Times New Roman" w:cs="Times New Roman"/>
              </w:rPr>
            </w:pPr>
          </w:p>
        </w:tc>
      </w:tr>
      <w:tr w:rsidR="00E155CD" w:rsidRPr="007247B7" w14:paraId="3B37B2F0" w14:textId="77777777" w:rsidTr="000A4A58">
        <w:trPr>
          <w:gridAfter w:val="2"/>
          <w:wAfter w:w="3150" w:type="dxa"/>
        </w:trPr>
        <w:tc>
          <w:tcPr>
            <w:tcW w:w="1260" w:type="dxa"/>
          </w:tcPr>
          <w:p w14:paraId="761AFE24" w14:textId="6517E8DD" w:rsidR="00E155CD" w:rsidRPr="007247B7" w:rsidRDefault="00E155CD" w:rsidP="00E155CD">
            <w:pPr>
              <w:rPr>
                <w:rFonts w:ascii="Times New Roman" w:hAnsi="Times New Roman" w:cs="Times New Roman"/>
              </w:rPr>
            </w:pPr>
            <w:r w:rsidRPr="007247B7">
              <w:rPr>
                <w:rFonts w:ascii="Times New Roman" w:hAnsi="Times New Roman" w:cs="Times New Roman"/>
              </w:rPr>
              <w:t xml:space="preserve">WSSQ </w:t>
            </w:r>
          </w:p>
          <w:p w14:paraId="4269912B" w14:textId="77777777" w:rsidR="00E155CD" w:rsidRPr="007247B7" w:rsidRDefault="00E155CD" w:rsidP="00E155CD">
            <w:pPr>
              <w:rPr>
                <w:rFonts w:ascii="Times New Roman" w:hAnsi="Times New Roman" w:cs="Times New Roman"/>
              </w:rPr>
            </w:pPr>
          </w:p>
        </w:tc>
        <w:tc>
          <w:tcPr>
            <w:tcW w:w="990" w:type="dxa"/>
          </w:tcPr>
          <w:p w14:paraId="66F3044C" w14:textId="102B41E9" w:rsidR="00E155CD" w:rsidRPr="007247B7" w:rsidRDefault="00E155CD" w:rsidP="00E155CD">
            <w:pPr>
              <w:rPr>
                <w:rFonts w:ascii="Times New Roman" w:hAnsi="Times New Roman" w:cs="Times New Roman"/>
              </w:rPr>
            </w:pPr>
            <w:r w:rsidRPr="007247B7">
              <w:rPr>
                <w:rFonts w:ascii="Times New Roman" w:hAnsi="Times New Roman" w:cs="Times New Roman"/>
              </w:rPr>
              <w:t>4.52***</w:t>
            </w:r>
          </w:p>
        </w:tc>
        <w:tc>
          <w:tcPr>
            <w:tcW w:w="990" w:type="dxa"/>
          </w:tcPr>
          <w:p w14:paraId="13F8C41C" w14:textId="750B16A4" w:rsidR="00E155CD" w:rsidRPr="007247B7" w:rsidRDefault="00E155CD" w:rsidP="00E155CD">
            <w:pPr>
              <w:rPr>
                <w:rFonts w:ascii="Times New Roman" w:hAnsi="Times New Roman" w:cs="Times New Roman"/>
              </w:rPr>
            </w:pPr>
            <w:r w:rsidRPr="007247B7">
              <w:rPr>
                <w:rFonts w:ascii="Times New Roman" w:hAnsi="Times New Roman" w:cs="Times New Roman"/>
              </w:rPr>
              <w:t>4.76***</w:t>
            </w:r>
          </w:p>
        </w:tc>
        <w:tc>
          <w:tcPr>
            <w:tcW w:w="990" w:type="dxa"/>
          </w:tcPr>
          <w:p w14:paraId="49881A3F" w14:textId="40F81742" w:rsidR="00E155CD" w:rsidRPr="007247B7" w:rsidRDefault="00E155CD" w:rsidP="00E155CD">
            <w:pPr>
              <w:rPr>
                <w:rFonts w:ascii="Times New Roman" w:hAnsi="Times New Roman" w:cs="Times New Roman"/>
              </w:rPr>
            </w:pPr>
            <w:r w:rsidRPr="007247B7">
              <w:rPr>
                <w:rFonts w:ascii="Times New Roman" w:hAnsi="Times New Roman" w:cs="Times New Roman"/>
              </w:rPr>
              <w:t>3.00**</w:t>
            </w:r>
          </w:p>
        </w:tc>
        <w:tc>
          <w:tcPr>
            <w:tcW w:w="900" w:type="dxa"/>
          </w:tcPr>
          <w:p w14:paraId="0563C5F2" w14:textId="741D2D3E" w:rsidR="00E155CD" w:rsidRPr="007247B7" w:rsidRDefault="00E155CD" w:rsidP="00E155CD">
            <w:pPr>
              <w:rPr>
                <w:rFonts w:ascii="Times New Roman" w:hAnsi="Times New Roman" w:cs="Times New Roman"/>
              </w:rPr>
            </w:pPr>
            <w:r w:rsidRPr="007247B7">
              <w:rPr>
                <w:rFonts w:ascii="Times New Roman" w:hAnsi="Times New Roman" w:cs="Times New Roman"/>
              </w:rPr>
              <w:t>.76</w:t>
            </w:r>
          </w:p>
        </w:tc>
        <w:tc>
          <w:tcPr>
            <w:tcW w:w="1440" w:type="dxa"/>
          </w:tcPr>
          <w:p w14:paraId="5FAD8D55" w14:textId="49F3ED5D" w:rsidR="00E155CD" w:rsidRPr="007247B7" w:rsidRDefault="00E155CD" w:rsidP="00E155CD">
            <w:pPr>
              <w:rPr>
                <w:rFonts w:ascii="Times New Roman" w:hAnsi="Times New Roman" w:cs="Times New Roman"/>
              </w:rPr>
            </w:pPr>
            <w:r w:rsidRPr="007247B7">
              <w:rPr>
                <w:rFonts w:ascii="Times New Roman" w:hAnsi="Times New Roman" w:cs="Times New Roman"/>
              </w:rPr>
              <w:t>3.65 (1.21)</w:t>
            </w:r>
          </w:p>
        </w:tc>
        <w:tc>
          <w:tcPr>
            <w:tcW w:w="1620" w:type="dxa"/>
          </w:tcPr>
          <w:p w14:paraId="2013ED77" w14:textId="4658DEA8" w:rsidR="00E155CD" w:rsidRPr="007247B7" w:rsidRDefault="00E155CD" w:rsidP="00E155CD">
            <w:pPr>
              <w:rPr>
                <w:rFonts w:ascii="Times New Roman" w:hAnsi="Times New Roman" w:cs="Times New Roman"/>
              </w:rPr>
            </w:pPr>
            <w:r w:rsidRPr="007247B7">
              <w:rPr>
                <w:rFonts w:ascii="Times New Roman" w:hAnsi="Times New Roman" w:cs="Times New Roman"/>
              </w:rPr>
              <w:t>1.52, 6.40</w:t>
            </w:r>
          </w:p>
        </w:tc>
        <w:tc>
          <w:tcPr>
            <w:tcW w:w="1800" w:type="dxa"/>
          </w:tcPr>
          <w:p w14:paraId="3789C42D" w14:textId="505998B4" w:rsidR="00E155CD" w:rsidRPr="007247B7" w:rsidRDefault="00087DA0" w:rsidP="00E155CD">
            <w:pPr>
              <w:rPr>
                <w:rFonts w:ascii="Times New Roman" w:hAnsi="Times New Roman" w:cs="Times New Roman"/>
              </w:rPr>
            </w:pPr>
            <w:r w:rsidRPr="007247B7">
              <w:rPr>
                <w:rFonts w:ascii="Times New Roman" w:hAnsi="Times New Roman" w:cs="Times New Roman"/>
              </w:rPr>
              <w:t>75%</w:t>
            </w:r>
          </w:p>
        </w:tc>
      </w:tr>
      <w:tr w:rsidR="00E155CD" w:rsidRPr="007247B7" w14:paraId="1308823F" w14:textId="77777777" w:rsidTr="000A4A58">
        <w:trPr>
          <w:gridAfter w:val="2"/>
          <w:wAfter w:w="3150" w:type="dxa"/>
        </w:trPr>
        <w:tc>
          <w:tcPr>
            <w:tcW w:w="1260" w:type="dxa"/>
            <w:tcBorders>
              <w:bottom w:val="single" w:sz="4" w:space="0" w:color="auto"/>
            </w:tcBorders>
          </w:tcPr>
          <w:p w14:paraId="0494904F" w14:textId="24E419C6" w:rsidR="00E155CD" w:rsidRPr="007247B7" w:rsidRDefault="00E155CD" w:rsidP="00E155CD">
            <w:pPr>
              <w:rPr>
                <w:rFonts w:ascii="Times New Roman" w:hAnsi="Times New Roman" w:cs="Times New Roman"/>
              </w:rPr>
            </w:pPr>
            <w:r w:rsidRPr="007247B7">
              <w:rPr>
                <w:rFonts w:ascii="Times New Roman" w:hAnsi="Times New Roman" w:cs="Times New Roman"/>
              </w:rPr>
              <w:t xml:space="preserve">GHQ </w:t>
            </w:r>
          </w:p>
          <w:p w14:paraId="7C54EB3C" w14:textId="77777777" w:rsidR="00E155CD" w:rsidRPr="007247B7" w:rsidRDefault="00E155CD" w:rsidP="00E155CD">
            <w:pPr>
              <w:rPr>
                <w:rFonts w:ascii="Times New Roman" w:hAnsi="Times New Roman" w:cs="Times New Roman"/>
              </w:rPr>
            </w:pPr>
          </w:p>
        </w:tc>
        <w:tc>
          <w:tcPr>
            <w:tcW w:w="990" w:type="dxa"/>
            <w:tcBorders>
              <w:bottom w:val="single" w:sz="4" w:space="0" w:color="auto"/>
            </w:tcBorders>
          </w:tcPr>
          <w:p w14:paraId="60D145EB" w14:textId="7CA36BE4" w:rsidR="00E155CD" w:rsidRPr="007247B7" w:rsidRDefault="00E155CD" w:rsidP="00E155CD">
            <w:pPr>
              <w:rPr>
                <w:rFonts w:ascii="Times New Roman" w:hAnsi="Times New Roman" w:cs="Times New Roman"/>
              </w:rPr>
            </w:pPr>
            <w:r w:rsidRPr="007247B7">
              <w:rPr>
                <w:rFonts w:ascii="Times New Roman" w:hAnsi="Times New Roman" w:cs="Times New Roman"/>
              </w:rPr>
              <w:t>3.72***</w:t>
            </w:r>
          </w:p>
        </w:tc>
        <w:tc>
          <w:tcPr>
            <w:tcW w:w="990" w:type="dxa"/>
            <w:tcBorders>
              <w:bottom w:val="single" w:sz="4" w:space="0" w:color="auto"/>
            </w:tcBorders>
          </w:tcPr>
          <w:p w14:paraId="57744294" w14:textId="67AC1E64" w:rsidR="00E155CD" w:rsidRPr="007247B7" w:rsidRDefault="00E155CD" w:rsidP="00E155CD">
            <w:pPr>
              <w:rPr>
                <w:rFonts w:ascii="Times New Roman" w:hAnsi="Times New Roman" w:cs="Times New Roman"/>
              </w:rPr>
            </w:pPr>
            <w:r w:rsidRPr="007247B7">
              <w:rPr>
                <w:rFonts w:ascii="Times New Roman" w:hAnsi="Times New Roman" w:cs="Times New Roman"/>
              </w:rPr>
              <w:t>3.10**</w:t>
            </w:r>
          </w:p>
        </w:tc>
        <w:tc>
          <w:tcPr>
            <w:tcW w:w="990" w:type="dxa"/>
            <w:tcBorders>
              <w:bottom w:val="single" w:sz="4" w:space="0" w:color="auto"/>
            </w:tcBorders>
          </w:tcPr>
          <w:p w14:paraId="222B0B6C" w14:textId="2E3BCB1F" w:rsidR="00E155CD" w:rsidRPr="007247B7" w:rsidRDefault="00E155CD" w:rsidP="00E155CD">
            <w:pPr>
              <w:rPr>
                <w:rFonts w:ascii="Times New Roman" w:hAnsi="Times New Roman" w:cs="Times New Roman"/>
              </w:rPr>
            </w:pPr>
            <w:r w:rsidRPr="007247B7">
              <w:rPr>
                <w:rFonts w:ascii="Times New Roman" w:hAnsi="Times New Roman" w:cs="Times New Roman"/>
              </w:rPr>
              <w:t>2.67**</w:t>
            </w:r>
          </w:p>
        </w:tc>
        <w:tc>
          <w:tcPr>
            <w:tcW w:w="900" w:type="dxa"/>
            <w:tcBorders>
              <w:bottom w:val="single" w:sz="4" w:space="0" w:color="auto"/>
            </w:tcBorders>
          </w:tcPr>
          <w:p w14:paraId="6861F809" w14:textId="3D04586A" w:rsidR="00E155CD" w:rsidRPr="007247B7" w:rsidRDefault="00E155CD" w:rsidP="00E155CD">
            <w:pPr>
              <w:rPr>
                <w:rFonts w:ascii="Times New Roman" w:hAnsi="Times New Roman" w:cs="Times New Roman"/>
              </w:rPr>
            </w:pPr>
            <w:r w:rsidRPr="007247B7">
              <w:rPr>
                <w:rFonts w:ascii="Times New Roman" w:hAnsi="Times New Roman" w:cs="Times New Roman"/>
              </w:rPr>
              <w:t>1.32</w:t>
            </w:r>
          </w:p>
        </w:tc>
        <w:tc>
          <w:tcPr>
            <w:tcW w:w="1440" w:type="dxa"/>
            <w:tcBorders>
              <w:bottom w:val="single" w:sz="4" w:space="0" w:color="auto"/>
            </w:tcBorders>
          </w:tcPr>
          <w:p w14:paraId="11756E41" w14:textId="37E26F1C" w:rsidR="00E155CD" w:rsidRPr="007247B7" w:rsidRDefault="00E155CD" w:rsidP="00E155CD">
            <w:pPr>
              <w:rPr>
                <w:rFonts w:ascii="Times New Roman" w:hAnsi="Times New Roman" w:cs="Times New Roman"/>
              </w:rPr>
            </w:pPr>
            <w:r w:rsidRPr="007247B7">
              <w:rPr>
                <w:rFonts w:ascii="Times New Roman" w:hAnsi="Times New Roman" w:cs="Times New Roman"/>
              </w:rPr>
              <w:t>.02 (.01)</w:t>
            </w:r>
          </w:p>
        </w:tc>
        <w:tc>
          <w:tcPr>
            <w:tcW w:w="1620" w:type="dxa"/>
            <w:tcBorders>
              <w:bottom w:val="single" w:sz="4" w:space="0" w:color="auto"/>
            </w:tcBorders>
          </w:tcPr>
          <w:p w14:paraId="61136630" w14:textId="2150E458" w:rsidR="00E155CD" w:rsidRPr="007247B7" w:rsidRDefault="00E155CD" w:rsidP="00E155CD">
            <w:pPr>
              <w:rPr>
                <w:rFonts w:ascii="Times New Roman" w:hAnsi="Times New Roman" w:cs="Times New Roman"/>
              </w:rPr>
            </w:pPr>
            <w:r w:rsidRPr="007247B7">
              <w:rPr>
                <w:rFonts w:ascii="Times New Roman" w:hAnsi="Times New Roman" w:cs="Times New Roman"/>
              </w:rPr>
              <w:t>.01, .05</w:t>
            </w:r>
          </w:p>
        </w:tc>
        <w:tc>
          <w:tcPr>
            <w:tcW w:w="1800" w:type="dxa"/>
            <w:tcBorders>
              <w:bottom w:val="single" w:sz="4" w:space="0" w:color="auto"/>
            </w:tcBorders>
          </w:tcPr>
          <w:p w14:paraId="40443094" w14:textId="72058735" w:rsidR="00E155CD" w:rsidRPr="007247B7" w:rsidRDefault="00087DA0" w:rsidP="00E155CD">
            <w:pPr>
              <w:rPr>
                <w:rFonts w:ascii="Times New Roman" w:hAnsi="Times New Roman" w:cs="Times New Roman"/>
              </w:rPr>
            </w:pPr>
            <w:r w:rsidRPr="007247B7">
              <w:rPr>
                <w:rFonts w:ascii="Times New Roman" w:hAnsi="Times New Roman" w:cs="Times New Roman"/>
              </w:rPr>
              <w:t>51%</w:t>
            </w:r>
          </w:p>
        </w:tc>
      </w:tr>
    </w:tbl>
    <w:p w14:paraId="52AE96C2" w14:textId="1D8321B1" w:rsidR="0090395E" w:rsidRPr="007247B7" w:rsidRDefault="0090395E" w:rsidP="0090395E">
      <w:pPr>
        <w:spacing w:after="0" w:line="240" w:lineRule="auto"/>
        <w:rPr>
          <w:rFonts w:ascii="Times New Roman" w:hAnsi="Times New Roman" w:cs="Times New Roman"/>
          <w:sz w:val="20"/>
          <w:szCs w:val="20"/>
        </w:rPr>
      </w:pPr>
      <w:r w:rsidRPr="007247B7">
        <w:rPr>
          <w:rFonts w:ascii="Times New Roman" w:hAnsi="Times New Roman" w:cs="Times New Roman"/>
          <w:sz w:val="20"/>
          <w:szCs w:val="20"/>
        </w:rPr>
        <w:t>*</w:t>
      </w:r>
      <w:r w:rsidRPr="007247B7">
        <w:rPr>
          <w:rFonts w:ascii="Times New Roman" w:hAnsi="Times New Roman" w:cs="Times New Roman"/>
          <w:i/>
          <w:iCs/>
          <w:sz w:val="20"/>
          <w:szCs w:val="20"/>
        </w:rPr>
        <w:t xml:space="preserve">p </w:t>
      </w:r>
      <w:r w:rsidRPr="007247B7">
        <w:rPr>
          <w:rFonts w:ascii="Times New Roman" w:hAnsi="Times New Roman" w:cs="Times New Roman"/>
          <w:sz w:val="20"/>
          <w:szCs w:val="20"/>
        </w:rPr>
        <w:t>&lt; .05; **</w:t>
      </w:r>
      <w:r w:rsidRPr="007247B7">
        <w:rPr>
          <w:rFonts w:ascii="Times New Roman" w:hAnsi="Times New Roman" w:cs="Times New Roman"/>
          <w:i/>
          <w:iCs/>
          <w:sz w:val="20"/>
          <w:szCs w:val="20"/>
        </w:rPr>
        <w:t xml:space="preserve">p </w:t>
      </w:r>
      <w:r w:rsidRPr="007247B7">
        <w:rPr>
          <w:rFonts w:ascii="Times New Roman" w:hAnsi="Times New Roman" w:cs="Times New Roman"/>
          <w:sz w:val="20"/>
          <w:szCs w:val="20"/>
        </w:rPr>
        <w:t>&lt; .01; ***</w:t>
      </w:r>
      <w:r w:rsidRPr="007247B7">
        <w:rPr>
          <w:rFonts w:ascii="Times New Roman" w:hAnsi="Times New Roman" w:cs="Times New Roman"/>
          <w:i/>
          <w:iCs/>
          <w:sz w:val="20"/>
          <w:szCs w:val="20"/>
        </w:rPr>
        <w:t xml:space="preserve">p </w:t>
      </w:r>
      <w:r w:rsidRPr="007247B7">
        <w:rPr>
          <w:rFonts w:ascii="Times New Roman" w:hAnsi="Times New Roman" w:cs="Times New Roman"/>
          <w:sz w:val="20"/>
          <w:szCs w:val="20"/>
        </w:rPr>
        <w:t xml:space="preserve">&lt; .001. X-M = </w:t>
      </w:r>
      <w:r w:rsidR="007E0604" w:rsidRPr="007247B7">
        <w:rPr>
          <w:rFonts w:ascii="Times New Roman" w:hAnsi="Times New Roman" w:cs="Times New Roman"/>
          <w:sz w:val="20"/>
          <w:szCs w:val="20"/>
        </w:rPr>
        <w:t xml:space="preserve">effect of </w:t>
      </w:r>
      <w:r w:rsidRPr="007247B7">
        <w:rPr>
          <w:rFonts w:ascii="Times New Roman" w:hAnsi="Times New Roman" w:cs="Times New Roman"/>
          <w:sz w:val="20"/>
          <w:szCs w:val="20"/>
        </w:rPr>
        <w:t>treatment condition</w:t>
      </w:r>
      <w:r w:rsidR="00CB7991" w:rsidRPr="007247B7">
        <w:rPr>
          <w:rFonts w:ascii="Times New Roman" w:hAnsi="Times New Roman" w:cs="Times New Roman"/>
          <w:sz w:val="20"/>
          <w:szCs w:val="20"/>
        </w:rPr>
        <w:t xml:space="preserve"> (ACT vs. Waitlist)</w:t>
      </w:r>
      <w:r w:rsidRPr="007247B7">
        <w:rPr>
          <w:rFonts w:ascii="Times New Roman" w:hAnsi="Times New Roman" w:cs="Times New Roman"/>
          <w:sz w:val="20"/>
          <w:szCs w:val="20"/>
        </w:rPr>
        <w:t xml:space="preserve"> </w:t>
      </w:r>
      <w:r w:rsidR="007E0604" w:rsidRPr="007247B7">
        <w:rPr>
          <w:rFonts w:ascii="Times New Roman" w:hAnsi="Times New Roman" w:cs="Times New Roman"/>
          <w:sz w:val="20"/>
          <w:szCs w:val="20"/>
        </w:rPr>
        <w:t xml:space="preserve">on </w:t>
      </w:r>
      <w:r w:rsidRPr="007247B7">
        <w:rPr>
          <w:rFonts w:ascii="Times New Roman" w:hAnsi="Times New Roman" w:cs="Times New Roman"/>
          <w:sz w:val="20"/>
          <w:szCs w:val="20"/>
        </w:rPr>
        <w:t>mediator</w:t>
      </w:r>
      <w:r w:rsidR="00CB7991" w:rsidRPr="007247B7">
        <w:rPr>
          <w:rFonts w:ascii="Times New Roman" w:hAnsi="Times New Roman" w:cs="Times New Roman"/>
          <w:sz w:val="20"/>
          <w:szCs w:val="20"/>
        </w:rPr>
        <w:t xml:space="preserve"> (AAQW)</w:t>
      </w:r>
      <w:r w:rsidRPr="007247B7">
        <w:rPr>
          <w:rFonts w:ascii="Times New Roman" w:hAnsi="Times New Roman" w:cs="Times New Roman"/>
          <w:sz w:val="20"/>
          <w:szCs w:val="20"/>
        </w:rPr>
        <w:t xml:space="preserve">, M(X)-Y = </w:t>
      </w:r>
      <w:r w:rsidR="007E0604" w:rsidRPr="007247B7">
        <w:rPr>
          <w:rFonts w:ascii="Times New Roman" w:hAnsi="Times New Roman" w:cs="Times New Roman"/>
          <w:sz w:val="20"/>
          <w:szCs w:val="20"/>
        </w:rPr>
        <w:t>relation between m</w:t>
      </w:r>
      <w:r w:rsidRPr="007247B7">
        <w:rPr>
          <w:rFonts w:ascii="Times New Roman" w:hAnsi="Times New Roman" w:cs="Times New Roman"/>
          <w:sz w:val="20"/>
          <w:szCs w:val="20"/>
        </w:rPr>
        <w:t xml:space="preserve">ediator and outcome controlling for treatment condition, X-Y = </w:t>
      </w:r>
      <w:r w:rsidR="007E0604" w:rsidRPr="007247B7">
        <w:rPr>
          <w:rFonts w:ascii="Times New Roman" w:hAnsi="Times New Roman" w:cs="Times New Roman"/>
          <w:sz w:val="20"/>
          <w:szCs w:val="20"/>
        </w:rPr>
        <w:t xml:space="preserve">effect of </w:t>
      </w:r>
      <w:r w:rsidRPr="007247B7">
        <w:rPr>
          <w:rFonts w:ascii="Times New Roman" w:hAnsi="Times New Roman" w:cs="Times New Roman"/>
          <w:sz w:val="20"/>
          <w:szCs w:val="20"/>
        </w:rPr>
        <w:t xml:space="preserve">treatment condition </w:t>
      </w:r>
      <w:r w:rsidR="007E0604" w:rsidRPr="007247B7">
        <w:rPr>
          <w:rFonts w:ascii="Times New Roman" w:hAnsi="Times New Roman" w:cs="Times New Roman"/>
          <w:sz w:val="20"/>
          <w:szCs w:val="20"/>
        </w:rPr>
        <w:t xml:space="preserve">on </w:t>
      </w:r>
      <w:r w:rsidRPr="007247B7">
        <w:rPr>
          <w:rFonts w:ascii="Times New Roman" w:hAnsi="Times New Roman" w:cs="Times New Roman"/>
          <w:sz w:val="20"/>
          <w:szCs w:val="20"/>
        </w:rPr>
        <w:t xml:space="preserve">outcome, X(M)Y = </w:t>
      </w:r>
      <w:r w:rsidR="007E0604" w:rsidRPr="007247B7">
        <w:rPr>
          <w:rFonts w:ascii="Times New Roman" w:hAnsi="Times New Roman" w:cs="Times New Roman"/>
          <w:sz w:val="20"/>
          <w:szCs w:val="20"/>
        </w:rPr>
        <w:t>remaining effect of t</w:t>
      </w:r>
      <w:r w:rsidRPr="007247B7">
        <w:rPr>
          <w:rFonts w:ascii="Times New Roman" w:hAnsi="Times New Roman" w:cs="Times New Roman"/>
          <w:sz w:val="20"/>
          <w:szCs w:val="20"/>
        </w:rPr>
        <w:t xml:space="preserve">reatment condition </w:t>
      </w:r>
      <w:r w:rsidR="007E0604" w:rsidRPr="007247B7">
        <w:rPr>
          <w:rFonts w:ascii="Times New Roman" w:hAnsi="Times New Roman" w:cs="Times New Roman"/>
          <w:sz w:val="20"/>
          <w:szCs w:val="20"/>
        </w:rPr>
        <w:t xml:space="preserve">on </w:t>
      </w:r>
      <w:r w:rsidRPr="007247B7">
        <w:rPr>
          <w:rFonts w:ascii="Times New Roman" w:hAnsi="Times New Roman" w:cs="Times New Roman"/>
          <w:sz w:val="20"/>
          <w:szCs w:val="20"/>
        </w:rPr>
        <w:t xml:space="preserve">outcome </w:t>
      </w:r>
      <w:r w:rsidR="007E0604" w:rsidRPr="007247B7">
        <w:rPr>
          <w:rFonts w:ascii="Times New Roman" w:hAnsi="Times New Roman" w:cs="Times New Roman"/>
          <w:sz w:val="20"/>
          <w:szCs w:val="20"/>
        </w:rPr>
        <w:t xml:space="preserve">after </w:t>
      </w:r>
      <w:r w:rsidRPr="007247B7">
        <w:rPr>
          <w:rFonts w:ascii="Times New Roman" w:hAnsi="Times New Roman" w:cs="Times New Roman"/>
          <w:sz w:val="20"/>
          <w:szCs w:val="20"/>
        </w:rPr>
        <w:t xml:space="preserve">controlling for mediator. </w:t>
      </w:r>
      <w:r w:rsidRPr="007247B7">
        <w:rPr>
          <w:rFonts w:ascii="Times New Roman" w:hAnsi="Times New Roman" w:cs="Times New Roman"/>
          <w:i/>
          <w:sz w:val="20"/>
          <w:szCs w:val="20"/>
        </w:rPr>
        <w:t>t</w:t>
      </w:r>
      <w:r w:rsidRPr="007247B7">
        <w:rPr>
          <w:rFonts w:ascii="Times New Roman" w:hAnsi="Times New Roman" w:cs="Times New Roman"/>
          <w:sz w:val="20"/>
          <w:szCs w:val="20"/>
        </w:rPr>
        <w:t xml:space="preserve">-test values are reported for paths tested. </w:t>
      </w:r>
    </w:p>
    <w:p w14:paraId="41142770" w14:textId="672866EE" w:rsidR="00540D66" w:rsidRPr="007247B7" w:rsidRDefault="00540D66">
      <w:r w:rsidRPr="007247B7">
        <w:br w:type="page"/>
      </w:r>
    </w:p>
    <w:p w14:paraId="790406FF" w14:textId="7B919945" w:rsidR="00540D66" w:rsidRPr="007247B7" w:rsidRDefault="00540D66" w:rsidP="00540D66">
      <w:pPr>
        <w:rPr>
          <w:rFonts w:ascii="Times New Roman" w:hAnsi="Times New Roman" w:cs="Times New Roman"/>
          <w:sz w:val="24"/>
          <w:szCs w:val="24"/>
          <w:rtl/>
        </w:rPr>
      </w:pPr>
      <w:r w:rsidRPr="007247B7">
        <w:rPr>
          <w:rFonts w:ascii="Times New Roman" w:hAnsi="Times New Roman" w:cs="Times New Roman"/>
          <w:sz w:val="24"/>
          <w:szCs w:val="24"/>
        </w:rPr>
        <w:lastRenderedPageBreak/>
        <w:t>Figure 1.</w:t>
      </w:r>
      <w:r w:rsidR="00C240E2" w:rsidRPr="007247B7">
        <w:rPr>
          <w:rFonts w:ascii="Times New Roman" w:hAnsi="Times New Roman" w:cs="Times New Roman"/>
          <w:sz w:val="24"/>
          <w:szCs w:val="24"/>
        </w:rPr>
        <w:t xml:space="preserve"> Participant flow</w:t>
      </w:r>
    </w:p>
    <w:p w14:paraId="2A8D697C" w14:textId="77777777" w:rsidR="00540D66" w:rsidRPr="007247B7" w:rsidRDefault="00540D66" w:rsidP="00540D66">
      <w:pPr>
        <w:jc w:val="center"/>
        <w:rPr>
          <w:rFonts w:asciiTheme="majorBidi" w:hAnsiTheme="majorBidi" w:cstheme="majorBidi"/>
          <w:rtl/>
          <w:lang w:bidi="fa-IR"/>
        </w:rPr>
      </w:pPr>
      <w:r w:rsidRPr="007247B7">
        <w:rPr>
          <w:rFonts w:asciiTheme="majorBidi" w:hAnsiTheme="majorBidi" w:cstheme="majorBidi"/>
          <w:noProof/>
          <w:rtl/>
        </w:rPr>
        <mc:AlternateContent>
          <mc:Choice Requires="wps">
            <w:drawing>
              <wp:anchor distT="0" distB="0" distL="114300" distR="114300" simplePos="0" relativeHeight="251660288" behindDoc="0" locked="0" layoutInCell="1" allowOverlap="1" wp14:anchorId="7581D990" wp14:editId="118472E2">
                <wp:simplePos x="0" y="0"/>
                <wp:positionH relativeFrom="margin">
                  <wp:posOffset>1863090</wp:posOffset>
                </wp:positionH>
                <wp:positionV relativeFrom="paragraph">
                  <wp:posOffset>78105</wp:posOffset>
                </wp:positionV>
                <wp:extent cx="2105025" cy="318135"/>
                <wp:effectExtent l="0" t="0" r="28575"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18135"/>
                        </a:xfrm>
                        <a:prstGeom prst="rect">
                          <a:avLst/>
                        </a:prstGeom>
                        <a:solidFill>
                          <a:srgbClr val="FFFFFF"/>
                        </a:solidFill>
                        <a:ln w="9525">
                          <a:solidFill>
                            <a:srgbClr val="000000"/>
                          </a:solidFill>
                          <a:miter lim="800000"/>
                          <a:headEnd/>
                          <a:tailEnd/>
                        </a:ln>
                      </wps:spPr>
                      <wps:txbx>
                        <w:txbxContent>
                          <w:p w14:paraId="1C0E5363" w14:textId="4AA6CBCC" w:rsidR="00125E8C" w:rsidRDefault="00125E8C" w:rsidP="004250A3">
                            <w:pPr>
                              <w:spacing w:after="0" w:line="240" w:lineRule="auto"/>
                              <w:jc w:val="center"/>
                            </w:pPr>
                            <w:r>
                              <w:rPr>
                                <w:rFonts w:asciiTheme="majorBidi" w:hAnsiTheme="majorBidi" w:cstheme="majorBidi"/>
                                <w:color w:val="000000" w:themeColor="text1"/>
                              </w:rPr>
                              <w:t xml:space="preserve">Completed screener </w:t>
                            </w:r>
                            <w:r w:rsidRPr="00D834DC">
                              <w:rPr>
                                <w:rFonts w:asciiTheme="majorBidi" w:hAnsiTheme="majorBidi" w:cstheme="majorBidi"/>
                                <w:color w:val="000000" w:themeColor="text1"/>
                              </w:rPr>
                              <w:t>(n =</w:t>
                            </w:r>
                            <w:r>
                              <w:rPr>
                                <w:rFonts w:asciiTheme="majorBidi" w:hAnsiTheme="majorBidi" w:cstheme="majorBidi"/>
                                <w:color w:val="000000" w:themeColor="text1"/>
                              </w:rPr>
                              <w:t xml:space="preserve"> 115</w:t>
                            </w:r>
                            <w:r w:rsidRPr="00D834DC">
                              <w:rPr>
                                <w:rFonts w:asciiTheme="majorBidi" w:hAnsiTheme="majorBidi" w:cstheme="majorBidi"/>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1D990" id="_x0000_t202" coordsize="21600,21600" o:spt="202" path="m,l,21600r21600,l21600,xe">
                <v:stroke joinstyle="miter"/>
                <v:path gradientshapeok="t" o:connecttype="rect"/>
              </v:shapetype>
              <v:shape id="Text Box 51" o:spid="_x0000_s1026" type="#_x0000_t202" style="position:absolute;left:0;text-align:left;margin-left:146.7pt;margin-top:6.15pt;width:165.75pt;height:2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">
                <v:textbox>
                  <w:txbxContent>
                    <w:p w14:paraId="1C0E5363" w14:textId="4AA6CBCC" w:rsidR="00125E8C" w:rsidRDefault="00125E8C" w:rsidP="004250A3">
                      <w:pPr>
                        <w:spacing w:after="0" w:line="240" w:lineRule="auto"/>
                        <w:jc w:val="center"/>
                      </w:pPr>
                      <w:r>
                        <w:rPr>
                          <w:rFonts w:asciiTheme="majorBidi" w:hAnsiTheme="majorBidi" w:cstheme="majorBidi"/>
                          <w:color w:val="000000" w:themeColor="text1"/>
                        </w:rPr>
                        <w:t xml:space="preserve">Completed screener </w:t>
                      </w:r>
                      <w:r w:rsidRPr="00D834DC">
                        <w:rPr>
                          <w:rFonts w:asciiTheme="majorBidi" w:hAnsiTheme="majorBidi" w:cstheme="majorBidi"/>
                          <w:color w:val="000000" w:themeColor="text1"/>
                        </w:rPr>
                        <w:t>(n =</w:t>
                      </w:r>
                      <w:r>
                        <w:rPr>
                          <w:rFonts w:asciiTheme="majorBidi" w:hAnsiTheme="majorBidi" w:cstheme="majorBidi"/>
                          <w:color w:val="000000" w:themeColor="text1"/>
                        </w:rPr>
                        <w:t xml:space="preserve"> 115</w:t>
                      </w:r>
                      <w:r w:rsidRPr="00D834DC">
                        <w:rPr>
                          <w:rFonts w:asciiTheme="majorBidi" w:hAnsiTheme="majorBidi" w:cstheme="majorBidi"/>
                          <w:color w:val="000000" w:themeColor="text1"/>
                        </w:rPr>
                        <w:t>)</w:t>
                      </w:r>
                    </w:p>
                  </w:txbxContent>
                </v:textbox>
                <w10:wrap anchorx="margin"/>
              </v:shape>
            </w:pict>
          </mc:Fallback>
        </mc:AlternateContent>
      </w:r>
    </w:p>
    <w:p w14:paraId="0E1495D6" w14:textId="77777777" w:rsidR="00540D66" w:rsidRPr="007247B7" w:rsidRDefault="00540D66" w:rsidP="00540D66">
      <w:pPr>
        <w:rPr>
          <w:rFonts w:asciiTheme="majorBidi" w:hAnsiTheme="majorBidi" w:cstheme="majorBidi"/>
          <w:rtl/>
          <w:lang w:bidi="fa-IR"/>
        </w:rPr>
      </w:pPr>
      <w:r w:rsidRPr="007247B7">
        <w:rPr>
          <w:rFonts w:asciiTheme="majorBidi" w:hAnsiTheme="majorBidi" w:cstheme="majorBidi"/>
          <w:noProof/>
          <w:rtl/>
        </w:rPr>
        <mc:AlternateContent>
          <mc:Choice Requires="wps">
            <w:drawing>
              <wp:anchor distT="0" distB="0" distL="114300" distR="114300" simplePos="0" relativeHeight="251678720" behindDoc="0" locked="0" layoutInCell="1" allowOverlap="1" wp14:anchorId="21380E76" wp14:editId="09B4CB0A">
                <wp:simplePos x="0" y="0"/>
                <wp:positionH relativeFrom="column">
                  <wp:posOffset>4027990</wp:posOffset>
                </wp:positionH>
                <wp:positionV relativeFrom="paragraph">
                  <wp:posOffset>186569</wp:posOffset>
                </wp:positionV>
                <wp:extent cx="2051539" cy="775504"/>
                <wp:effectExtent l="0" t="0" r="25400" b="2476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539" cy="775504"/>
                        </a:xfrm>
                        <a:prstGeom prst="rect">
                          <a:avLst/>
                        </a:prstGeom>
                        <a:solidFill>
                          <a:srgbClr val="FFFFFF"/>
                        </a:solidFill>
                        <a:ln w="9525">
                          <a:solidFill>
                            <a:srgbClr val="000000"/>
                          </a:solidFill>
                          <a:miter lim="800000"/>
                          <a:headEnd/>
                          <a:tailEnd/>
                        </a:ln>
                      </wps:spPr>
                      <wps:txbx>
                        <w:txbxContent>
                          <w:p w14:paraId="55F2A977" w14:textId="77777777" w:rsidR="00125E8C" w:rsidRDefault="00125E8C" w:rsidP="00540D66">
                            <w:pPr>
                              <w:spacing w:after="0" w:line="240" w:lineRule="auto"/>
                              <w:rPr>
                                <w:rFonts w:asciiTheme="majorBidi" w:hAnsiTheme="majorBidi" w:cstheme="majorBidi"/>
                                <w:color w:val="000000" w:themeColor="text1"/>
                              </w:rPr>
                            </w:pPr>
                            <w:r w:rsidRPr="0004140D">
                              <w:rPr>
                                <w:rFonts w:asciiTheme="majorBidi" w:hAnsiTheme="majorBidi" w:cstheme="majorBidi"/>
                                <w:color w:val="000000" w:themeColor="text1"/>
                              </w:rPr>
                              <w:t xml:space="preserve">Excluded (n </w:t>
                            </w:r>
                            <w:r w:rsidRPr="00E77272">
                              <w:rPr>
                                <w:rFonts w:asciiTheme="majorBidi" w:hAnsiTheme="majorBidi" w:cstheme="majorBidi"/>
                                <w:color w:val="000000" w:themeColor="text1"/>
                              </w:rPr>
                              <w:t>=</w:t>
                            </w:r>
                            <w:r>
                              <w:rPr>
                                <w:rFonts w:asciiTheme="majorBidi" w:hAnsiTheme="majorBidi" w:cstheme="majorBidi"/>
                                <w:color w:val="000000" w:themeColor="text1"/>
                              </w:rPr>
                              <w:t xml:space="preserve"> 36)</w:t>
                            </w:r>
                          </w:p>
                          <w:p w14:paraId="34008BDA" w14:textId="54943CF0" w:rsidR="00125E8C" w:rsidRDefault="00125E8C" w:rsidP="00540D66">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BMI &lt;25: 5</w:t>
                            </w:r>
                          </w:p>
                          <w:p w14:paraId="6DB0B2C1" w14:textId="613EC45D" w:rsidR="00125E8C" w:rsidRDefault="00125E8C" w:rsidP="00540D66">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Did not consent: 17</w:t>
                            </w:r>
                          </w:p>
                          <w:p w14:paraId="480B904C" w14:textId="18EBB130" w:rsidR="00125E8C" w:rsidRPr="0004140D" w:rsidRDefault="00125E8C" w:rsidP="00DD4976">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Did not complete baseline: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80E76" id="Text Box 48" o:spid="_x0000_s1027" type="#_x0000_t202" style="position:absolute;margin-left:317.15pt;margin-top:14.7pt;width:161.55pt;height:6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">
                <v:textbox>
                  <w:txbxContent>
                    <w:p w14:paraId="55F2A977" w14:textId="77777777" w:rsidR="00125E8C" w:rsidRDefault="00125E8C" w:rsidP="00540D66">
                      <w:pPr>
                        <w:spacing w:after="0" w:line="240" w:lineRule="auto"/>
                        <w:rPr>
                          <w:rFonts w:asciiTheme="majorBidi" w:hAnsiTheme="majorBidi" w:cstheme="majorBidi"/>
                          <w:color w:val="000000" w:themeColor="text1"/>
                        </w:rPr>
                      </w:pPr>
                      <w:r w:rsidRPr="0004140D">
                        <w:rPr>
                          <w:rFonts w:asciiTheme="majorBidi" w:hAnsiTheme="majorBidi" w:cstheme="majorBidi"/>
                          <w:color w:val="000000" w:themeColor="text1"/>
                        </w:rPr>
                        <w:t xml:space="preserve">Excluded (n </w:t>
                      </w:r>
                      <w:r w:rsidRPr="00E77272">
                        <w:rPr>
                          <w:rFonts w:asciiTheme="majorBidi" w:hAnsiTheme="majorBidi" w:cstheme="majorBidi"/>
                          <w:color w:val="000000" w:themeColor="text1"/>
                        </w:rPr>
                        <w:t>=</w:t>
                      </w:r>
                      <w:r>
                        <w:rPr>
                          <w:rFonts w:asciiTheme="majorBidi" w:hAnsiTheme="majorBidi" w:cstheme="majorBidi"/>
                          <w:color w:val="000000" w:themeColor="text1"/>
                        </w:rPr>
                        <w:t xml:space="preserve"> 36)</w:t>
                      </w:r>
                    </w:p>
                    <w:p w14:paraId="34008BDA" w14:textId="54943CF0" w:rsidR="00125E8C" w:rsidRDefault="00125E8C" w:rsidP="00540D66">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BMI &lt;25: 5</w:t>
                      </w:r>
                    </w:p>
                    <w:p w14:paraId="6DB0B2C1" w14:textId="613EC45D" w:rsidR="00125E8C" w:rsidRDefault="00125E8C" w:rsidP="00540D66">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Did not consent: 17</w:t>
                      </w:r>
                    </w:p>
                    <w:p w14:paraId="480B904C" w14:textId="18EBB130" w:rsidR="00125E8C" w:rsidRPr="0004140D" w:rsidRDefault="00125E8C" w:rsidP="00DD4976">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Did not complete baseline: 14</w:t>
                      </w:r>
                    </w:p>
                  </w:txbxContent>
                </v:textbox>
              </v:shape>
            </w:pict>
          </mc:Fallback>
        </mc:AlternateContent>
      </w:r>
      <w:r w:rsidRPr="007247B7">
        <w:rPr>
          <w:rFonts w:asciiTheme="majorBidi" w:hAnsiTheme="majorBidi" w:cstheme="majorBidi"/>
          <w:noProof/>
          <w:rtl/>
        </w:rPr>
        <mc:AlternateContent>
          <mc:Choice Requires="wps">
            <w:drawing>
              <wp:anchor distT="0" distB="0" distL="114300" distR="114300" simplePos="0" relativeHeight="251683840" behindDoc="0" locked="0" layoutInCell="1" allowOverlap="1" wp14:anchorId="64419486" wp14:editId="42EBB8AA">
                <wp:simplePos x="0" y="0"/>
                <wp:positionH relativeFrom="column">
                  <wp:posOffset>2895600</wp:posOffset>
                </wp:positionH>
                <wp:positionV relativeFrom="paragraph">
                  <wp:posOffset>121400</wp:posOffset>
                </wp:positionV>
                <wp:extent cx="0" cy="651684"/>
                <wp:effectExtent l="76200" t="0" r="76200" b="53340"/>
                <wp:wrapNone/>
                <wp:docPr id="59" name="Straight Arrow Connector 59"/>
                <wp:cNvGraphicFramePr/>
                <a:graphic xmlns:a="http://schemas.openxmlformats.org/drawingml/2006/main">
                  <a:graphicData uri="http://schemas.microsoft.com/office/word/2010/wordprocessingShape">
                    <wps:wsp>
                      <wps:cNvCnPr/>
                      <wps:spPr>
                        <a:xfrm>
                          <a:off x="0" y="0"/>
                          <a:ext cx="0" cy="6516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4D6576B7">
              <v:shapetype id="_x0000_t32" coordsize="21600,21600" o:oned="t" filled="f" o:spt="32" path="m,l21600,21600e" w14:anchorId="6EF396D9">
                <v:path fillok="f" arrowok="t" o:connecttype="none"/>
                <o:lock v:ext="edit" shapetype="t"/>
              </v:shapetype>
              <v:shape id="Straight Arrow Connector 59" style="position:absolute;margin-left:228pt;margin-top:9.55pt;width:0;height:51.3pt;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">
                <v:stroke joinstyle="miter" endarrow="block"/>
              </v:shape>
            </w:pict>
          </mc:Fallback>
        </mc:AlternateContent>
      </w:r>
    </w:p>
    <w:p w14:paraId="46C4F9C6" w14:textId="77777777" w:rsidR="00540D66" w:rsidRPr="007247B7" w:rsidRDefault="00540D66" w:rsidP="00540D66">
      <w:pPr>
        <w:rPr>
          <w:rFonts w:asciiTheme="majorBidi" w:hAnsiTheme="majorBidi" w:cstheme="majorBidi"/>
          <w:lang w:bidi="fa-IR"/>
        </w:rPr>
      </w:pPr>
      <w:r w:rsidRPr="007247B7">
        <w:rPr>
          <w:rFonts w:asciiTheme="majorBidi" w:hAnsiTheme="majorBidi" w:cstheme="majorBidi"/>
          <w:noProof/>
        </w:rPr>
        <mc:AlternateContent>
          <mc:Choice Requires="wps">
            <w:drawing>
              <wp:anchor distT="0" distB="0" distL="114300" distR="114300" simplePos="0" relativeHeight="251682816" behindDoc="0" locked="0" layoutInCell="1" allowOverlap="1" wp14:anchorId="68181F62" wp14:editId="7C19B3EA">
                <wp:simplePos x="0" y="0"/>
                <wp:positionH relativeFrom="column">
                  <wp:posOffset>2895600</wp:posOffset>
                </wp:positionH>
                <wp:positionV relativeFrom="paragraph">
                  <wp:posOffset>269529</wp:posOffset>
                </wp:positionV>
                <wp:extent cx="1108364" cy="0"/>
                <wp:effectExtent l="0" t="76200" r="15875" b="95250"/>
                <wp:wrapNone/>
                <wp:docPr id="58" name="Straight Arrow Connector 58"/>
                <wp:cNvGraphicFramePr/>
                <a:graphic xmlns:a="http://schemas.openxmlformats.org/drawingml/2006/main">
                  <a:graphicData uri="http://schemas.microsoft.com/office/word/2010/wordprocessingShape">
                    <wps:wsp>
                      <wps:cNvCnPr/>
                      <wps:spPr>
                        <a:xfrm>
                          <a:off x="0" y="0"/>
                          <a:ext cx="110836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FF005E">
              <v:shape id="Straight Arrow Connector 58" style="position:absolute;margin-left:228pt;margin-top:21.2pt;width:87.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" w14:anchorId="17DF450B">
                <v:stroke joinstyle="miter" endarrow="block"/>
              </v:shape>
            </w:pict>
          </mc:Fallback>
        </mc:AlternateContent>
      </w:r>
    </w:p>
    <w:p w14:paraId="0DAF0244" w14:textId="77777777" w:rsidR="00540D66" w:rsidRPr="007247B7" w:rsidRDefault="00540D66" w:rsidP="00540D66">
      <w:pPr>
        <w:rPr>
          <w:rFonts w:asciiTheme="majorBidi" w:hAnsiTheme="majorBidi" w:cstheme="majorBidi"/>
          <w:lang w:bidi="fa-IR"/>
        </w:rPr>
      </w:pPr>
      <w:r w:rsidRPr="007247B7">
        <w:rPr>
          <w:rFonts w:asciiTheme="majorBidi" w:hAnsiTheme="majorBidi" w:cstheme="majorBidi"/>
          <w:noProof/>
          <w:rtl/>
        </w:rPr>
        <mc:AlternateContent>
          <mc:Choice Requires="wps">
            <w:drawing>
              <wp:anchor distT="0" distB="0" distL="114300" distR="114300" simplePos="0" relativeHeight="251677696" behindDoc="0" locked="0" layoutInCell="1" allowOverlap="1" wp14:anchorId="365050D3" wp14:editId="044FDB0B">
                <wp:simplePos x="0" y="0"/>
                <wp:positionH relativeFrom="margin">
                  <wp:posOffset>2108200</wp:posOffset>
                </wp:positionH>
                <wp:positionV relativeFrom="paragraph">
                  <wp:posOffset>224155</wp:posOffset>
                </wp:positionV>
                <wp:extent cx="1606550" cy="444500"/>
                <wp:effectExtent l="0" t="0" r="12700"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44500"/>
                        </a:xfrm>
                        <a:prstGeom prst="rect">
                          <a:avLst/>
                        </a:prstGeom>
                        <a:solidFill>
                          <a:srgbClr val="FFFFFF"/>
                        </a:solidFill>
                        <a:ln w="9525">
                          <a:solidFill>
                            <a:srgbClr val="000000"/>
                          </a:solidFill>
                          <a:miter lim="800000"/>
                          <a:headEnd/>
                          <a:tailEnd/>
                        </a:ln>
                      </wps:spPr>
                      <wps:txbx>
                        <w:txbxContent>
                          <w:p w14:paraId="2BEEA41E" w14:textId="6DC3EFFC" w:rsidR="00125E8C" w:rsidRPr="006C7BB1" w:rsidRDefault="00125E8C" w:rsidP="00540D66">
                            <w:pPr>
                              <w:jc w:val="center"/>
                              <w:rPr>
                                <w:rFonts w:asciiTheme="majorBidi" w:hAnsiTheme="majorBidi" w:cstheme="majorBidi"/>
                              </w:rPr>
                            </w:pPr>
                            <w:r>
                              <w:rPr>
                                <w:rFonts w:asciiTheme="majorBidi" w:hAnsiTheme="majorBidi" w:cstheme="majorBidi"/>
                              </w:rPr>
                              <w:t>Completed baseline and r</w:t>
                            </w:r>
                            <w:r w:rsidRPr="006C7BB1">
                              <w:rPr>
                                <w:rFonts w:asciiTheme="majorBidi" w:hAnsiTheme="majorBidi" w:cstheme="majorBidi"/>
                              </w:rPr>
                              <w:t xml:space="preserve">andomized (n = </w:t>
                            </w:r>
                            <w:r>
                              <w:rPr>
                                <w:rFonts w:asciiTheme="majorBidi" w:hAnsiTheme="majorBidi" w:cstheme="majorBidi"/>
                              </w:rPr>
                              <w:t>79</w:t>
                            </w:r>
                            <w:r w:rsidRPr="006C7BB1">
                              <w:rPr>
                                <w:rFonts w:asciiTheme="majorBidi" w:hAnsiTheme="majorBidi" w:cstheme="majorBid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50D3" id="Text Box 44" o:spid="_x0000_s1028" type="#_x0000_t202" style="position:absolute;margin-left:166pt;margin-top:17.65pt;width:126.5pt;height: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">
                <v:textbox>
                  <w:txbxContent>
                    <w:p w14:paraId="2BEEA41E" w14:textId="6DC3EFFC" w:rsidR="00125E8C" w:rsidRPr="006C7BB1" w:rsidRDefault="00125E8C" w:rsidP="00540D66">
                      <w:pPr>
                        <w:jc w:val="center"/>
                        <w:rPr>
                          <w:rFonts w:asciiTheme="majorBidi" w:hAnsiTheme="majorBidi" w:cstheme="majorBidi"/>
                        </w:rPr>
                      </w:pPr>
                      <w:r>
                        <w:rPr>
                          <w:rFonts w:asciiTheme="majorBidi" w:hAnsiTheme="majorBidi" w:cstheme="majorBidi"/>
                        </w:rPr>
                        <w:t>Completed baseline and r</w:t>
                      </w:r>
                      <w:r w:rsidRPr="006C7BB1">
                        <w:rPr>
                          <w:rFonts w:asciiTheme="majorBidi" w:hAnsiTheme="majorBidi" w:cstheme="majorBidi"/>
                        </w:rPr>
                        <w:t xml:space="preserve">andomized (n = </w:t>
                      </w:r>
                      <w:r>
                        <w:rPr>
                          <w:rFonts w:asciiTheme="majorBidi" w:hAnsiTheme="majorBidi" w:cstheme="majorBidi"/>
                        </w:rPr>
                        <w:t>79</w:t>
                      </w:r>
                      <w:r w:rsidRPr="006C7BB1">
                        <w:rPr>
                          <w:rFonts w:asciiTheme="majorBidi" w:hAnsiTheme="majorBidi" w:cstheme="majorBidi"/>
                        </w:rPr>
                        <w:t>)</w:t>
                      </w:r>
                    </w:p>
                  </w:txbxContent>
                </v:textbox>
                <w10:wrap anchorx="margin"/>
              </v:shape>
            </w:pict>
          </mc:Fallback>
        </mc:AlternateContent>
      </w:r>
    </w:p>
    <w:p w14:paraId="0DF69C4F" w14:textId="3BE9C2B5" w:rsidR="00540D66" w:rsidRPr="007247B7" w:rsidRDefault="00540D66" w:rsidP="00540D66">
      <w:pPr>
        <w:rPr>
          <w:rFonts w:asciiTheme="majorBidi" w:hAnsiTheme="majorBidi" w:cstheme="majorBidi"/>
          <w:lang w:bidi="fa-IR"/>
        </w:rPr>
      </w:pPr>
    </w:p>
    <w:p w14:paraId="48D73F9E" w14:textId="77777777" w:rsidR="00540D66" w:rsidRPr="007247B7" w:rsidRDefault="00540D66" w:rsidP="00540D66">
      <w:pPr>
        <w:rPr>
          <w:rFonts w:asciiTheme="majorBidi" w:hAnsiTheme="majorBidi" w:cstheme="majorBidi"/>
          <w:rtl/>
          <w:lang w:bidi="fa-IR"/>
        </w:rPr>
      </w:pPr>
      <w:r w:rsidRPr="007247B7">
        <w:rPr>
          <w:rFonts w:asciiTheme="majorBidi" w:hAnsiTheme="majorBidi" w:cstheme="majorBidi"/>
          <w:noProof/>
          <w:rtl/>
        </w:rPr>
        <mc:AlternateContent>
          <mc:Choice Requires="wps">
            <w:drawing>
              <wp:anchor distT="0" distB="0" distL="114300" distR="114300" simplePos="0" relativeHeight="251681792" behindDoc="0" locked="0" layoutInCell="1" allowOverlap="1" wp14:anchorId="15F78A49" wp14:editId="6476A264">
                <wp:simplePos x="0" y="0"/>
                <wp:positionH relativeFrom="column">
                  <wp:posOffset>2889250</wp:posOffset>
                </wp:positionH>
                <wp:positionV relativeFrom="paragraph">
                  <wp:posOffset>112395</wp:posOffset>
                </wp:positionV>
                <wp:extent cx="6350" cy="26670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635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D1CDC" id="Straight Connector 5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8.85pt" to="22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" strokecolor="black [3213]" strokeweight=".5pt">
                <v:stroke joinstyle="miter"/>
              </v:line>
            </w:pict>
          </mc:Fallback>
        </mc:AlternateContent>
      </w:r>
    </w:p>
    <w:p w14:paraId="04B05DBA" w14:textId="41ECE42B" w:rsidR="00540D66" w:rsidRPr="007247B7" w:rsidRDefault="00943A33" w:rsidP="00540D66">
      <w:pPr>
        <w:rPr>
          <w:rFonts w:asciiTheme="majorBidi" w:hAnsiTheme="majorBidi" w:cstheme="majorBidi"/>
          <w:rtl/>
          <w:lang w:bidi="fa-IR"/>
        </w:rPr>
      </w:pPr>
      <w:r w:rsidRPr="007247B7">
        <w:rPr>
          <w:rFonts w:asciiTheme="majorBidi" w:hAnsiTheme="majorBidi" w:cstheme="majorBidi"/>
          <w:noProof/>
          <w:rtl/>
        </w:rPr>
        <mc:AlternateContent>
          <mc:Choice Requires="wps">
            <w:drawing>
              <wp:anchor distT="0" distB="0" distL="114300" distR="114300" simplePos="0" relativeHeight="251685888" behindDoc="0" locked="0" layoutInCell="1" allowOverlap="1" wp14:anchorId="6C32AE0E" wp14:editId="05AC8B0E">
                <wp:simplePos x="0" y="0"/>
                <wp:positionH relativeFrom="column">
                  <wp:posOffset>1289050</wp:posOffset>
                </wp:positionH>
                <wp:positionV relativeFrom="paragraph">
                  <wp:posOffset>97790</wp:posOffset>
                </wp:positionV>
                <wp:extent cx="3397250" cy="19050"/>
                <wp:effectExtent l="0" t="0" r="31750" b="19050"/>
                <wp:wrapNone/>
                <wp:docPr id="62" name="Straight Connector 62"/>
                <wp:cNvGraphicFramePr/>
                <a:graphic xmlns:a="http://schemas.openxmlformats.org/drawingml/2006/main">
                  <a:graphicData uri="http://schemas.microsoft.com/office/word/2010/wordprocessingShape">
                    <wps:wsp>
                      <wps:cNvCnPr/>
                      <wps:spPr>
                        <a:xfrm>
                          <a:off x="0" y="0"/>
                          <a:ext cx="33972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768BF" id="Straight Connector 6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7.7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" strokecolor="black [3213]" strokeweight=".5pt">
                <v:stroke joinstyle="miter"/>
              </v:line>
            </w:pict>
          </mc:Fallback>
        </mc:AlternateContent>
      </w:r>
      <w:r w:rsidRPr="007247B7">
        <w:rPr>
          <w:rFonts w:asciiTheme="majorBidi" w:hAnsiTheme="majorBidi" w:cstheme="majorBidi"/>
          <w:noProof/>
          <w:rtl/>
        </w:rPr>
        <mc:AlternateContent>
          <mc:Choice Requires="wps">
            <w:drawing>
              <wp:anchor distT="0" distB="0" distL="114300" distR="114300" simplePos="0" relativeHeight="251673600" behindDoc="0" locked="0" layoutInCell="1" allowOverlap="1" wp14:anchorId="5B7C9338" wp14:editId="6ACBD428">
                <wp:simplePos x="0" y="0"/>
                <wp:positionH relativeFrom="column">
                  <wp:posOffset>1281430</wp:posOffset>
                </wp:positionH>
                <wp:positionV relativeFrom="paragraph">
                  <wp:posOffset>105410</wp:posOffset>
                </wp:positionV>
                <wp:extent cx="0" cy="22860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0D0CD9" id="_x0000_t32" coordsize="21600,21600" o:spt="32" o:oned="t" path="m,l21600,21600e" filled="f">
                <v:path arrowok="t" fillok="f" o:connecttype="none"/>
                <o:lock v:ext="edit" shapetype="t"/>
              </v:shapetype>
              <v:shape id="Straight Arrow Connector 38" o:spid="_x0000_s1026" type="#_x0000_t32" style="position:absolute;margin-left:100.9pt;margin-top:8.3pt;width:0;height:1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" strokecolor="black [3213]" strokeweight=".5pt">
                <v:stroke endarrow="block" joinstyle="miter"/>
              </v:shape>
            </w:pict>
          </mc:Fallback>
        </mc:AlternateContent>
      </w:r>
      <w:r w:rsidRPr="007247B7">
        <w:rPr>
          <w:rFonts w:asciiTheme="majorBidi" w:hAnsiTheme="majorBidi" w:cstheme="majorBidi"/>
          <w:noProof/>
          <w:rtl/>
        </w:rPr>
        <mc:AlternateContent>
          <mc:Choice Requires="wps">
            <w:drawing>
              <wp:anchor distT="0" distB="0" distL="114300" distR="114300" simplePos="0" relativeHeight="251670528" behindDoc="0" locked="0" layoutInCell="1" allowOverlap="1" wp14:anchorId="61BA30D6" wp14:editId="03E20C18">
                <wp:simplePos x="0" y="0"/>
                <wp:positionH relativeFrom="column">
                  <wp:posOffset>4687570</wp:posOffset>
                </wp:positionH>
                <wp:positionV relativeFrom="paragraph">
                  <wp:posOffset>125095</wp:posOffset>
                </wp:positionV>
                <wp:extent cx="0" cy="208915"/>
                <wp:effectExtent l="76200" t="0" r="57150" b="57785"/>
                <wp:wrapNone/>
                <wp:docPr id="23" name="Straight Arrow Connector 23"/>
                <wp:cNvGraphicFramePr/>
                <a:graphic xmlns:a="http://schemas.openxmlformats.org/drawingml/2006/main">
                  <a:graphicData uri="http://schemas.microsoft.com/office/word/2010/wordprocessingShape">
                    <wps:wsp>
                      <wps:cNvCnPr/>
                      <wps:spPr>
                        <a:xfrm>
                          <a:off x="0" y="0"/>
                          <a:ext cx="0" cy="2089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5ABAB2" id="Straight Arrow Connector 23" o:spid="_x0000_s1026" type="#_x0000_t32" style="position:absolute;margin-left:369.1pt;margin-top:9.85pt;width:0;height:1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" strokecolor="black [3213]" strokeweight=".5pt">
                <v:stroke endarrow="block" joinstyle="miter"/>
              </v:shape>
            </w:pict>
          </mc:Fallback>
        </mc:AlternateContent>
      </w:r>
      <w:r w:rsidR="00540D66" w:rsidRPr="007247B7">
        <w:rPr>
          <w:rFonts w:asciiTheme="majorBidi" w:hAnsiTheme="majorBidi" w:cstheme="majorBidi"/>
          <w:noProof/>
        </w:rPr>
        <mc:AlternateContent>
          <mc:Choice Requires="wps">
            <w:drawing>
              <wp:anchor distT="0" distB="0" distL="114300" distR="114300" simplePos="0" relativeHeight="251667456" behindDoc="0" locked="0" layoutInCell="1" allowOverlap="1" wp14:anchorId="26DC2A75" wp14:editId="11F69671">
                <wp:simplePos x="0" y="0"/>
                <wp:positionH relativeFrom="column">
                  <wp:posOffset>866775</wp:posOffset>
                </wp:positionH>
                <wp:positionV relativeFrom="paragraph">
                  <wp:posOffset>76835</wp:posOffset>
                </wp:positionV>
                <wp:extent cx="0" cy="0"/>
                <wp:effectExtent l="0" t="0" r="0" b="0"/>
                <wp:wrapNone/>
                <wp:docPr id="9" name="Straight Arrow Connector 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3CEB3F" id="Straight Arrow Connector 9" o:spid="_x0000_s1026" type="#_x0000_t32" style="position:absolute;margin-left:68.25pt;margin-top:6.0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" strokecolor="#5b9bd5 [3204]" strokeweight=".5pt">
                <v:stroke endarrow="block" joinstyle="miter"/>
              </v:shape>
            </w:pict>
          </mc:Fallback>
        </mc:AlternateContent>
      </w:r>
    </w:p>
    <w:p w14:paraId="7D086D6D" w14:textId="070FDAED" w:rsidR="00540D66" w:rsidRPr="007247B7" w:rsidRDefault="00943A33" w:rsidP="00540D66">
      <w:pPr>
        <w:tabs>
          <w:tab w:val="left" w:pos="1593"/>
          <w:tab w:val="center" w:pos="4680"/>
        </w:tabs>
        <w:rPr>
          <w:rFonts w:asciiTheme="majorBidi" w:hAnsiTheme="majorBidi" w:cstheme="majorBidi"/>
          <w:rtl/>
          <w:lang w:bidi="fa-IR"/>
        </w:rPr>
      </w:pPr>
      <w:r w:rsidRPr="007247B7">
        <w:rPr>
          <w:rFonts w:asciiTheme="majorBidi" w:hAnsiTheme="majorBidi" w:cstheme="majorBidi"/>
          <w:noProof/>
          <w:rtl/>
        </w:rPr>
        <mc:AlternateContent>
          <mc:Choice Requires="wps">
            <w:drawing>
              <wp:anchor distT="0" distB="0" distL="114300" distR="114300" simplePos="0" relativeHeight="251662336" behindDoc="0" locked="0" layoutInCell="1" allowOverlap="1" wp14:anchorId="4C567538" wp14:editId="4CD9F8C6">
                <wp:simplePos x="0" y="0"/>
                <wp:positionH relativeFrom="column">
                  <wp:posOffset>346075</wp:posOffset>
                </wp:positionH>
                <wp:positionV relativeFrom="paragraph">
                  <wp:posOffset>58420</wp:posOffset>
                </wp:positionV>
                <wp:extent cx="1834515" cy="436245"/>
                <wp:effectExtent l="0" t="0" r="1333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436245"/>
                        </a:xfrm>
                        <a:prstGeom prst="rect">
                          <a:avLst/>
                        </a:prstGeom>
                        <a:solidFill>
                          <a:srgbClr val="FFFFFF"/>
                        </a:solidFill>
                        <a:ln w="9525">
                          <a:solidFill>
                            <a:srgbClr val="000000"/>
                          </a:solidFill>
                          <a:miter lim="800000"/>
                          <a:headEnd/>
                          <a:tailEnd/>
                        </a:ln>
                      </wps:spPr>
                      <wps:txbx>
                        <w:txbxContent>
                          <w:p w14:paraId="4B74CEF6" w14:textId="47F2AFC1" w:rsidR="00125E8C" w:rsidRDefault="00125E8C" w:rsidP="00540D66">
                            <w:pPr>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ACT on Health</w:t>
                            </w:r>
                          </w:p>
                          <w:p w14:paraId="5B348B1B" w14:textId="76FA9F06" w:rsidR="00125E8C" w:rsidRPr="000D6D6E" w:rsidRDefault="00125E8C" w:rsidP="00540D66">
                            <w:pPr>
                              <w:spacing w:after="0" w:line="240" w:lineRule="auto"/>
                              <w:jc w:val="center"/>
                              <w:rPr>
                                <w:rFonts w:asciiTheme="majorBidi" w:hAnsiTheme="majorBidi" w:cstheme="majorBidi"/>
                                <w:color w:val="000000" w:themeColor="text1"/>
                              </w:rPr>
                            </w:pPr>
                            <w:r w:rsidRPr="000D6D6E">
                              <w:rPr>
                                <w:rFonts w:asciiTheme="majorBidi" w:hAnsiTheme="majorBidi" w:cstheme="majorBidi"/>
                                <w:color w:val="000000" w:themeColor="text1"/>
                              </w:rPr>
                              <w:t xml:space="preserve">(n = </w:t>
                            </w:r>
                            <w:r>
                              <w:rPr>
                                <w:rFonts w:asciiTheme="majorBidi" w:hAnsiTheme="majorBidi" w:cstheme="majorBidi"/>
                                <w:color w:val="000000" w:themeColor="text1"/>
                              </w:rPr>
                              <w:t>39</w:t>
                            </w:r>
                            <w:r w:rsidRPr="000D6D6E">
                              <w:rPr>
                                <w:rFonts w:asciiTheme="majorBidi" w:hAnsiTheme="majorBidi" w:cstheme="majorBidi"/>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67538" id="Text Box 7" o:spid="_x0000_s1029" type="#_x0000_t202" style="position:absolute;margin-left:27.25pt;margin-top:4.6pt;width:144.45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">
                <v:textbox>
                  <w:txbxContent>
                    <w:p w14:paraId="4B74CEF6" w14:textId="47F2AFC1" w:rsidR="00125E8C" w:rsidRDefault="00125E8C" w:rsidP="00540D66">
                      <w:pPr>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ACT on Health</w:t>
                      </w:r>
                    </w:p>
                    <w:p w14:paraId="5B348B1B" w14:textId="76FA9F06" w:rsidR="00125E8C" w:rsidRPr="000D6D6E" w:rsidRDefault="00125E8C" w:rsidP="00540D66">
                      <w:pPr>
                        <w:spacing w:after="0" w:line="240" w:lineRule="auto"/>
                        <w:jc w:val="center"/>
                        <w:rPr>
                          <w:rFonts w:asciiTheme="majorBidi" w:hAnsiTheme="majorBidi" w:cstheme="majorBidi"/>
                          <w:color w:val="000000" w:themeColor="text1"/>
                        </w:rPr>
                      </w:pPr>
                      <w:r w:rsidRPr="000D6D6E">
                        <w:rPr>
                          <w:rFonts w:asciiTheme="majorBidi" w:hAnsiTheme="majorBidi" w:cstheme="majorBidi"/>
                          <w:color w:val="000000" w:themeColor="text1"/>
                        </w:rPr>
                        <w:t xml:space="preserve">(n = </w:t>
                      </w:r>
                      <w:r>
                        <w:rPr>
                          <w:rFonts w:asciiTheme="majorBidi" w:hAnsiTheme="majorBidi" w:cstheme="majorBidi"/>
                          <w:color w:val="000000" w:themeColor="text1"/>
                        </w:rPr>
                        <w:t>39</w:t>
                      </w:r>
                      <w:r w:rsidRPr="000D6D6E">
                        <w:rPr>
                          <w:rFonts w:asciiTheme="majorBidi" w:hAnsiTheme="majorBidi" w:cstheme="majorBidi"/>
                          <w:color w:val="000000" w:themeColor="text1"/>
                        </w:rPr>
                        <w:t>)</w:t>
                      </w:r>
                    </w:p>
                  </w:txbxContent>
                </v:textbox>
              </v:shape>
            </w:pict>
          </mc:Fallback>
        </mc:AlternateContent>
      </w:r>
      <w:r w:rsidR="00540D66" w:rsidRPr="007247B7">
        <w:rPr>
          <w:rFonts w:asciiTheme="majorBidi" w:hAnsiTheme="majorBidi" w:cstheme="majorBidi"/>
          <w:noProof/>
          <w:rtl/>
        </w:rPr>
        <mc:AlternateContent>
          <mc:Choice Requires="wps">
            <w:drawing>
              <wp:anchor distT="0" distB="0" distL="114300" distR="114300" simplePos="0" relativeHeight="251661312" behindDoc="0" locked="0" layoutInCell="1" allowOverlap="1" wp14:anchorId="595D1276" wp14:editId="6AC97E0B">
                <wp:simplePos x="0" y="0"/>
                <wp:positionH relativeFrom="column">
                  <wp:posOffset>3647440</wp:posOffset>
                </wp:positionH>
                <wp:positionV relativeFrom="paragraph">
                  <wp:posOffset>78740</wp:posOffset>
                </wp:positionV>
                <wp:extent cx="2029460" cy="415290"/>
                <wp:effectExtent l="0" t="0" r="27940" b="228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415290"/>
                        </a:xfrm>
                        <a:prstGeom prst="rect">
                          <a:avLst/>
                        </a:prstGeom>
                        <a:solidFill>
                          <a:srgbClr val="FFFFFF"/>
                        </a:solidFill>
                        <a:ln w="9525">
                          <a:solidFill>
                            <a:srgbClr val="000000"/>
                          </a:solidFill>
                          <a:miter lim="800000"/>
                          <a:headEnd/>
                          <a:tailEnd/>
                        </a:ln>
                      </wps:spPr>
                      <wps:txbx>
                        <w:txbxContent>
                          <w:p w14:paraId="6653FE2B" w14:textId="68C0CFD9" w:rsidR="00125E8C" w:rsidRDefault="00125E8C" w:rsidP="00540D66">
                            <w:pPr>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Waitlist</w:t>
                            </w:r>
                          </w:p>
                          <w:p w14:paraId="3F4AB20E" w14:textId="7F57E88F" w:rsidR="00125E8C" w:rsidRDefault="00125E8C" w:rsidP="00540D66">
                            <w:pPr>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(n =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D1276" id="Text Box 50" o:spid="_x0000_s1030" type="#_x0000_t202" style="position:absolute;margin-left:287.2pt;margin-top:6.2pt;width:159.8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">
                <v:textbox>
                  <w:txbxContent>
                    <w:p w14:paraId="6653FE2B" w14:textId="68C0CFD9" w:rsidR="00125E8C" w:rsidRDefault="00125E8C" w:rsidP="00540D66">
                      <w:pPr>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Waitlist</w:t>
                      </w:r>
                    </w:p>
                    <w:p w14:paraId="3F4AB20E" w14:textId="7F57E88F" w:rsidR="00125E8C" w:rsidRDefault="00125E8C" w:rsidP="00540D66">
                      <w:pPr>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(n = 40)</w:t>
                      </w:r>
                    </w:p>
                  </w:txbxContent>
                </v:textbox>
              </v:shape>
            </w:pict>
          </mc:Fallback>
        </mc:AlternateContent>
      </w:r>
      <w:r w:rsidR="00540D66" w:rsidRPr="007247B7">
        <w:rPr>
          <w:rFonts w:asciiTheme="majorBidi" w:hAnsiTheme="majorBidi" w:cstheme="majorBidi"/>
          <w:noProof/>
          <w:rtl/>
        </w:rPr>
        <mc:AlternateContent>
          <mc:Choice Requires="wps">
            <w:drawing>
              <wp:anchor distT="0" distB="0" distL="114300" distR="114300" simplePos="0" relativeHeight="251668480" behindDoc="0" locked="0" layoutInCell="1" allowOverlap="1" wp14:anchorId="274B0ADF" wp14:editId="4EF55485">
                <wp:simplePos x="0" y="0"/>
                <wp:positionH relativeFrom="column">
                  <wp:posOffset>971550</wp:posOffset>
                </wp:positionH>
                <wp:positionV relativeFrom="paragraph">
                  <wp:posOffset>30480</wp:posOffset>
                </wp:positionV>
                <wp:extent cx="0" cy="19050"/>
                <wp:effectExtent l="76200" t="57150" r="95250" b="57150"/>
                <wp:wrapNone/>
                <wp:docPr id="11" name="Straight Arrow Connector 11"/>
                <wp:cNvGraphicFramePr/>
                <a:graphic xmlns:a="http://schemas.openxmlformats.org/drawingml/2006/main">
                  <a:graphicData uri="http://schemas.microsoft.com/office/word/2010/wordprocessingShape">
                    <wps:wsp>
                      <wps:cNvCnPr/>
                      <wps:spPr>
                        <a:xfrm>
                          <a:off x="0" y="0"/>
                          <a:ext cx="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417FB" id="Straight Arrow Connector 11" o:spid="_x0000_s1026" type="#_x0000_t32" style="position:absolute;margin-left:76.5pt;margin-top:2.4pt;width:0;height: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" strokecolor="#5b9bd5 [3204]" strokeweight=".5pt">
                <v:stroke endarrow="block" joinstyle="miter"/>
              </v:shape>
            </w:pict>
          </mc:Fallback>
        </mc:AlternateContent>
      </w:r>
    </w:p>
    <w:p w14:paraId="475AEC07" w14:textId="27A9A858" w:rsidR="00540D66" w:rsidRPr="007247B7" w:rsidRDefault="00943A33" w:rsidP="00540D66">
      <w:pPr>
        <w:rPr>
          <w:rFonts w:asciiTheme="majorBidi" w:hAnsiTheme="majorBidi" w:cstheme="majorBidi"/>
          <w:rtl/>
          <w:lang w:bidi="fa-IR"/>
        </w:rPr>
      </w:pPr>
      <w:r w:rsidRPr="007247B7">
        <w:rPr>
          <w:rFonts w:asciiTheme="majorBidi" w:hAnsiTheme="majorBidi" w:cstheme="majorBidi"/>
          <w:noProof/>
          <w:rtl/>
        </w:rPr>
        <mc:AlternateContent>
          <mc:Choice Requires="wps">
            <w:drawing>
              <wp:anchor distT="0" distB="0" distL="114300" distR="114300" simplePos="0" relativeHeight="251675648" behindDoc="0" locked="0" layoutInCell="1" allowOverlap="1" wp14:anchorId="66C9FD8F" wp14:editId="09547C01">
                <wp:simplePos x="0" y="0"/>
                <wp:positionH relativeFrom="column">
                  <wp:posOffset>1246505</wp:posOffset>
                </wp:positionH>
                <wp:positionV relativeFrom="paragraph">
                  <wp:posOffset>222250</wp:posOffset>
                </wp:positionV>
                <wp:extent cx="0" cy="368935"/>
                <wp:effectExtent l="76200" t="0" r="76200" b="50165"/>
                <wp:wrapNone/>
                <wp:docPr id="42" name="Straight Arrow Connector 42"/>
                <wp:cNvGraphicFramePr/>
                <a:graphic xmlns:a="http://schemas.openxmlformats.org/drawingml/2006/main">
                  <a:graphicData uri="http://schemas.microsoft.com/office/word/2010/wordprocessingShape">
                    <wps:wsp>
                      <wps:cNvCnPr/>
                      <wps:spPr>
                        <a:xfrm>
                          <a:off x="0" y="0"/>
                          <a:ext cx="0" cy="3689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652D40" id="_x0000_t32" coordsize="21600,21600" o:spt="32" o:oned="t" path="m,l21600,21600e" filled="f">
                <v:path arrowok="t" fillok="f" o:connecttype="none"/>
                <o:lock v:ext="edit" shapetype="t"/>
              </v:shapetype>
              <v:shape id="Straight Arrow Connector 42" o:spid="_x0000_s1026" type="#_x0000_t32" style="position:absolute;margin-left:98.15pt;margin-top:17.5pt;width:0;height:29.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" strokecolor="black [3213]" strokeweight=".5pt">
                <v:stroke endarrow="block" joinstyle="miter"/>
              </v:shape>
            </w:pict>
          </mc:Fallback>
        </mc:AlternateContent>
      </w:r>
      <w:r w:rsidR="00540D66" w:rsidRPr="007247B7">
        <w:rPr>
          <w:rFonts w:asciiTheme="majorBidi" w:hAnsiTheme="majorBidi" w:cstheme="majorBidi"/>
          <w:noProof/>
          <w:rtl/>
        </w:rPr>
        <mc:AlternateContent>
          <mc:Choice Requires="wps">
            <w:drawing>
              <wp:anchor distT="0" distB="0" distL="114300" distR="114300" simplePos="0" relativeHeight="251676672" behindDoc="0" locked="0" layoutInCell="1" allowOverlap="1" wp14:anchorId="0AEEBE15" wp14:editId="1F8D5257">
                <wp:simplePos x="0" y="0"/>
                <wp:positionH relativeFrom="column">
                  <wp:posOffset>4652010</wp:posOffset>
                </wp:positionH>
                <wp:positionV relativeFrom="paragraph">
                  <wp:posOffset>222250</wp:posOffset>
                </wp:positionV>
                <wp:extent cx="0" cy="399299"/>
                <wp:effectExtent l="76200" t="0" r="57150" b="58420"/>
                <wp:wrapNone/>
                <wp:docPr id="43" name="Straight Arrow Connector 43"/>
                <wp:cNvGraphicFramePr/>
                <a:graphic xmlns:a="http://schemas.openxmlformats.org/drawingml/2006/main">
                  <a:graphicData uri="http://schemas.microsoft.com/office/word/2010/wordprocessingShape">
                    <wps:wsp>
                      <wps:cNvCnPr/>
                      <wps:spPr>
                        <a:xfrm>
                          <a:off x="0" y="0"/>
                          <a:ext cx="0" cy="3992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480BA4" id="Straight Arrow Connector 43" o:spid="_x0000_s1026" type="#_x0000_t32" style="position:absolute;margin-left:366.3pt;margin-top:17.5pt;width:0;height:3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" strokecolor="black [3213]" strokeweight=".5pt">
                <v:stroke endarrow="block" joinstyle="miter"/>
              </v:shape>
            </w:pict>
          </mc:Fallback>
        </mc:AlternateContent>
      </w:r>
    </w:p>
    <w:p w14:paraId="061DA515" w14:textId="57466D8E" w:rsidR="00540D66" w:rsidRPr="007247B7" w:rsidRDefault="00540D66" w:rsidP="00540D66">
      <w:pPr>
        <w:rPr>
          <w:rFonts w:asciiTheme="majorBidi" w:hAnsiTheme="majorBidi" w:cstheme="majorBidi"/>
          <w:rtl/>
          <w:lang w:bidi="fa-IR"/>
        </w:rPr>
      </w:pPr>
    </w:p>
    <w:p w14:paraId="3A52D69E" w14:textId="1EF8870F" w:rsidR="00540D66" w:rsidRPr="007247B7" w:rsidRDefault="003824C1" w:rsidP="00540D66">
      <w:pPr>
        <w:rPr>
          <w:rFonts w:asciiTheme="majorBidi" w:hAnsiTheme="majorBidi" w:cstheme="majorBidi"/>
          <w:rtl/>
          <w:lang w:bidi="fa-IR"/>
        </w:rPr>
      </w:pPr>
      <w:r w:rsidRPr="007247B7">
        <w:rPr>
          <w:rFonts w:asciiTheme="majorBidi" w:hAnsiTheme="majorBidi" w:cstheme="majorBidi"/>
          <w:noProof/>
          <w:rtl/>
        </w:rPr>
        <mc:AlternateContent>
          <mc:Choice Requires="wps">
            <w:drawing>
              <wp:anchor distT="0" distB="0" distL="114300" distR="114300" simplePos="0" relativeHeight="251707392" behindDoc="0" locked="0" layoutInCell="1" allowOverlap="1" wp14:anchorId="370A136B" wp14:editId="2D0102A7">
                <wp:simplePos x="0" y="0"/>
                <wp:positionH relativeFrom="column">
                  <wp:posOffset>3270250</wp:posOffset>
                </wp:positionH>
                <wp:positionV relativeFrom="paragraph">
                  <wp:posOffset>83820</wp:posOffset>
                </wp:positionV>
                <wp:extent cx="2738120" cy="425450"/>
                <wp:effectExtent l="0" t="0" r="2413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425450"/>
                        </a:xfrm>
                        <a:prstGeom prst="rect">
                          <a:avLst/>
                        </a:prstGeom>
                        <a:solidFill>
                          <a:srgbClr val="FFFFFF"/>
                        </a:solidFill>
                        <a:ln w="9525">
                          <a:solidFill>
                            <a:srgbClr val="000000"/>
                          </a:solidFill>
                          <a:miter lim="800000"/>
                          <a:headEnd/>
                          <a:tailEnd/>
                        </a:ln>
                      </wps:spPr>
                      <wps:txbx>
                        <w:txbxContent>
                          <w:p w14:paraId="345296D1" w14:textId="3A87B328" w:rsidR="00125E8C" w:rsidRPr="000D6D6E" w:rsidRDefault="00125E8C" w:rsidP="002E6291">
                            <w:pPr>
                              <w:spacing w:after="0" w:line="240" w:lineRule="auto"/>
                              <w:jc w:val="center"/>
                              <w:rPr>
                                <w:rFonts w:asciiTheme="majorBidi" w:hAnsiTheme="majorBidi" w:cstheme="majorBidi"/>
                              </w:rPr>
                            </w:pPr>
                            <w:r>
                              <w:rPr>
                                <w:rFonts w:asciiTheme="majorBidi" w:hAnsiTheme="majorBidi" w:cstheme="majorBidi"/>
                              </w:rPr>
                              <w:t>Completed post survey</w:t>
                            </w:r>
                            <w:r w:rsidRPr="000D6D6E">
                              <w:rPr>
                                <w:rFonts w:asciiTheme="majorBidi" w:hAnsiTheme="majorBidi" w:cstheme="majorBidi"/>
                              </w:rPr>
                              <w:t xml:space="preserve"> (n =</w:t>
                            </w:r>
                            <w:r>
                              <w:rPr>
                                <w:rFonts w:asciiTheme="majorBidi" w:hAnsiTheme="majorBidi" w:cstheme="majorBidi"/>
                              </w:rPr>
                              <w:t xml:space="preserve"> 38</w:t>
                            </w:r>
                            <w:r w:rsidRPr="000D6D6E">
                              <w:rPr>
                                <w:rFonts w:asciiTheme="majorBidi" w:hAnsiTheme="majorBidi" w:cstheme="majorBidi"/>
                              </w:rPr>
                              <w:t>)</w:t>
                            </w:r>
                          </w:p>
                          <w:p w14:paraId="7DE61020" w14:textId="133B14BA" w:rsidR="00125E8C" w:rsidRPr="000D6D6E" w:rsidRDefault="00125E8C">
                            <w:pPr>
                              <w:spacing w:after="0" w:line="240" w:lineRule="auto"/>
                              <w:jc w:val="center"/>
                              <w:rPr>
                                <w:rFonts w:asciiTheme="majorBidi" w:hAnsiTheme="majorBidi" w:cstheme="majorBidi"/>
                              </w:rPr>
                            </w:pPr>
                            <w:r>
                              <w:rPr>
                                <w:rFonts w:asciiTheme="majorBidi" w:hAnsiTheme="majorBidi" w:cstheme="majorBidi"/>
                              </w:rPr>
                              <w:t>Completed at least one post ASA-24 (n =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A136B" id="Text Box 8" o:spid="_x0000_s1031" type="#_x0000_t202" style="position:absolute;margin-left:257.5pt;margin-top:6.6pt;width:215.6pt;height: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">
                <v:textbox>
                  <w:txbxContent>
                    <w:p w14:paraId="345296D1" w14:textId="3A87B328" w:rsidR="00125E8C" w:rsidRPr="000D6D6E" w:rsidRDefault="00125E8C" w:rsidP="002E6291">
                      <w:pPr>
                        <w:spacing w:after="0" w:line="240" w:lineRule="auto"/>
                        <w:jc w:val="center"/>
                        <w:rPr>
                          <w:rFonts w:asciiTheme="majorBidi" w:hAnsiTheme="majorBidi" w:cstheme="majorBidi"/>
                        </w:rPr>
                      </w:pPr>
                      <w:r>
                        <w:rPr>
                          <w:rFonts w:asciiTheme="majorBidi" w:hAnsiTheme="majorBidi" w:cstheme="majorBidi"/>
                        </w:rPr>
                        <w:t>Completed post survey</w:t>
                      </w:r>
                      <w:r w:rsidRPr="000D6D6E">
                        <w:rPr>
                          <w:rFonts w:asciiTheme="majorBidi" w:hAnsiTheme="majorBidi" w:cstheme="majorBidi"/>
                        </w:rPr>
                        <w:t xml:space="preserve"> (n =</w:t>
                      </w:r>
                      <w:r>
                        <w:rPr>
                          <w:rFonts w:asciiTheme="majorBidi" w:hAnsiTheme="majorBidi" w:cstheme="majorBidi"/>
                        </w:rPr>
                        <w:t xml:space="preserve"> 38</w:t>
                      </w:r>
                      <w:r w:rsidRPr="000D6D6E">
                        <w:rPr>
                          <w:rFonts w:asciiTheme="majorBidi" w:hAnsiTheme="majorBidi" w:cstheme="majorBidi"/>
                        </w:rPr>
                        <w:t>)</w:t>
                      </w:r>
                    </w:p>
                    <w:p w14:paraId="7DE61020" w14:textId="133B14BA" w:rsidR="00125E8C" w:rsidRPr="000D6D6E" w:rsidRDefault="00125E8C">
                      <w:pPr>
                        <w:spacing w:after="0" w:line="240" w:lineRule="auto"/>
                        <w:jc w:val="center"/>
                        <w:rPr>
                          <w:rFonts w:asciiTheme="majorBidi" w:hAnsiTheme="majorBidi" w:cstheme="majorBidi"/>
                        </w:rPr>
                      </w:pPr>
                      <w:r>
                        <w:rPr>
                          <w:rFonts w:asciiTheme="majorBidi" w:hAnsiTheme="majorBidi" w:cstheme="majorBidi"/>
                        </w:rPr>
                        <w:t>Completed at least one post ASA-24 (n = 36)</w:t>
                      </w:r>
                    </w:p>
                  </w:txbxContent>
                </v:textbox>
              </v:shape>
            </w:pict>
          </mc:Fallback>
        </mc:AlternateContent>
      </w:r>
      <w:r w:rsidR="00943A33" w:rsidRPr="007247B7">
        <w:rPr>
          <w:rFonts w:asciiTheme="majorBidi" w:hAnsiTheme="majorBidi" w:cstheme="majorBidi"/>
          <w:noProof/>
          <w:rtl/>
        </w:rPr>
        <mc:AlternateContent>
          <mc:Choice Requires="wps">
            <w:drawing>
              <wp:anchor distT="0" distB="0" distL="114300" distR="114300" simplePos="0" relativeHeight="251710464" behindDoc="0" locked="0" layoutInCell="1" allowOverlap="1" wp14:anchorId="1762A57C" wp14:editId="5B1082B7">
                <wp:simplePos x="0" y="0"/>
                <wp:positionH relativeFrom="column">
                  <wp:posOffset>-158750</wp:posOffset>
                </wp:positionH>
                <wp:positionV relativeFrom="paragraph">
                  <wp:posOffset>71121</wp:posOffset>
                </wp:positionV>
                <wp:extent cx="2800985" cy="444500"/>
                <wp:effectExtent l="0" t="0" r="1841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444500"/>
                        </a:xfrm>
                        <a:prstGeom prst="rect">
                          <a:avLst/>
                        </a:prstGeom>
                        <a:solidFill>
                          <a:srgbClr val="FFFFFF"/>
                        </a:solidFill>
                        <a:ln w="9525">
                          <a:solidFill>
                            <a:srgbClr val="000000"/>
                          </a:solidFill>
                          <a:miter lim="800000"/>
                          <a:headEnd/>
                          <a:tailEnd/>
                        </a:ln>
                      </wps:spPr>
                      <wps:txbx>
                        <w:txbxContent>
                          <w:p w14:paraId="2EDB9FF6" w14:textId="1366B6AA" w:rsidR="00125E8C" w:rsidRPr="000D6D6E" w:rsidRDefault="00125E8C" w:rsidP="00540D66">
                            <w:pPr>
                              <w:spacing w:after="0" w:line="240" w:lineRule="auto"/>
                              <w:jc w:val="center"/>
                              <w:rPr>
                                <w:rFonts w:asciiTheme="majorBidi" w:hAnsiTheme="majorBidi" w:cstheme="majorBidi"/>
                              </w:rPr>
                            </w:pPr>
                            <w:r>
                              <w:rPr>
                                <w:rFonts w:asciiTheme="majorBidi" w:hAnsiTheme="majorBidi" w:cstheme="majorBidi"/>
                              </w:rPr>
                              <w:t>Completed post survey</w:t>
                            </w:r>
                            <w:r w:rsidRPr="000D6D6E">
                              <w:rPr>
                                <w:rFonts w:asciiTheme="majorBidi" w:hAnsiTheme="majorBidi" w:cstheme="majorBidi"/>
                              </w:rPr>
                              <w:t xml:space="preserve"> (n =</w:t>
                            </w:r>
                            <w:r>
                              <w:rPr>
                                <w:rFonts w:asciiTheme="majorBidi" w:hAnsiTheme="majorBidi" w:cstheme="majorBidi"/>
                              </w:rPr>
                              <w:t xml:space="preserve"> 34</w:t>
                            </w:r>
                            <w:r w:rsidRPr="000D6D6E">
                              <w:rPr>
                                <w:rFonts w:asciiTheme="majorBidi" w:hAnsiTheme="majorBidi" w:cstheme="majorBidi"/>
                              </w:rPr>
                              <w:t>)</w:t>
                            </w:r>
                          </w:p>
                          <w:p w14:paraId="688C49B0" w14:textId="2466CAB5" w:rsidR="00125E8C" w:rsidRPr="000D6D6E" w:rsidRDefault="00125E8C">
                            <w:pPr>
                              <w:spacing w:after="0" w:line="240" w:lineRule="auto"/>
                              <w:jc w:val="center"/>
                              <w:rPr>
                                <w:rFonts w:asciiTheme="majorBidi" w:hAnsiTheme="majorBidi" w:cstheme="majorBidi"/>
                              </w:rPr>
                            </w:pPr>
                            <w:r>
                              <w:rPr>
                                <w:rFonts w:asciiTheme="majorBidi" w:hAnsiTheme="majorBidi" w:cstheme="majorBidi"/>
                              </w:rPr>
                              <w:t>Completed at least one post ASA-24 (n =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2A57C" id="Text Box 19" o:spid="_x0000_s1032" type="#_x0000_t202" style="position:absolute;margin-left:-12.5pt;margin-top:5.6pt;width:220.55pt;height: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">
                <v:textbox>
                  <w:txbxContent>
                    <w:p w14:paraId="2EDB9FF6" w14:textId="1366B6AA" w:rsidR="00125E8C" w:rsidRPr="000D6D6E" w:rsidRDefault="00125E8C" w:rsidP="00540D66">
                      <w:pPr>
                        <w:spacing w:after="0" w:line="240" w:lineRule="auto"/>
                        <w:jc w:val="center"/>
                        <w:rPr>
                          <w:rFonts w:asciiTheme="majorBidi" w:hAnsiTheme="majorBidi" w:cstheme="majorBidi"/>
                        </w:rPr>
                      </w:pPr>
                      <w:r>
                        <w:rPr>
                          <w:rFonts w:asciiTheme="majorBidi" w:hAnsiTheme="majorBidi" w:cstheme="majorBidi"/>
                        </w:rPr>
                        <w:t>Completed post survey</w:t>
                      </w:r>
                      <w:r w:rsidRPr="000D6D6E">
                        <w:rPr>
                          <w:rFonts w:asciiTheme="majorBidi" w:hAnsiTheme="majorBidi" w:cstheme="majorBidi"/>
                        </w:rPr>
                        <w:t xml:space="preserve"> (n =</w:t>
                      </w:r>
                      <w:r>
                        <w:rPr>
                          <w:rFonts w:asciiTheme="majorBidi" w:hAnsiTheme="majorBidi" w:cstheme="majorBidi"/>
                        </w:rPr>
                        <w:t xml:space="preserve"> 34</w:t>
                      </w:r>
                      <w:r w:rsidRPr="000D6D6E">
                        <w:rPr>
                          <w:rFonts w:asciiTheme="majorBidi" w:hAnsiTheme="majorBidi" w:cstheme="majorBidi"/>
                        </w:rPr>
                        <w:t>)</w:t>
                      </w:r>
                    </w:p>
                    <w:p w14:paraId="688C49B0" w14:textId="2466CAB5" w:rsidR="00125E8C" w:rsidRPr="000D6D6E" w:rsidRDefault="00125E8C">
                      <w:pPr>
                        <w:spacing w:after="0" w:line="240" w:lineRule="auto"/>
                        <w:jc w:val="center"/>
                        <w:rPr>
                          <w:rFonts w:asciiTheme="majorBidi" w:hAnsiTheme="majorBidi" w:cstheme="majorBidi"/>
                        </w:rPr>
                      </w:pPr>
                      <w:r>
                        <w:rPr>
                          <w:rFonts w:asciiTheme="majorBidi" w:hAnsiTheme="majorBidi" w:cstheme="majorBidi"/>
                        </w:rPr>
                        <w:t>Completed at least one post ASA-24 (n = 30)</w:t>
                      </w:r>
                    </w:p>
                  </w:txbxContent>
                </v:textbox>
              </v:shape>
            </w:pict>
          </mc:Fallback>
        </mc:AlternateContent>
      </w:r>
    </w:p>
    <w:p w14:paraId="170049E3" w14:textId="3F61FBAD" w:rsidR="00540D66" w:rsidRPr="007247B7" w:rsidRDefault="00B376DD" w:rsidP="00540D66">
      <w:pPr>
        <w:rPr>
          <w:rFonts w:asciiTheme="majorBidi" w:hAnsiTheme="majorBidi" w:cstheme="majorBidi"/>
        </w:rPr>
      </w:pPr>
      <w:r w:rsidRPr="007247B7">
        <w:rPr>
          <w:rFonts w:asciiTheme="majorBidi" w:hAnsiTheme="majorBidi" w:cstheme="majorBidi"/>
          <w:noProof/>
          <w:rtl/>
        </w:rPr>
        <mc:AlternateContent>
          <mc:Choice Requires="wps">
            <w:drawing>
              <wp:anchor distT="0" distB="0" distL="114300" distR="114300" simplePos="0" relativeHeight="251709440" behindDoc="0" locked="0" layoutInCell="1" allowOverlap="1" wp14:anchorId="44EC9236" wp14:editId="05DCBAA5">
                <wp:simplePos x="0" y="0"/>
                <wp:positionH relativeFrom="column">
                  <wp:posOffset>1250950</wp:posOffset>
                </wp:positionH>
                <wp:positionV relativeFrom="paragraph">
                  <wp:posOffset>147320</wp:posOffset>
                </wp:positionV>
                <wp:extent cx="0" cy="651510"/>
                <wp:effectExtent l="76200" t="0" r="76200" b="53340"/>
                <wp:wrapNone/>
                <wp:docPr id="12" name="Straight Arrow Connector 12"/>
                <wp:cNvGraphicFramePr/>
                <a:graphic xmlns:a="http://schemas.openxmlformats.org/drawingml/2006/main">
                  <a:graphicData uri="http://schemas.microsoft.com/office/word/2010/wordprocessingShape">
                    <wps:wsp>
                      <wps:cNvCnPr/>
                      <wps:spPr>
                        <a:xfrm>
                          <a:off x="0" y="0"/>
                          <a:ext cx="0" cy="651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66B6B2" id="Straight Arrow Connector 12" o:spid="_x0000_s1026" type="#_x0000_t32" style="position:absolute;margin-left:98.5pt;margin-top:11.6pt;width:0;height:51.3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" strokecolor="black [3213]" strokeweight=".5pt">
                <v:stroke endarrow="block" joinstyle="miter"/>
              </v:shape>
            </w:pict>
          </mc:Fallback>
        </mc:AlternateContent>
      </w:r>
      <w:r w:rsidR="003824C1" w:rsidRPr="007247B7">
        <w:rPr>
          <w:rFonts w:asciiTheme="majorBidi" w:hAnsiTheme="majorBidi" w:cstheme="majorBidi"/>
          <w:noProof/>
          <w:rtl/>
        </w:rPr>
        <mc:AlternateContent>
          <mc:Choice Requires="wps">
            <w:drawing>
              <wp:anchor distT="0" distB="0" distL="114300" distR="114300" simplePos="0" relativeHeight="251706368" behindDoc="0" locked="0" layoutInCell="1" allowOverlap="1" wp14:anchorId="7C38A1C6" wp14:editId="498F2DAE">
                <wp:simplePos x="0" y="0"/>
                <wp:positionH relativeFrom="column">
                  <wp:posOffset>4653916</wp:posOffset>
                </wp:positionH>
                <wp:positionV relativeFrom="paragraph">
                  <wp:posOffset>215265</wp:posOffset>
                </wp:positionV>
                <wp:extent cx="45719" cy="1410335"/>
                <wp:effectExtent l="38100" t="0" r="69215" b="56515"/>
                <wp:wrapNone/>
                <wp:docPr id="6" name="Straight Arrow Connector 6"/>
                <wp:cNvGraphicFramePr/>
                <a:graphic xmlns:a="http://schemas.openxmlformats.org/drawingml/2006/main">
                  <a:graphicData uri="http://schemas.microsoft.com/office/word/2010/wordprocessingShape">
                    <wps:wsp>
                      <wps:cNvCnPr/>
                      <wps:spPr>
                        <a:xfrm>
                          <a:off x="0" y="0"/>
                          <a:ext cx="45719" cy="14103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B5C199" id="Straight Arrow Connector 6" o:spid="_x0000_s1026" type="#_x0000_t32" style="position:absolute;margin-left:366.45pt;margin-top:16.95pt;width:3.6pt;height:11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" strokecolor="black [3213]" strokeweight=".5pt">
                <v:stroke endarrow="block" joinstyle="miter"/>
              </v:shape>
            </w:pict>
          </mc:Fallback>
        </mc:AlternateContent>
      </w:r>
    </w:p>
    <w:p w14:paraId="011F3ED1" w14:textId="0AD619F9" w:rsidR="00540D66" w:rsidRPr="007247B7" w:rsidRDefault="00540D66" w:rsidP="00540D66">
      <w:pPr>
        <w:rPr>
          <w:rFonts w:asciiTheme="majorBidi" w:hAnsiTheme="majorBidi" w:cstheme="majorBidi"/>
        </w:rPr>
      </w:pPr>
    </w:p>
    <w:p w14:paraId="26B997FE" w14:textId="4FD7FFB0" w:rsidR="00540D66" w:rsidRPr="007247B7" w:rsidRDefault="00943A33" w:rsidP="00540D66">
      <w:pPr>
        <w:rPr>
          <w:rFonts w:asciiTheme="majorBidi" w:hAnsiTheme="majorBidi" w:cstheme="majorBidi"/>
          <w:rtl/>
          <w:lang w:bidi="fa-IR"/>
        </w:rPr>
      </w:pPr>
      <w:r w:rsidRPr="007247B7">
        <w:rPr>
          <w:rFonts w:asciiTheme="majorBidi" w:hAnsiTheme="majorBidi" w:cstheme="majorBidi"/>
          <w:noProof/>
          <w:rtl/>
        </w:rPr>
        <mc:AlternateContent>
          <mc:Choice Requires="wps">
            <w:drawing>
              <wp:anchor distT="0" distB="0" distL="114300" distR="114300" simplePos="0" relativeHeight="251698176" behindDoc="0" locked="0" layoutInCell="1" allowOverlap="1" wp14:anchorId="777BCAD8" wp14:editId="5A277495">
                <wp:simplePos x="0" y="0"/>
                <wp:positionH relativeFrom="column">
                  <wp:posOffset>-344805</wp:posOffset>
                </wp:positionH>
                <wp:positionV relativeFrom="paragraph">
                  <wp:posOffset>250825</wp:posOffset>
                </wp:positionV>
                <wp:extent cx="3188335" cy="468630"/>
                <wp:effectExtent l="0" t="0" r="12065"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468630"/>
                        </a:xfrm>
                        <a:prstGeom prst="rect">
                          <a:avLst/>
                        </a:prstGeom>
                        <a:solidFill>
                          <a:srgbClr val="FFFFFF"/>
                        </a:solidFill>
                        <a:ln w="9525">
                          <a:solidFill>
                            <a:srgbClr val="000000"/>
                          </a:solidFill>
                          <a:miter lim="800000"/>
                          <a:headEnd/>
                          <a:tailEnd/>
                        </a:ln>
                      </wps:spPr>
                      <wps:txbx>
                        <w:txbxContent>
                          <w:p w14:paraId="196A80DF" w14:textId="013153EA" w:rsidR="00125E8C" w:rsidRPr="000D6D6E" w:rsidRDefault="00125E8C" w:rsidP="00E5309F">
                            <w:pPr>
                              <w:spacing w:after="0" w:line="240" w:lineRule="auto"/>
                              <w:jc w:val="center"/>
                              <w:rPr>
                                <w:rFonts w:asciiTheme="majorBidi" w:hAnsiTheme="majorBidi" w:cstheme="majorBidi"/>
                              </w:rPr>
                            </w:pPr>
                            <w:r>
                              <w:rPr>
                                <w:rFonts w:asciiTheme="majorBidi" w:hAnsiTheme="majorBidi" w:cstheme="majorBidi"/>
                              </w:rPr>
                              <w:t>Completed follow-up survey</w:t>
                            </w:r>
                            <w:r w:rsidRPr="000D6D6E">
                              <w:rPr>
                                <w:rFonts w:asciiTheme="majorBidi" w:hAnsiTheme="majorBidi" w:cstheme="majorBidi"/>
                              </w:rPr>
                              <w:t xml:space="preserve"> (n =</w:t>
                            </w:r>
                            <w:r>
                              <w:rPr>
                                <w:rFonts w:asciiTheme="majorBidi" w:hAnsiTheme="majorBidi" w:cstheme="majorBidi"/>
                              </w:rPr>
                              <w:t xml:space="preserve"> 36</w:t>
                            </w:r>
                            <w:r w:rsidRPr="000D6D6E">
                              <w:rPr>
                                <w:rFonts w:asciiTheme="majorBidi" w:hAnsiTheme="majorBidi" w:cstheme="majorBidi"/>
                              </w:rPr>
                              <w:t>)</w:t>
                            </w:r>
                          </w:p>
                          <w:p w14:paraId="25DEB5A4" w14:textId="5AFA2C8C" w:rsidR="00125E8C" w:rsidRPr="000D6D6E" w:rsidRDefault="00125E8C" w:rsidP="00E5309F">
                            <w:pPr>
                              <w:spacing w:after="0" w:line="240" w:lineRule="auto"/>
                              <w:jc w:val="center"/>
                              <w:rPr>
                                <w:rFonts w:asciiTheme="majorBidi" w:hAnsiTheme="majorBidi" w:cstheme="majorBidi"/>
                              </w:rPr>
                            </w:pPr>
                            <w:r>
                              <w:rPr>
                                <w:rFonts w:asciiTheme="majorBidi" w:hAnsiTheme="majorBidi" w:cstheme="majorBidi"/>
                              </w:rPr>
                              <w:t>Completed at least one follow-up ASA-24 (n = 34)</w:t>
                            </w:r>
                          </w:p>
                          <w:p w14:paraId="6BEB2B1E" w14:textId="77777777" w:rsidR="00125E8C" w:rsidRPr="000D6D6E" w:rsidRDefault="00125E8C" w:rsidP="00E5309F">
                            <w:pPr>
                              <w:spacing w:after="0" w:line="240" w:lineRule="auto"/>
                              <w:jc w:val="center"/>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BCAD8" id="Text Box 10" o:spid="_x0000_s1033" type="#_x0000_t202" style="position:absolute;margin-left:-27.15pt;margin-top:19.75pt;width:251.05pt;height:3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">
                <v:textbox>
                  <w:txbxContent>
                    <w:p w14:paraId="196A80DF" w14:textId="013153EA" w:rsidR="00125E8C" w:rsidRPr="000D6D6E" w:rsidRDefault="00125E8C" w:rsidP="00E5309F">
                      <w:pPr>
                        <w:spacing w:after="0" w:line="240" w:lineRule="auto"/>
                        <w:jc w:val="center"/>
                        <w:rPr>
                          <w:rFonts w:asciiTheme="majorBidi" w:hAnsiTheme="majorBidi" w:cstheme="majorBidi"/>
                        </w:rPr>
                      </w:pPr>
                      <w:r>
                        <w:rPr>
                          <w:rFonts w:asciiTheme="majorBidi" w:hAnsiTheme="majorBidi" w:cstheme="majorBidi"/>
                        </w:rPr>
                        <w:t>Completed follow-up survey</w:t>
                      </w:r>
                      <w:r w:rsidRPr="000D6D6E">
                        <w:rPr>
                          <w:rFonts w:asciiTheme="majorBidi" w:hAnsiTheme="majorBidi" w:cstheme="majorBidi"/>
                        </w:rPr>
                        <w:t xml:space="preserve"> (n =</w:t>
                      </w:r>
                      <w:r>
                        <w:rPr>
                          <w:rFonts w:asciiTheme="majorBidi" w:hAnsiTheme="majorBidi" w:cstheme="majorBidi"/>
                        </w:rPr>
                        <w:t xml:space="preserve"> 36</w:t>
                      </w:r>
                      <w:r w:rsidRPr="000D6D6E">
                        <w:rPr>
                          <w:rFonts w:asciiTheme="majorBidi" w:hAnsiTheme="majorBidi" w:cstheme="majorBidi"/>
                        </w:rPr>
                        <w:t>)</w:t>
                      </w:r>
                    </w:p>
                    <w:p w14:paraId="25DEB5A4" w14:textId="5AFA2C8C" w:rsidR="00125E8C" w:rsidRPr="000D6D6E" w:rsidRDefault="00125E8C" w:rsidP="00E5309F">
                      <w:pPr>
                        <w:spacing w:after="0" w:line="240" w:lineRule="auto"/>
                        <w:jc w:val="center"/>
                        <w:rPr>
                          <w:rFonts w:asciiTheme="majorBidi" w:hAnsiTheme="majorBidi" w:cstheme="majorBidi"/>
                        </w:rPr>
                      </w:pPr>
                      <w:r>
                        <w:rPr>
                          <w:rFonts w:asciiTheme="majorBidi" w:hAnsiTheme="majorBidi" w:cstheme="majorBidi"/>
                        </w:rPr>
                        <w:t>Completed at least one follow-up ASA-24 (n = 34)</w:t>
                      </w:r>
                    </w:p>
                    <w:p w14:paraId="6BEB2B1E" w14:textId="77777777" w:rsidR="00125E8C" w:rsidRPr="000D6D6E" w:rsidRDefault="00125E8C" w:rsidP="00E5309F">
                      <w:pPr>
                        <w:spacing w:after="0" w:line="240" w:lineRule="auto"/>
                        <w:jc w:val="center"/>
                        <w:rPr>
                          <w:rFonts w:asciiTheme="majorBidi" w:hAnsiTheme="majorBidi" w:cstheme="majorBidi"/>
                        </w:rPr>
                      </w:pPr>
                    </w:p>
                  </w:txbxContent>
                </v:textbox>
              </v:shape>
            </w:pict>
          </mc:Fallback>
        </mc:AlternateContent>
      </w:r>
      <w:r w:rsidR="00540D66" w:rsidRPr="007247B7">
        <w:rPr>
          <w:rFonts w:asciiTheme="majorBidi" w:hAnsiTheme="majorBidi" w:cstheme="majorBidi"/>
          <w:rtl/>
          <w:lang w:bidi="fa-IR"/>
        </w:rPr>
        <w:tab/>
      </w:r>
    </w:p>
    <w:p w14:paraId="3F4693FE" w14:textId="22395503" w:rsidR="00540D66" w:rsidRPr="00F76D13" w:rsidRDefault="003824C1">
      <w:r w:rsidRPr="007247B7">
        <w:rPr>
          <w:noProof/>
          <w:rtl/>
        </w:rPr>
        <mc:AlternateContent>
          <mc:Choice Requires="wps">
            <w:drawing>
              <wp:anchor distT="0" distB="0" distL="114300" distR="114300" simplePos="0" relativeHeight="251704320" behindDoc="0" locked="0" layoutInCell="1" allowOverlap="1" wp14:anchorId="0B2C9314" wp14:editId="2B1B71A5">
                <wp:simplePos x="0" y="0"/>
                <wp:positionH relativeFrom="column">
                  <wp:posOffset>3092450</wp:posOffset>
                </wp:positionH>
                <wp:positionV relativeFrom="paragraph">
                  <wp:posOffset>799465</wp:posOffset>
                </wp:positionV>
                <wp:extent cx="3188335" cy="468630"/>
                <wp:effectExtent l="0" t="0" r="1206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468630"/>
                        </a:xfrm>
                        <a:prstGeom prst="rect">
                          <a:avLst/>
                        </a:prstGeom>
                        <a:solidFill>
                          <a:srgbClr val="FFFFFF"/>
                        </a:solidFill>
                        <a:ln w="9525">
                          <a:solidFill>
                            <a:srgbClr val="000000"/>
                          </a:solidFill>
                          <a:miter lim="800000"/>
                          <a:headEnd/>
                          <a:tailEnd/>
                        </a:ln>
                      </wps:spPr>
                      <wps:txbx>
                        <w:txbxContent>
                          <w:p w14:paraId="22B80853" w14:textId="77777777" w:rsidR="00125E8C" w:rsidRPr="00343C5F" w:rsidRDefault="00125E8C" w:rsidP="003824C1">
                            <w:pPr>
                              <w:spacing w:after="0" w:line="240" w:lineRule="auto"/>
                              <w:jc w:val="center"/>
                              <w:rPr>
                                <w:rFonts w:asciiTheme="majorBidi" w:hAnsiTheme="majorBidi" w:cstheme="majorBidi"/>
                              </w:rPr>
                            </w:pPr>
                            <w:r w:rsidRPr="00343C5F">
                              <w:rPr>
                                <w:rFonts w:asciiTheme="majorBidi" w:hAnsiTheme="majorBidi" w:cstheme="majorBidi"/>
                              </w:rPr>
                              <w:t xml:space="preserve">Analyzed sample </w:t>
                            </w:r>
                          </w:p>
                          <w:p w14:paraId="27AE0D30" w14:textId="29959838" w:rsidR="00125E8C" w:rsidRPr="000D6D6E" w:rsidRDefault="00125E8C" w:rsidP="003824C1">
                            <w:pPr>
                              <w:spacing w:after="0" w:line="240" w:lineRule="auto"/>
                              <w:jc w:val="center"/>
                              <w:rPr>
                                <w:rFonts w:asciiTheme="majorBidi" w:hAnsiTheme="majorBidi" w:cstheme="majorBidi"/>
                              </w:rPr>
                            </w:pPr>
                            <w:r w:rsidRPr="00343C5F">
                              <w:rPr>
                                <w:rFonts w:asciiTheme="majorBidi" w:hAnsiTheme="majorBidi" w:cstheme="majorBidi"/>
                              </w:rPr>
                              <w:t>(n = 36-38 depending on comparison)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9314" id="Text Box 5" o:spid="_x0000_s1034" type="#_x0000_t202" style="position:absolute;margin-left:243.5pt;margin-top:62.95pt;width:251.05pt;height:3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">
                <v:textbox>
                  <w:txbxContent>
                    <w:p w14:paraId="22B80853" w14:textId="77777777" w:rsidR="00125E8C" w:rsidRPr="00343C5F" w:rsidRDefault="00125E8C" w:rsidP="003824C1">
                      <w:pPr>
                        <w:spacing w:after="0" w:line="240" w:lineRule="auto"/>
                        <w:jc w:val="center"/>
                        <w:rPr>
                          <w:rFonts w:asciiTheme="majorBidi" w:hAnsiTheme="majorBidi" w:cstheme="majorBidi"/>
                        </w:rPr>
                      </w:pPr>
                      <w:r w:rsidRPr="00343C5F">
                        <w:rPr>
                          <w:rFonts w:asciiTheme="majorBidi" w:hAnsiTheme="majorBidi" w:cstheme="majorBidi"/>
                        </w:rPr>
                        <w:t xml:space="preserve">Analyzed sample </w:t>
                      </w:r>
                    </w:p>
                    <w:p w14:paraId="27AE0D30" w14:textId="29959838" w:rsidR="00125E8C" w:rsidRPr="000D6D6E" w:rsidRDefault="00125E8C" w:rsidP="003824C1">
                      <w:pPr>
                        <w:spacing w:after="0" w:line="240" w:lineRule="auto"/>
                        <w:jc w:val="center"/>
                        <w:rPr>
                          <w:rFonts w:asciiTheme="majorBidi" w:hAnsiTheme="majorBidi" w:cstheme="majorBidi"/>
                        </w:rPr>
                      </w:pPr>
                      <w:r w:rsidRPr="00343C5F">
                        <w:rPr>
                          <w:rFonts w:asciiTheme="majorBidi" w:hAnsiTheme="majorBidi" w:cstheme="majorBidi"/>
                        </w:rPr>
                        <w:t>(n = 36-38 depending on comparison)</w:t>
                      </w:r>
                    </w:p>
                  </w:txbxContent>
                </v:textbox>
              </v:shape>
            </w:pict>
          </mc:Fallback>
        </mc:AlternateContent>
      </w:r>
      <w:r w:rsidRPr="007247B7">
        <w:rPr>
          <w:noProof/>
          <w:rtl/>
        </w:rPr>
        <mc:AlternateContent>
          <mc:Choice Requires="wps">
            <w:drawing>
              <wp:anchor distT="0" distB="0" distL="114300" distR="114300" simplePos="0" relativeHeight="251701248" behindDoc="0" locked="0" layoutInCell="1" allowOverlap="1" wp14:anchorId="3168F392" wp14:editId="01C5ADC1">
                <wp:simplePos x="0" y="0"/>
                <wp:positionH relativeFrom="column">
                  <wp:posOffset>-355600</wp:posOffset>
                </wp:positionH>
                <wp:positionV relativeFrom="paragraph">
                  <wp:posOffset>799465</wp:posOffset>
                </wp:positionV>
                <wp:extent cx="3188335" cy="468630"/>
                <wp:effectExtent l="0" t="0" r="1206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468630"/>
                        </a:xfrm>
                        <a:prstGeom prst="rect">
                          <a:avLst/>
                        </a:prstGeom>
                        <a:solidFill>
                          <a:srgbClr val="FFFFFF"/>
                        </a:solidFill>
                        <a:ln w="9525">
                          <a:solidFill>
                            <a:srgbClr val="000000"/>
                          </a:solidFill>
                          <a:miter lim="800000"/>
                          <a:headEnd/>
                          <a:tailEnd/>
                        </a:ln>
                      </wps:spPr>
                      <wps:txbx>
                        <w:txbxContent>
                          <w:p w14:paraId="47632B36" w14:textId="77777777" w:rsidR="00125E8C" w:rsidRPr="00343C5F" w:rsidRDefault="00125E8C" w:rsidP="003824C1">
                            <w:pPr>
                              <w:spacing w:after="0" w:line="240" w:lineRule="auto"/>
                              <w:jc w:val="center"/>
                              <w:rPr>
                                <w:rFonts w:asciiTheme="majorBidi" w:hAnsiTheme="majorBidi" w:cstheme="majorBidi"/>
                              </w:rPr>
                            </w:pPr>
                            <w:r w:rsidRPr="00343C5F">
                              <w:rPr>
                                <w:rFonts w:asciiTheme="majorBidi" w:hAnsiTheme="majorBidi" w:cstheme="majorBidi"/>
                              </w:rPr>
                              <w:t xml:space="preserve">Analyzed sample </w:t>
                            </w:r>
                          </w:p>
                          <w:p w14:paraId="014F5990" w14:textId="09240F14" w:rsidR="00125E8C" w:rsidRPr="000D6D6E" w:rsidRDefault="00125E8C" w:rsidP="003824C1">
                            <w:pPr>
                              <w:spacing w:after="0" w:line="240" w:lineRule="auto"/>
                              <w:jc w:val="center"/>
                              <w:rPr>
                                <w:rFonts w:asciiTheme="majorBidi" w:hAnsiTheme="majorBidi" w:cstheme="majorBidi"/>
                              </w:rPr>
                            </w:pPr>
                            <w:r w:rsidRPr="00343C5F">
                              <w:rPr>
                                <w:rFonts w:asciiTheme="majorBidi" w:hAnsiTheme="majorBidi" w:cstheme="majorBidi"/>
                              </w:rPr>
                              <w:t>(n = 30-36 depending on comparison)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8F392" id="Text Box 3" o:spid="_x0000_s1035" type="#_x0000_t202" style="position:absolute;margin-left:-28pt;margin-top:62.95pt;width:251.05pt;height:3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">
                <v:textbox>
                  <w:txbxContent>
                    <w:p w14:paraId="47632B36" w14:textId="77777777" w:rsidR="00125E8C" w:rsidRPr="00343C5F" w:rsidRDefault="00125E8C" w:rsidP="003824C1">
                      <w:pPr>
                        <w:spacing w:after="0" w:line="240" w:lineRule="auto"/>
                        <w:jc w:val="center"/>
                        <w:rPr>
                          <w:rFonts w:asciiTheme="majorBidi" w:hAnsiTheme="majorBidi" w:cstheme="majorBidi"/>
                        </w:rPr>
                      </w:pPr>
                      <w:r w:rsidRPr="00343C5F">
                        <w:rPr>
                          <w:rFonts w:asciiTheme="majorBidi" w:hAnsiTheme="majorBidi" w:cstheme="majorBidi"/>
                        </w:rPr>
                        <w:t xml:space="preserve">Analyzed sample </w:t>
                      </w:r>
                    </w:p>
                    <w:p w14:paraId="014F5990" w14:textId="09240F14" w:rsidR="00125E8C" w:rsidRPr="000D6D6E" w:rsidRDefault="00125E8C" w:rsidP="003824C1">
                      <w:pPr>
                        <w:spacing w:after="0" w:line="240" w:lineRule="auto"/>
                        <w:jc w:val="center"/>
                        <w:rPr>
                          <w:rFonts w:asciiTheme="majorBidi" w:hAnsiTheme="majorBidi" w:cstheme="majorBidi"/>
                        </w:rPr>
                      </w:pPr>
                      <w:r w:rsidRPr="00343C5F">
                        <w:rPr>
                          <w:rFonts w:asciiTheme="majorBidi" w:hAnsiTheme="majorBidi" w:cstheme="majorBidi"/>
                        </w:rPr>
                        <w:t>(n = 30-36 depending on comparison)</w:t>
                      </w:r>
                    </w:p>
                  </w:txbxContent>
                </v:textbox>
              </v:shape>
            </w:pict>
          </mc:Fallback>
        </mc:AlternateContent>
      </w:r>
      <w:r w:rsidRPr="007247B7">
        <w:rPr>
          <w:noProof/>
          <w:rtl/>
        </w:rPr>
        <mc:AlternateContent>
          <mc:Choice Requires="wps">
            <w:drawing>
              <wp:anchor distT="0" distB="0" distL="114300" distR="114300" simplePos="0" relativeHeight="251700224" behindDoc="0" locked="0" layoutInCell="1" allowOverlap="1" wp14:anchorId="5164B6A9" wp14:editId="1E1561F1">
                <wp:simplePos x="0" y="0"/>
                <wp:positionH relativeFrom="column">
                  <wp:posOffset>1225550</wp:posOffset>
                </wp:positionH>
                <wp:positionV relativeFrom="paragraph">
                  <wp:posOffset>429895</wp:posOffset>
                </wp:positionV>
                <wp:extent cx="0" cy="368935"/>
                <wp:effectExtent l="76200" t="0" r="76200" b="50165"/>
                <wp:wrapNone/>
                <wp:docPr id="1" name="Straight Arrow Connector 1"/>
                <wp:cNvGraphicFramePr/>
                <a:graphic xmlns:a="http://schemas.openxmlformats.org/drawingml/2006/main">
                  <a:graphicData uri="http://schemas.microsoft.com/office/word/2010/wordprocessingShape">
                    <wps:wsp>
                      <wps:cNvCnPr/>
                      <wps:spPr>
                        <a:xfrm>
                          <a:off x="0" y="0"/>
                          <a:ext cx="0" cy="3689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8BEB68" id="Straight Arrow Connector 1" o:spid="_x0000_s1026" type="#_x0000_t32" style="position:absolute;margin-left:96.5pt;margin-top:33.85pt;width:0;height:29.0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" strokecolor="black [3213]" strokeweight=".5pt">
                <v:stroke endarrow="block" joinstyle="miter"/>
              </v:shape>
            </w:pict>
          </mc:Fallback>
        </mc:AlternateContent>
      </w:r>
    </w:p>
    <w:sectPr w:rsidR="00540D66" w:rsidRPr="00F76D13" w:rsidSect="00AC3D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4851" w14:textId="77777777" w:rsidR="00756853" w:rsidRDefault="00756853" w:rsidP="00471C06">
      <w:pPr>
        <w:spacing w:after="0" w:line="240" w:lineRule="auto"/>
      </w:pPr>
      <w:r>
        <w:separator/>
      </w:r>
    </w:p>
  </w:endnote>
  <w:endnote w:type="continuationSeparator" w:id="0">
    <w:p w14:paraId="0942C863" w14:textId="77777777" w:rsidR="00756853" w:rsidRDefault="00756853" w:rsidP="0047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dvTT3713a231+2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125E8C" w14:paraId="203D9BA4" w14:textId="77777777" w:rsidTr="0C47CDAF">
      <w:tc>
        <w:tcPr>
          <w:tcW w:w="3120" w:type="dxa"/>
        </w:tcPr>
        <w:p w14:paraId="65C8A9D1" w14:textId="66D37946" w:rsidR="00125E8C" w:rsidRDefault="00125E8C" w:rsidP="0C47CDAF">
          <w:pPr>
            <w:pStyle w:val="Header"/>
            <w:ind w:left="-115"/>
          </w:pPr>
        </w:p>
      </w:tc>
      <w:tc>
        <w:tcPr>
          <w:tcW w:w="3120" w:type="dxa"/>
        </w:tcPr>
        <w:p w14:paraId="2C26A168" w14:textId="70A8D14B" w:rsidR="00125E8C" w:rsidRDefault="00125E8C" w:rsidP="0C47CDAF">
          <w:pPr>
            <w:pStyle w:val="Header"/>
            <w:jc w:val="center"/>
          </w:pPr>
        </w:p>
      </w:tc>
      <w:tc>
        <w:tcPr>
          <w:tcW w:w="3120" w:type="dxa"/>
        </w:tcPr>
        <w:p w14:paraId="6C885D41" w14:textId="67BB746F" w:rsidR="00125E8C" w:rsidRDefault="00125E8C" w:rsidP="0C47CDAF">
          <w:pPr>
            <w:pStyle w:val="Header"/>
            <w:ind w:right="-115"/>
            <w:jc w:val="right"/>
          </w:pPr>
        </w:p>
      </w:tc>
    </w:tr>
  </w:tbl>
  <w:p w14:paraId="4AF330D8" w14:textId="23EC8C51" w:rsidR="00125E8C" w:rsidRDefault="00125E8C" w:rsidP="0C47C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5850E" w14:textId="77777777" w:rsidR="00756853" w:rsidRDefault="00756853" w:rsidP="00471C06">
      <w:pPr>
        <w:spacing w:after="0" w:line="240" w:lineRule="auto"/>
      </w:pPr>
      <w:r>
        <w:separator/>
      </w:r>
    </w:p>
  </w:footnote>
  <w:footnote w:type="continuationSeparator" w:id="0">
    <w:p w14:paraId="1E6B6342" w14:textId="77777777" w:rsidR="00756853" w:rsidRDefault="00756853" w:rsidP="00471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27690" w14:textId="777EA535" w:rsidR="00125E8C" w:rsidRPr="00DC5F0B" w:rsidRDefault="00125E8C">
    <w:pPr>
      <w:pStyle w:val="Header"/>
      <w:rPr>
        <w:rFonts w:ascii="Times New Roman" w:hAnsi="Times New Roman" w:cs="Times New Roman"/>
        <w:sz w:val="24"/>
        <w:szCs w:val="24"/>
      </w:rPr>
    </w:pPr>
    <w:r w:rsidRPr="00DC5F0B">
      <w:rPr>
        <w:rFonts w:ascii="Times New Roman" w:hAnsi="Times New Roman" w:cs="Times New Roman"/>
        <w:sz w:val="24"/>
        <w:szCs w:val="24"/>
      </w:rPr>
      <w:t>Online ACT for diet and physical activity</w:t>
    </w:r>
    <w:r w:rsidRPr="00DC5F0B">
      <w:rPr>
        <w:rFonts w:ascii="Times New Roman" w:hAnsi="Times New Roman" w:cs="Times New Roman"/>
        <w:sz w:val="24"/>
        <w:szCs w:val="24"/>
      </w:rPr>
      <w:tab/>
    </w:r>
    <w:r w:rsidRPr="00DC5F0B">
      <w:rPr>
        <w:rFonts w:ascii="Times New Roman" w:hAnsi="Times New Roman" w:cs="Times New Roman"/>
        <w:sz w:val="24"/>
        <w:szCs w:val="24"/>
      </w:rPr>
      <w:tab/>
    </w:r>
    <w:sdt>
      <w:sdtPr>
        <w:rPr>
          <w:rFonts w:ascii="Times New Roman" w:hAnsi="Times New Roman" w:cs="Times New Roman"/>
          <w:sz w:val="24"/>
          <w:szCs w:val="24"/>
        </w:rPr>
        <w:id w:val="-1470198698"/>
        <w:docPartObj>
          <w:docPartGallery w:val="Page Numbers (Top of Page)"/>
          <w:docPartUnique/>
        </w:docPartObj>
      </w:sdtPr>
      <w:sdtEndPr>
        <w:rPr>
          <w:noProof/>
        </w:rPr>
      </w:sdtEndPr>
      <w:sdtContent>
        <w:r w:rsidRPr="00DC5F0B">
          <w:rPr>
            <w:rFonts w:ascii="Times New Roman" w:hAnsi="Times New Roman" w:cs="Times New Roman"/>
            <w:sz w:val="24"/>
            <w:szCs w:val="24"/>
          </w:rPr>
          <w:fldChar w:fldCharType="begin"/>
        </w:r>
        <w:r w:rsidRPr="00DC5F0B">
          <w:rPr>
            <w:rFonts w:ascii="Times New Roman" w:hAnsi="Times New Roman" w:cs="Times New Roman"/>
            <w:sz w:val="24"/>
            <w:szCs w:val="24"/>
          </w:rPr>
          <w:instrText xml:space="preserve"> PAGE   \* MERGEFORMAT </w:instrText>
        </w:r>
        <w:r w:rsidRPr="00DC5F0B">
          <w:rPr>
            <w:rFonts w:ascii="Times New Roman" w:hAnsi="Times New Roman" w:cs="Times New Roman"/>
            <w:sz w:val="24"/>
            <w:szCs w:val="24"/>
          </w:rPr>
          <w:fldChar w:fldCharType="separate"/>
        </w:r>
        <w:r>
          <w:rPr>
            <w:rFonts w:ascii="Times New Roman" w:hAnsi="Times New Roman" w:cs="Times New Roman"/>
            <w:noProof/>
            <w:sz w:val="24"/>
            <w:szCs w:val="24"/>
          </w:rPr>
          <w:t>20</w:t>
        </w:r>
        <w:r w:rsidRPr="00DC5F0B">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62EBD"/>
    <w:multiLevelType w:val="multilevel"/>
    <w:tmpl w:val="736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A6A12"/>
    <w:multiLevelType w:val="hybridMultilevel"/>
    <w:tmpl w:val="E9503202"/>
    <w:lvl w:ilvl="0" w:tplc="E624A60C">
      <w:start w:val="1"/>
      <w:numFmt w:val="bullet"/>
      <w:lvlText w:val=""/>
      <w:lvlJc w:val="left"/>
      <w:pPr>
        <w:ind w:left="720" w:hanging="360"/>
      </w:pPr>
      <w:rPr>
        <w:rFonts w:ascii="Symbol" w:hAnsi="Symbol" w:hint="default"/>
      </w:rPr>
    </w:lvl>
    <w:lvl w:ilvl="1" w:tplc="827EB400">
      <w:start w:val="1"/>
      <w:numFmt w:val="bullet"/>
      <w:lvlText w:val=""/>
      <w:lvlJc w:val="left"/>
      <w:pPr>
        <w:ind w:left="1440" w:hanging="360"/>
      </w:pPr>
      <w:rPr>
        <w:rFonts w:ascii="Symbol" w:hAnsi="Symbol" w:hint="default"/>
      </w:rPr>
    </w:lvl>
    <w:lvl w:ilvl="2" w:tplc="17429564">
      <w:start w:val="1"/>
      <w:numFmt w:val="bullet"/>
      <w:lvlText w:val=""/>
      <w:lvlJc w:val="left"/>
      <w:pPr>
        <w:ind w:left="2160" w:hanging="360"/>
      </w:pPr>
      <w:rPr>
        <w:rFonts w:ascii="Wingdings" w:hAnsi="Wingdings" w:hint="default"/>
      </w:rPr>
    </w:lvl>
    <w:lvl w:ilvl="3" w:tplc="88709330">
      <w:start w:val="1"/>
      <w:numFmt w:val="bullet"/>
      <w:lvlText w:val=""/>
      <w:lvlJc w:val="left"/>
      <w:pPr>
        <w:ind w:left="2880" w:hanging="360"/>
      </w:pPr>
      <w:rPr>
        <w:rFonts w:ascii="Symbol" w:hAnsi="Symbol" w:hint="default"/>
      </w:rPr>
    </w:lvl>
    <w:lvl w:ilvl="4" w:tplc="06FE7ED8">
      <w:start w:val="1"/>
      <w:numFmt w:val="bullet"/>
      <w:lvlText w:val="o"/>
      <w:lvlJc w:val="left"/>
      <w:pPr>
        <w:ind w:left="3600" w:hanging="360"/>
      </w:pPr>
      <w:rPr>
        <w:rFonts w:ascii="Courier New" w:hAnsi="Courier New" w:hint="default"/>
      </w:rPr>
    </w:lvl>
    <w:lvl w:ilvl="5" w:tplc="ADD09CF8">
      <w:start w:val="1"/>
      <w:numFmt w:val="bullet"/>
      <w:lvlText w:val=""/>
      <w:lvlJc w:val="left"/>
      <w:pPr>
        <w:ind w:left="4320" w:hanging="360"/>
      </w:pPr>
      <w:rPr>
        <w:rFonts w:ascii="Wingdings" w:hAnsi="Wingdings" w:hint="default"/>
      </w:rPr>
    </w:lvl>
    <w:lvl w:ilvl="6" w:tplc="793A2F7C">
      <w:start w:val="1"/>
      <w:numFmt w:val="bullet"/>
      <w:lvlText w:val=""/>
      <w:lvlJc w:val="left"/>
      <w:pPr>
        <w:ind w:left="5040" w:hanging="360"/>
      </w:pPr>
      <w:rPr>
        <w:rFonts w:ascii="Symbol" w:hAnsi="Symbol" w:hint="default"/>
      </w:rPr>
    </w:lvl>
    <w:lvl w:ilvl="7" w:tplc="2AB6F7DC">
      <w:start w:val="1"/>
      <w:numFmt w:val="bullet"/>
      <w:lvlText w:val="o"/>
      <w:lvlJc w:val="left"/>
      <w:pPr>
        <w:ind w:left="5760" w:hanging="360"/>
      </w:pPr>
      <w:rPr>
        <w:rFonts w:ascii="Courier New" w:hAnsi="Courier New" w:hint="default"/>
      </w:rPr>
    </w:lvl>
    <w:lvl w:ilvl="8" w:tplc="60DA196C">
      <w:start w:val="1"/>
      <w:numFmt w:val="bullet"/>
      <w:lvlText w:val=""/>
      <w:lvlJc w:val="left"/>
      <w:pPr>
        <w:ind w:left="6480" w:hanging="360"/>
      </w:pPr>
      <w:rPr>
        <w:rFonts w:ascii="Wingdings" w:hAnsi="Wingdings" w:hint="default"/>
      </w:rPr>
    </w:lvl>
  </w:abstractNum>
  <w:abstractNum w:abstractNumId="2" w15:restartNumberingAfterBreak="0">
    <w:nsid w:val="43F83235"/>
    <w:multiLevelType w:val="hybridMultilevel"/>
    <w:tmpl w:val="CF40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675FE"/>
    <w:multiLevelType w:val="hybridMultilevel"/>
    <w:tmpl w:val="B6EE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93B38"/>
    <w:multiLevelType w:val="multilevel"/>
    <w:tmpl w:val="1170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50CCF"/>
    <w:multiLevelType w:val="hybridMultilevel"/>
    <w:tmpl w:val="2FD69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E5"/>
    <w:rsid w:val="000010E8"/>
    <w:rsid w:val="000059BE"/>
    <w:rsid w:val="0000757F"/>
    <w:rsid w:val="00016A6C"/>
    <w:rsid w:val="00023A14"/>
    <w:rsid w:val="00023EE1"/>
    <w:rsid w:val="000255AD"/>
    <w:rsid w:val="00026CE3"/>
    <w:rsid w:val="000304AA"/>
    <w:rsid w:val="00036C46"/>
    <w:rsid w:val="00053E19"/>
    <w:rsid w:val="000540EA"/>
    <w:rsid w:val="0005788E"/>
    <w:rsid w:val="00062288"/>
    <w:rsid w:val="000641E9"/>
    <w:rsid w:val="0006517D"/>
    <w:rsid w:val="00072DF9"/>
    <w:rsid w:val="000748AE"/>
    <w:rsid w:val="000750F5"/>
    <w:rsid w:val="00082BAD"/>
    <w:rsid w:val="000863A2"/>
    <w:rsid w:val="00087DA0"/>
    <w:rsid w:val="00092B07"/>
    <w:rsid w:val="000A2DC3"/>
    <w:rsid w:val="000A4A58"/>
    <w:rsid w:val="000A4ACB"/>
    <w:rsid w:val="000A63C1"/>
    <w:rsid w:val="000A6860"/>
    <w:rsid w:val="000A6F30"/>
    <w:rsid w:val="000B0F85"/>
    <w:rsid w:val="000B4FD7"/>
    <w:rsid w:val="000B64B9"/>
    <w:rsid w:val="000B6CF7"/>
    <w:rsid w:val="000D26F9"/>
    <w:rsid w:val="000D527C"/>
    <w:rsid w:val="000F1857"/>
    <w:rsid w:val="00104F16"/>
    <w:rsid w:val="00111716"/>
    <w:rsid w:val="00113B9E"/>
    <w:rsid w:val="001142D3"/>
    <w:rsid w:val="001222A9"/>
    <w:rsid w:val="00124A91"/>
    <w:rsid w:val="00125E8C"/>
    <w:rsid w:val="001300B1"/>
    <w:rsid w:val="00132523"/>
    <w:rsid w:val="001334AA"/>
    <w:rsid w:val="001361FA"/>
    <w:rsid w:val="001402B8"/>
    <w:rsid w:val="00146190"/>
    <w:rsid w:val="00146E5F"/>
    <w:rsid w:val="001474BD"/>
    <w:rsid w:val="001539F8"/>
    <w:rsid w:val="00162526"/>
    <w:rsid w:val="00175F92"/>
    <w:rsid w:val="00182171"/>
    <w:rsid w:val="00183327"/>
    <w:rsid w:val="001945C4"/>
    <w:rsid w:val="001A094A"/>
    <w:rsid w:val="001A10E8"/>
    <w:rsid w:val="001B2762"/>
    <w:rsid w:val="001B5D71"/>
    <w:rsid w:val="001B7EBF"/>
    <w:rsid w:val="001C0F01"/>
    <w:rsid w:val="001C30D9"/>
    <w:rsid w:val="001C3570"/>
    <w:rsid w:val="001C50C4"/>
    <w:rsid w:val="001C6E49"/>
    <w:rsid w:val="001D210F"/>
    <w:rsid w:val="001D657B"/>
    <w:rsid w:val="001D6F1F"/>
    <w:rsid w:val="001D7467"/>
    <w:rsid w:val="001E1842"/>
    <w:rsid w:val="001E2B80"/>
    <w:rsid w:val="001F5C2A"/>
    <w:rsid w:val="002011ED"/>
    <w:rsid w:val="002021AD"/>
    <w:rsid w:val="002027D8"/>
    <w:rsid w:val="00204AFE"/>
    <w:rsid w:val="002054DB"/>
    <w:rsid w:val="00205A9E"/>
    <w:rsid w:val="00207D42"/>
    <w:rsid w:val="002171C4"/>
    <w:rsid w:val="002179A5"/>
    <w:rsid w:val="00236487"/>
    <w:rsid w:val="00237837"/>
    <w:rsid w:val="00240116"/>
    <w:rsid w:val="00251115"/>
    <w:rsid w:val="00251A44"/>
    <w:rsid w:val="00262EFD"/>
    <w:rsid w:val="002659DD"/>
    <w:rsid w:val="002703E1"/>
    <w:rsid w:val="0028666F"/>
    <w:rsid w:val="00291895"/>
    <w:rsid w:val="00296F53"/>
    <w:rsid w:val="002A1AB4"/>
    <w:rsid w:val="002A1CEA"/>
    <w:rsid w:val="002B2F6B"/>
    <w:rsid w:val="002B3257"/>
    <w:rsid w:val="002B32E7"/>
    <w:rsid w:val="002B7541"/>
    <w:rsid w:val="002C0D30"/>
    <w:rsid w:val="002C1195"/>
    <w:rsid w:val="002C39E2"/>
    <w:rsid w:val="002C6731"/>
    <w:rsid w:val="002C6AD3"/>
    <w:rsid w:val="002D1FE9"/>
    <w:rsid w:val="002D5A8F"/>
    <w:rsid w:val="002E2019"/>
    <w:rsid w:val="002E2903"/>
    <w:rsid w:val="002E6291"/>
    <w:rsid w:val="002E73D1"/>
    <w:rsid w:val="00301FFA"/>
    <w:rsid w:val="0030426C"/>
    <w:rsid w:val="00304390"/>
    <w:rsid w:val="00307DF1"/>
    <w:rsid w:val="003126C9"/>
    <w:rsid w:val="0031728B"/>
    <w:rsid w:val="0032109A"/>
    <w:rsid w:val="0032536A"/>
    <w:rsid w:val="00334505"/>
    <w:rsid w:val="0033544C"/>
    <w:rsid w:val="0033621E"/>
    <w:rsid w:val="003376EC"/>
    <w:rsid w:val="00340BE5"/>
    <w:rsid w:val="00343C5F"/>
    <w:rsid w:val="003451CD"/>
    <w:rsid w:val="00346829"/>
    <w:rsid w:val="00360519"/>
    <w:rsid w:val="0036397D"/>
    <w:rsid w:val="00370A76"/>
    <w:rsid w:val="003721F8"/>
    <w:rsid w:val="003824C1"/>
    <w:rsid w:val="00383C0F"/>
    <w:rsid w:val="00385B78"/>
    <w:rsid w:val="00385F88"/>
    <w:rsid w:val="0038642B"/>
    <w:rsid w:val="00397987"/>
    <w:rsid w:val="003A08F5"/>
    <w:rsid w:val="003A53AF"/>
    <w:rsid w:val="003A549B"/>
    <w:rsid w:val="003B1B3A"/>
    <w:rsid w:val="003B6AB4"/>
    <w:rsid w:val="003C533C"/>
    <w:rsid w:val="003D1D72"/>
    <w:rsid w:val="003D7E8C"/>
    <w:rsid w:val="003E27DF"/>
    <w:rsid w:val="003E60FB"/>
    <w:rsid w:val="003E7AA3"/>
    <w:rsid w:val="003F1F86"/>
    <w:rsid w:val="00406CB1"/>
    <w:rsid w:val="00411599"/>
    <w:rsid w:val="00413591"/>
    <w:rsid w:val="00414951"/>
    <w:rsid w:val="00417021"/>
    <w:rsid w:val="00424448"/>
    <w:rsid w:val="004250A3"/>
    <w:rsid w:val="004256BB"/>
    <w:rsid w:val="004346D0"/>
    <w:rsid w:val="0043609E"/>
    <w:rsid w:val="00436A91"/>
    <w:rsid w:val="00437941"/>
    <w:rsid w:val="00442B25"/>
    <w:rsid w:val="0044359C"/>
    <w:rsid w:val="00443B90"/>
    <w:rsid w:val="0044403D"/>
    <w:rsid w:val="004467E2"/>
    <w:rsid w:val="004472DC"/>
    <w:rsid w:val="00451452"/>
    <w:rsid w:val="00457A2E"/>
    <w:rsid w:val="00460786"/>
    <w:rsid w:val="004637D4"/>
    <w:rsid w:val="004648CC"/>
    <w:rsid w:val="0046683E"/>
    <w:rsid w:val="00467486"/>
    <w:rsid w:val="00471C06"/>
    <w:rsid w:val="004815C5"/>
    <w:rsid w:val="0048300F"/>
    <w:rsid w:val="004856C1"/>
    <w:rsid w:val="00497361"/>
    <w:rsid w:val="004A5132"/>
    <w:rsid w:val="004A594B"/>
    <w:rsid w:val="004A7E4C"/>
    <w:rsid w:val="004B1C11"/>
    <w:rsid w:val="004B7062"/>
    <w:rsid w:val="004C0038"/>
    <w:rsid w:val="004C2024"/>
    <w:rsid w:val="004C2E7E"/>
    <w:rsid w:val="004D4C36"/>
    <w:rsid w:val="004E5D8A"/>
    <w:rsid w:val="004F19A2"/>
    <w:rsid w:val="004F3C48"/>
    <w:rsid w:val="004F6BAD"/>
    <w:rsid w:val="004F6C9E"/>
    <w:rsid w:val="00501233"/>
    <w:rsid w:val="00503ACE"/>
    <w:rsid w:val="0050541B"/>
    <w:rsid w:val="00505CDE"/>
    <w:rsid w:val="00506F44"/>
    <w:rsid w:val="00516F3C"/>
    <w:rsid w:val="005219FD"/>
    <w:rsid w:val="0052556D"/>
    <w:rsid w:val="00533091"/>
    <w:rsid w:val="0053632D"/>
    <w:rsid w:val="00540D66"/>
    <w:rsid w:val="005539CD"/>
    <w:rsid w:val="00554B08"/>
    <w:rsid w:val="00556EFB"/>
    <w:rsid w:val="005636C4"/>
    <w:rsid w:val="00565BB3"/>
    <w:rsid w:val="00567030"/>
    <w:rsid w:val="00567147"/>
    <w:rsid w:val="005707ED"/>
    <w:rsid w:val="005718EF"/>
    <w:rsid w:val="00572086"/>
    <w:rsid w:val="005732BF"/>
    <w:rsid w:val="00574A02"/>
    <w:rsid w:val="00575026"/>
    <w:rsid w:val="005841CC"/>
    <w:rsid w:val="00586A5A"/>
    <w:rsid w:val="00586B6D"/>
    <w:rsid w:val="00590A62"/>
    <w:rsid w:val="005937D3"/>
    <w:rsid w:val="00596069"/>
    <w:rsid w:val="0059767D"/>
    <w:rsid w:val="005A02C7"/>
    <w:rsid w:val="005A0BCB"/>
    <w:rsid w:val="005A292B"/>
    <w:rsid w:val="005A5F10"/>
    <w:rsid w:val="005A633A"/>
    <w:rsid w:val="005B0C36"/>
    <w:rsid w:val="005B5365"/>
    <w:rsid w:val="005D7A0C"/>
    <w:rsid w:val="005E18C7"/>
    <w:rsid w:val="005F41E7"/>
    <w:rsid w:val="005F4499"/>
    <w:rsid w:val="00600188"/>
    <w:rsid w:val="006009EA"/>
    <w:rsid w:val="00601BBD"/>
    <w:rsid w:val="00604B4B"/>
    <w:rsid w:val="006052CB"/>
    <w:rsid w:val="006155B7"/>
    <w:rsid w:val="00617E9D"/>
    <w:rsid w:val="006206F8"/>
    <w:rsid w:val="0062202E"/>
    <w:rsid w:val="006226E6"/>
    <w:rsid w:val="00626B61"/>
    <w:rsid w:val="00627137"/>
    <w:rsid w:val="006316E7"/>
    <w:rsid w:val="00631D86"/>
    <w:rsid w:val="00636B15"/>
    <w:rsid w:val="006371E9"/>
    <w:rsid w:val="00637DB0"/>
    <w:rsid w:val="006403B3"/>
    <w:rsid w:val="006536A4"/>
    <w:rsid w:val="00655878"/>
    <w:rsid w:val="00657592"/>
    <w:rsid w:val="00665046"/>
    <w:rsid w:val="00671198"/>
    <w:rsid w:val="00671CBC"/>
    <w:rsid w:val="006723BC"/>
    <w:rsid w:val="0069280C"/>
    <w:rsid w:val="0069288B"/>
    <w:rsid w:val="00693CE1"/>
    <w:rsid w:val="00693E68"/>
    <w:rsid w:val="006A4F71"/>
    <w:rsid w:val="006A4F83"/>
    <w:rsid w:val="006A6195"/>
    <w:rsid w:val="006A67FB"/>
    <w:rsid w:val="006B076F"/>
    <w:rsid w:val="006B0A2A"/>
    <w:rsid w:val="006B55A2"/>
    <w:rsid w:val="006D03D2"/>
    <w:rsid w:val="006D53DB"/>
    <w:rsid w:val="006D6023"/>
    <w:rsid w:val="006E305B"/>
    <w:rsid w:val="006E554A"/>
    <w:rsid w:val="0070647E"/>
    <w:rsid w:val="00710480"/>
    <w:rsid w:val="00716240"/>
    <w:rsid w:val="007222C3"/>
    <w:rsid w:val="007247B7"/>
    <w:rsid w:val="00733B0B"/>
    <w:rsid w:val="00745659"/>
    <w:rsid w:val="0075330A"/>
    <w:rsid w:val="00753DE5"/>
    <w:rsid w:val="00754BFF"/>
    <w:rsid w:val="00754ECF"/>
    <w:rsid w:val="00756537"/>
    <w:rsid w:val="00756853"/>
    <w:rsid w:val="00757014"/>
    <w:rsid w:val="00757CDB"/>
    <w:rsid w:val="007621D6"/>
    <w:rsid w:val="0077485F"/>
    <w:rsid w:val="00774B9B"/>
    <w:rsid w:val="00776625"/>
    <w:rsid w:val="0078044C"/>
    <w:rsid w:val="007835D3"/>
    <w:rsid w:val="00783945"/>
    <w:rsid w:val="00793066"/>
    <w:rsid w:val="00796DC4"/>
    <w:rsid w:val="007A1539"/>
    <w:rsid w:val="007A1656"/>
    <w:rsid w:val="007A2537"/>
    <w:rsid w:val="007B5C50"/>
    <w:rsid w:val="007B5DF5"/>
    <w:rsid w:val="007B651E"/>
    <w:rsid w:val="007C0329"/>
    <w:rsid w:val="007C1ED8"/>
    <w:rsid w:val="007C31D7"/>
    <w:rsid w:val="007D226F"/>
    <w:rsid w:val="007D2B96"/>
    <w:rsid w:val="007E0604"/>
    <w:rsid w:val="007E1394"/>
    <w:rsid w:val="007E5CDD"/>
    <w:rsid w:val="007F26A1"/>
    <w:rsid w:val="007F7CF0"/>
    <w:rsid w:val="00805A6D"/>
    <w:rsid w:val="0081381E"/>
    <w:rsid w:val="00815E87"/>
    <w:rsid w:val="00820D46"/>
    <w:rsid w:val="00825C5D"/>
    <w:rsid w:val="0082769F"/>
    <w:rsid w:val="00844704"/>
    <w:rsid w:val="00845441"/>
    <w:rsid w:val="00846F7E"/>
    <w:rsid w:val="00856CAE"/>
    <w:rsid w:val="008577B1"/>
    <w:rsid w:val="00857C4F"/>
    <w:rsid w:val="0086211C"/>
    <w:rsid w:val="008623DE"/>
    <w:rsid w:val="00862FC4"/>
    <w:rsid w:val="00863491"/>
    <w:rsid w:val="00872D23"/>
    <w:rsid w:val="00873114"/>
    <w:rsid w:val="00873613"/>
    <w:rsid w:val="008819E7"/>
    <w:rsid w:val="00881CC3"/>
    <w:rsid w:val="00883C9C"/>
    <w:rsid w:val="0089282E"/>
    <w:rsid w:val="00893A46"/>
    <w:rsid w:val="008948F5"/>
    <w:rsid w:val="008A3D86"/>
    <w:rsid w:val="008A477F"/>
    <w:rsid w:val="008B4CEB"/>
    <w:rsid w:val="008C392E"/>
    <w:rsid w:val="008C5398"/>
    <w:rsid w:val="008C55FB"/>
    <w:rsid w:val="008D0DEE"/>
    <w:rsid w:val="008D3958"/>
    <w:rsid w:val="008F022C"/>
    <w:rsid w:val="00900C8A"/>
    <w:rsid w:val="0090395E"/>
    <w:rsid w:val="00905805"/>
    <w:rsid w:val="009061A3"/>
    <w:rsid w:val="009066CB"/>
    <w:rsid w:val="00907488"/>
    <w:rsid w:val="009076A7"/>
    <w:rsid w:val="0091110A"/>
    <w:rsid w:val="0092043A"/>
    <w:rsid w:val="009207E3"/>
    <w:rsid w:val="00921643"/>
    <w:rsid w:val="00921656"/>
    <w:rsid w:val="00922D6E"/>
    <w:rsid w:val="00923D19"/>
    <w:rsid w:val="00925FD9"/>
    <w:rsid w:val="00931898"/>
    <w:rsid w:val="00932F7C"/>
    <w:rsid w:val="00934A8F"/>
    <w:rsid w:val="00943A33"/>
    <w:rsid w:val="0095001B"/>
    <w:rsid w:val="00952DF9"/>
    <w:rsid w:val="00952EA9"/>
    <w:rsid w:val="00953031"/>
    <w:rsid w:val="009544FD"/>
    <w:rsid w:val="00961D55"/>
    <w:rsid w:val="00965166"/>
    <w:rsid w:val="00966C79"/>
    <w:rsid w:val="009715E7"/>
    <w:rsid w:val="009721C1"/>
    <w:rsid w:val="0097362C"/>
    <w:rsid w:val="00980A8A"/>
    <w:rsid w:val="009859E0"/>
    <w:rsid w:val="00986013"/>
    <w:rsid w:val="00990022"/>
    <w:rsid w:val="00992701"/>
    <w:rsid w:val="009928C7"/>
    <w:rsid w:val="009A24E4"/>
    <w:rsid w:val="009A6F34"/>
    <w:rsid w:val="009B1534"/>
    <w:rsid w:val="009B21A9"/>
    <w:rsid w:val="009B27FE"/>
    <w:rsid w:val="009B391B"/>
    <w:rsid w:val="009B6921"/>
    <w:rsid w:val="009C094A"/>
    <w:rsid w:val="009C0E5B"/>
    <w:rsid w:val="009C2F3F"/>
    <w:rsid w:val="009C3812"/>
    <w:rsid w:val="009C44CD"/>
    <w:rsid w:val="009C572E"/>
    <w:rsid w:val="009D2AD1"/>
    <w:rsid w:val="009D64F7"/>
    <w:rsid w:val="009E40BF"/>
    <w:rsid w:val="009F12AD"/>
    <w:rsid w:val="009F19E6"/>
    <w:rsid w:val="009F2807"/>
    <w:rsid w:val="00A007EC"/>
    <w:rsid w:val="00A05FC8"/>
    <w:rsid w:val="00A13AEC"/>
    <w:rsid w:val="00A172E6"/>
    <w:rsid w:val="00A21D17"/>
    <w:rsid w:val="00A304DC"/>
    <w:rsid w:val="00A33F30"/>
    <w:rsid w:val="00A3535D"/>
    <w:rsid w:val="00A4405F"/>
    <w:rsid w:val="00A51059"/>
    <w:rsid w:val="00A52A1B"/>
    <w:rsid w:val="00A571E8"/>
    <w:rsid w:val="00A62930"/>
    <w:rsid w:val="00A666F5"/>
    <w:rsid w:val="00A747AE"/>
    <w:rsid w:val="00A80C90"/>
    <w:rsid w:val="00A80D80"/>
    <w:rsid w:val="00A825C8"/>
    <w:rsid w:val="00AA7B86"/>
    <w:rsid w:val="00AB1A56"/>
    <w:rsid w:val="00AB38DB"/>
    <w:rsid w:val="00AC05BD"/>
    <w:rsid w:val="00AC3D0D"/>
    <w:rsid w:val="00AC6385"/>
    <w:rsid w:val="00AC6A64"/>
    <w:rsid w:val="00AC7839"/>
    <w:rsid w:val="00AD27E2"/>
    <w:rsid w:val="00AD61B0"/>
    <w:rsid w:val="00AD6D84"/>
    <w:rsid w:val="00AE4880"/>
    <w:rsid w:val="00AE6149"/>
    <w:rsid w:val="00AE6763"/>
    <w:rsid w:val="00AF10AD"/>
    <w:rsid w:val="00AF14AD"/>
    <w:rsid w:val="00AF687B"/>
    <w:rsid w:val="00B012F0"/>
    <w:rsid w:val="00B03A30"/>
    <w:rsid w:val="00B04D0D"/>
    <w:rsid w:val="00B33699"/>
    <w:rsid w:val="00B35F4B"/>
    <w:rsid w:val="00B376DD"/>
    <w:rsid w:val="00B37F4D"/>
    <w:rsid w:val="00B448CE"/>
    <w:rsid w:val="00B4578C"/>
    <w:rsid w:val="00B542E3"/>
    <w:rsid w:val="00B60643"/>
    <w:rsid w:val="00B627E6"/>
    <w:rsid w:val="00B73568"/>
    <w:rsid w:val="00B7701F"/>
    <w:rsid w:val="00B80E37"/>
    <w:rsid w:val="00B84DDD"/>
    <w:rsid w:val="00B906C4"/>
    <w:rsid w:val="00B9082D"/>
    <w:rsid w:val="00B91F1C"/>
    <w:rsid w:val="00B9495C"/>
    <w:rsid w:val="00BA5F5A"/>
    <w:rsid w:val="00BA7E01"/>
    <w:rsid w:val="00BB362F"/>
    <w:rsid w:val="00BB421C"/>
    <w:rsid w:val="00BB7173"/>
    <w:rsid w:val="00BC1ABF"/>
    <w:rsid w:val="00BC1E12"/>
    <w:rsid w:val="00BC214B"/>
    <w:rsid w:val="00BC7E55"/>
    <w:rsid w:val="00BD0D8C"/>
    <w:rsid w:val="00BD15BD"/>
    <w:rsid w:val="00BD7B4D"/>
    <w:rsid w:val="00BE1EAD"/>
    <w:rsid w:val="00BE3F2E"/>
    <w:rsid w:val="00BF02CD"/>
    <w:rsid w:val="00BF152C"/>
    <w:rsid w:val="00C00836"/>
    <w:rsid w:val="00C013D6"/>
    <w:rsid w:val="00C03762"/>
    <w:rsid w:val="00C05B67"/>
    <w:rsid w:val="00C05C3A"/>
    <w:rsid w:val="00C0791C"/>
    <w:rsid w:val="00C14DBA"/>
    <w:rsid w:val="00C15C45"/>
    <w:rsid w:val="00C169A4"/>
    <w:rsid w:val="00C17D47"/>
    <w:rsid w:val="00C2188A"/>
    <w:rsid w:val="00C23039"/>
    <w:rsid w:val="00C240E2"/>
    <w:rsid w:val="00C31FA8"/>
    <w:rsid w:val="00C5664F"/>
    <w:rsid w:val="00C622DE"/>
    <w:rsid w:val="00C675AB"/>
    <w:rsid w:val="00C75BFD"/>
    <w:rsid w:val="00C761A6"/>
    <w:rsid w:val="00C766D9"/>
    <w:rsid w:val="00C76A59"/>
    <w:rsid w:val="00C81FE3"/>
    <w:rsid w:val="00C879DA"/>
    <w:rsid w:val="00C92113"/>
    <w:rsid w:val="00C96019"/>
    <w:rsid w:val="00C971DD"/>
    <w:rsid w:val="00CB48D7"/>
    <w:rsid w:val="00CB64B4"/>
    <w:rsid w:val="00CB75ED"/>
    <w:rsid w:val="00CB7991"/>
    <w:rsid w:val="00CC2965"/>
    <w:rsid w:val="00CC77B4"/>
    <w:rsid w:val="00CD6427"/>
    <w:rsid w:val="00CE3707"/>
    <w:rsid w:val="00CE4B79"/>
    <w:rsid w:val="00CF173B"/>
    <w:rsid w:val="00CF2B32"/>
    <w:rsid w:val="00CF3F39"/>
    <w:rsid w:val="00CF4CE4"/>
    <w:rsid w:val="00D079AC"/>
    <w:rsid w:val="00D07FE4"/>
    <w:rsid w:val="00D10E78"/>
    <w:rsid w:val="00D11154"/>
    <w:rsid w:val="00D24785"/>
    <w:rsid w:val="00D30808"/>
    <w:rsid w:val="00D3105E"/>
    <w:rsid w:val="00D34CD4"/>
    <w:rsid w:val="00D467C5"/>
    <w:rsid w:val="00D5245F"/>
    <w:rsid w:val="00D61EF2"/>
    <w:rsid w:val="00D62D96"/>
    <w:rsid w:val="00D630C8"/>
    <w:rsid w:val="00D6763A"/>
    <w:rsid w:val="00D81A52"/>
    <w:rsid w:val="00D97BBB"/>
    <w:rsid w:val="00DA7426"/>
    <w:rsid w:val="00DB156E"/>
    <w:rsid w:val="00DC2FD7"/>
    <w:rsid w:val="00DC4AA7"/>
    <w:rsid w:val="00DC5F0B"/>
    <w:rsid w:val="00DD1CC5"/>
    <w:rsid w:val="00DD24E5"/>
    <w:rsid w:val="00DD4976"/>
    <w:rsid w:val="00DE075A"/>
    <w:rsid w:val="00DE0C71"/>
    <w:rsid w:val="00DE0E66"/>
    <w:rsid w:val="00DE6693"/>
    <w:rsid w:val="00DE6E19"/>
    <w:rsid w:val="00DF08BE"/>
    <w:rsid w:val="00DF194F"/>
    <w:rsid w:val="00DF5E8C"/>
    <w:rsid w:val="00DF5FCC"/>
    <w:rsid w:val="00DF6CC1"/>
    <w:rsid w:val="00DF75B8"/>
    <w:rsid w:val="00E0030C"/>
    <w:rsid w:val="00E033C7"/>
    <w:rsid w:val="00E12CF0"/>
    <w:rsid w:val="00E13AD9"/>
    <w:rsid w:val="00E155CD"/>
    <w:rsid w:val="00E16ABE"/>
    <w:rsid w:val="00E206A3"/>
    <w:rsid w:val="00E20CA6"/>
    <w:rsid w:val="00E22221"/>
    <w:rsid w:val="00E2440A"/>
    <w:rsid w:val="00E24881"/>
    <w:rsid w:val="00E26C5A"/>
    <w:rsid w:val="00E319FC"/>
    <w:rsid w:val="00E3298C"/>
    <w:rsid w:val="00E32BD3"/>
    <w:rsid w:val="00E3397E"/>
    <w:rsid w:val="00E353E0"/>
    <w:rsid w:val="00E412F9"/>
    <w:rsid w:val="00E41E3B"/>
    <w:rsid w:val="00E44BAC"/>
    <w:rsid w:val="00E44DE9"/>
    <w:rsid w:val="00E47142"/>
    <w:rsid w:val="00E51F12"/>
    <w:rsid w:val="00E5309F"/>
    <w:rsid w:val="00E55BD1"/>
    <w:rsid w:val="00E63F4B"/>
    <w:rsid w:val="00E642C2"/>
    <w:rsid w:val="00E66B92"/>
    <w:rsid w:val="00E723FE"/>
    <w:rsid w:val="00E735E8"/>
    <w:rsid w:val="00E73F53"/>
    <w:rsid w:val="00E75249"/>
    <w:rsid w:val="00E77272"/>
    <w:rsid w:val="00E804DC"/>
    <w:rsid w:val="00E8114B"/>
    <w:rsid w:val="00E84D93"/>
    <w:rsid w:val="00E86234"/>
    <w:rsid w:val="00E90517"/>
    <w:rsid w:val="00E91D48"/>
    <w:rsid w:val="00E96AB6"/>
    <w:rsid w:val="00EA765D"/>
    <w:rsid w:val="00EB19BF"/>
    <w:rsid w:val="00EB4432"/>
    <w:rsid w:val="00EC2AAD"/>
    <w:rsid w:val="00EC7D9D"/>
    <w:rsid w:val="00ED4F35"/>
    <w:rsid w:val="00EE4504"/>
    <w:rsid w:val="00EE6438"/>
    <w:rsid w:val="00EF18ED"/>
    <w:rsid w:val="00EF1DCC"/>
    <w:rsid w:val="00F04013"/>
    <w:rsid w:val="00F06434"/>
    <w:rsid w:val="00F10434"/>
    <w:rsid w:val="00F12499"/>
    <w:rsid w:val="00F27AD7"/>
    <w:rsid w:val="00F30CEB"/>
    <w:rsid w:val="00F636A3"/>
    <w:rsid w:val="00F63D5C"/>
    <w:rsid w:val="00F71A2B"/>
    <w:rsid w:val="00F76D13"/>
    <w:rsid w:val="00F85511"/>
    <w:rsid w:val="00F90868"/>
    <w:rsid w:val="00F918AA"/>
    <w:rsid w:val="00F92770"/>
    <w:rsid w:val="00F92D3C"/>
    <w:rsid w:val="00F945C3"/>
    <w:rsid w:val="00F94A99"/>
    <w:rsid w:val="00FB3152"/>
    <w:rsid w:val="00FC425F"/>
    <w:rsid w:val="00FC7C2C"/>
    <w:rsid w:val="00FC7CB8"/>
    <w:rsid w:val="00FD0D84"/>
    <w:rsid w:val="00FD24D1"/>
    <w:rsid w:val="00FD6C08"/>
    <w:rsid w:val="00FE2B43"/>
    <w:rsid w:val="00FE6C3F"/>
    <w:rsid w:val="00FF226E"/>
    <w:rsid w:val="0C47CDAF"/>
    <w:rsid w:val="24914AA7"/>
    <w:rsid w:val="2A8EB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8C76"/>
  <w15:chartTrackingRefBased/>
  <w15:docId w15:val="{8ABB1335-652B-4B31-96FC-D2A9D37B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2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E6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6427"/>
    <w:rPr>
      <w:sz w:val="16"/>
      <w:szCs w:val="16"/>
    </w:rPr>
  </w:style>
  <w:style w:type="paragraph" w:styleId="CommentText">
    <w:name w:val="annotation text"/>
    <w:basedOn w:val="Normal"/>
    <w:link w:val="CommentTextChar"/>
    <w:uiPriority w:val="99"/>
    <w:unhideWhenUsed/>
    <w:rsid w:val="00CD6427"/>
    <w:pPr>
      <w:spacing w:line="240" w:lineRule="auto"/>
    </w:pPr>
    <w:rPr>
      <w:sz w:val="20"/>
      <w:szCs w:val="20"/>
    </w:rPr>
  </w:style>
  <w:style w:type="character" w:customStyle="1" w:styleId="CommentTextChar">
    <w:name w:val="Comment Text Char"/>
    <w:basedOn w:val="DefaultParagraphFont"/>
    <w:link w:val="CommentText"/>
    <w:uiPriority w:val="99"/>
    <w:rsid w:val="00CD6427"/>
    <w:rPr>
      <w:sz w:val="20"/>
      <w:szCs w:val="20"/>
    </w:rPr>
  </w:style>
  <w:style w:type="paragraph" w:styleId="CommentSubject">
    <w:name w:val="annotation subject"/>
    <w:basedOn w:val="CommentText"/>
    <w:next w:val="CommentText"/>
    <w:link w:val="CommentSubjectChar"/>
    <w:uiPriority w:val="99"/>
    <w:semiHidden/>
    <w:unhideWhenUsed/>
    <w:rsid w:val="00CD6427"/>
    <w:rPr>
      <w:b/>
      <w:bCs/>
    </w:rPr>
  </w:style>
  <w:style w:type="character" w:customStyle="1" w:styleId="CommentSubjectChar">
    <w:name w:val="Comment Subject Char"/>
    <w:basedOn w:val="CommentTextChar"/>
    <w:link w:val="CommentSubject"/>
    <w:uiPriority w:val="99"/>
    <w:semiHidden/>
    <w:rsid w:val="00CD6427"/>
    <w:rPr>
      <w:b/>
      <w:bCs/>
      <w:sz w:val="20"/>
      <w:szCs w:val="20"/>
    </w:rPr>
  </w:style>
  <w:style w:type="paragraph" w:styleId="BalloonText">
    <w:name w:val="Balloon Text"/>
    <w:basedOn w:val="Normal"/>
    <w:link w:val="BalloonTextChar"/>
    <w:uiPriority w:val="99"/>
    <w:semiHidden/>
    <w:unhideWhenUsed/>
    <w:rsid w:val="00CD6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27"/>
    <w:rPr>
      <w:rFonts w:ascii="Segoe UI" w:hAnsi="Segoe UI" w:cs="Segoe UI"/>
      <w:sz w:val="18"/>
      <w:szCs w:val="18"/>
    </w:rPr>
  </w:style>
  <w:style w:type="paragraph" w:styleId="Header">
    <w:name w:val="header"/>
    <w:basedOn w:val="Normal"/>
    <w:link w:val="HeaderChar"/>
    <w:uiPriority w:val="99"/>
    <w:unhideWhenUsed/>
    <w:rsid w:val="00471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06"/>
  </w:style>
  <w:style w:type="paragraph" w:styleId="Footer">
    <w:name w:val="footer"/>
    <w:basedOn w:val="Normal"/>
    <w:link w:val="FooterChar"/>
    <w:uiPriority w:val="99"/>
    <w:unhideWhenUsed/>
    <w:rsid w:val="00471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C06"/>
  </w:style>
  <w:style w:type="paragraph" w:styleId="NormalWeb">
    <w:name w:val="Normal (Web)"/>
    <w:basedOn w:val="Normal"/>
    <w:uiPriority w:val="99"/>
    <w:unhideWhenUsed/>
    <w:rsid w:val="00923D1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A747AE"/>
    <w:pPr>
      <w:ind w:left="720"/>
      <w:contextualSpacing/>
    </w:pPr>
  </w:style>
  <w:style w:type="paragraph" w:styleId="Revision">
    <w:name w:val="Revision"/>
    <w:hidden/>
    <w:uiPriority w:val="99"/>
    <w:semiHidden/>
    <w:rsid w:val="002E6291"/>
    <w:pPr>
      <w:spacing w:after="0" w:line="240" w:lineRule="auto"/>
    </w:pPr>
  </w:style>
  <w:style w:type="character" w:styleId="Hyperlink">
    <w:name w:val="Hyperlink"/>
    <w:basedOn w:val="DefaultParagraphFont"/>
    <w:uiPriority w:val="99"/>
    <w:unhideWhenUsed/>
    <w:rsid w:val="00565BB3"/>
    <w:rPr>
      <w:color w:val="0563C1" w:themeColor="hyperlink"/>
      <w:u w:val="single"/>
    </w:rPr>
  </w:style>
  <w:style w:type="character" w:customStyle="1" w:styleId="UnresolvedMention1">
    <w:name w:val="Unresolved Mention1"/>
    <w:basedOn w:val="DefaultParagraphFont"/>
    <w:uiPriority w:val="99"/>
    <w:semiHidden/>
    <w:unhideWhenUsed/>
    <w:rsid w:val="00565BB3"/>
    <w:rPr>
      <w:color w:val="605E5C"/>
      <w:shd w:val="clear" w:color="auto" w:fill="E1DFDD"/>
    </w:rPr>
  </w:style>
  <w:style w:type="character" w:customStyle="1" w:styleId="Heading1Char">
    <w:name w:val="Heading 1 Char"/>
    <w:basedOn w:val="DefaultParagraphFont"/>
    <w:link w:val="Heading1"/>
    <w:uiPriority w:val="9"/>
    <w:rsid w:val="00501233"/>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815C5"/>
    <w:rPr>
      <w:color w:val="605E5C"/>
      <w:shd w:val="clear" w:color="auto" w:fill="E1DFDD"/>
    </w:rPr>
  </w:style>
  <w:style w:type="paragraph" w:customStyle="1" w:styleId="EndNoteBibliography">
    <w:name w:val="EndNote Bibliography"/>
    <w:basedOn w:val="Normal"/>
    <w:link w:val="EndNoteBibliographyChar"/>
    <w:rsid w:val="00ED4F35"/>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ED4F35"/>
    <w:rPr>
      <w:rFonts w:ascii="Calibri" w:hAnsi="Calibri" w:cs="Calibri"/>
    </w:rPr>
  </w:style>
  <w:style w:type="character" w:customStyle="1" w:styleId="im">
    <w:name w:val="im"/>
    <w:basedOn w:val="DefaultParagraphFont"/>
    <w:rsid w:val="00815E87"/>
  </w:style>
  <w:style w:type="character" w:customStyle="1" w:styleId="Heading3Char">
    <w:name w:val="Heading 3 Char"/>
    <w:basedOn w:val="DefaultParagraphFont"/>
    <w:link w:val="Heading3"/>
    <w:uiPriority w:val="9"/>
    <w:rsid w:val="00DE6693"/>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2C673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C673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11283">
      <w:bodyDiv w:val="1"/>
      <w:marLeft w:val="0"/>
      <w:marRight w:val="0"/>
      <w:marTop w:val="0"/>
      <w:marBottom w:val="0"/>
      <w:divBdr>
        <w:top w:val="none" w:sz="0" w:space="0" w:color="auto"/>
        <w:left w:val="none" w:sz="0" w:space="0" w:color="auto"/>
        <w:bottom w:val="none" w:sz="0" w:space="0" w:color="auto"/>
        <w:right w:val="none" w:sz="0" w:space="0" w:color="auto"/>
      </w:divBdr>
    </w:div>
    <w:div w:id="115416951">
      <w:bodyDiv w:val="1"/>
      <w:marLeft w:val="0"/>
      <w:marRight w:val="0"/>
      <w:marTop w:val="0"/>
      <w:marBottom w:val="0"/>
      <w:divBdr>
        <w:top w:val="none" w:sz="0" w:space="0" w:color="auto"/>
        <w:left w:val="none" w:sz="0" w:space="0" w:color="auto"/>
        <w:bottom w:val="none" w:sz="0" w:space="0" w:color="auto"/>
        <w:right w:val="none" w:sz="0" w:space="0" w:color="auto"/>
      </w:divBdr>
    </w:div>
    <w:div w:id="305816087">
      <w:bodyDiv w:val="1"/>
      <w:marLeft w:val="0"/>
      <w:marRight w:val="0"/>
      <w:marTop w:val="0"/>
      <w:marBottom w:val="0"/>
      <w:divBdr>
        <w:top w:val="none" w:sz="0" w:space="0" w:color="auto"/>
        <w:left w:val="none" w:sz="0" w:space="0" w:color="auto"/>
        <w:bottom w:val="none" w:sz="0" w:space="0" w:color="auto"/>
        <w:right w:val="none" w:sz="0" w:space="0" w:color="auto"/>
      </w:divBdr>
    </w:div>
    <w:div w:id="325600211">
      <w:bodyDiv w:val="1"/>
      <w:marLeft w:val="0"/>
      <w:marRight w:val="0"/>
      <w:marTop w:val="0"/>
      <w:marBottom w:val="0"/>
      <w:divBdr>
        <w:top w:val="none" w:sz="0" w:space="0" w:color="auto"/>
        <w:left w:val="none" w:sz="0" w:space="0" w:color="auto"/>
        <w:bottom w:val="none" w:sz="0" w:space="0" w:color="auto"/>
        <w:right w:val="none" w:sz="0" w:space="0" w:color="auto"/>
      </w:divBdr>
    </w:div>
    <w:div w:id="386999183">
      <w:bodyDiv w:val="1"/>
      <w:marLeft w:val="0"/>
      <w:marRight w:val="0"/>
      <w:marTop w:val="0"/>
      <w:marBottom w:val="0"/>
      <w:divBdr>
        <w:top w:val="none" w:sz="0" w:space="0" w:color="auto"/>
        <w:left w:val="none" w:sz="0" w:space="0" w:color="auto"/>
        <w:bottom w:val="none" w:sz="0" w:space="0" w:color="auto"/>
        <w:right w:val="none" w:sz="0" w:space="0" w:color="auto"/>
      </w:divBdr>
    </w:div>
    <w:div w:id="387193703">
      <w:bodyDiv w:val="1"/>
      <w:marLeft w:val="0"/>
      <w:marRight w:val="0"/>
      <w:marTop w:val="0"/>
      <w:marBottom w:val="0"/>
      <w:divBdr>
        <w:top w:val="none" w:sz="0" w:space="0" w:color="auto"/>
        <w:left w:val="none" w:sz="0" w:space="0" w:color="auto"/>
        <w:bottom w:val="none" w:sz="0" w:space="0" w:color="auto"/>
        <w:right w:val="none" w:sz="0" w:space="0" w:color="auto"/>
      </w:divBdr>
    </w:div>
    <w:div w:id="525364337">
      <w:bodyDiv w:val="1"/>
      <w:marLeft w:val="0"/>
      <w:marRight w:val="0"/>
      <w:marTop w:val="0"/>
      <w:marBottom w:val="0"/>
      <w:divBdr>
        <w:top w:val="none" w:sz="0" w:space="0" w:color="auto"/>
        <w:left w:val="none" w:sz="0" w:space="0" w:color="auto"/>
        <w:bottom w:val="none" w:sz="0" w:space="0" w:color="auto"/>
        <w:right w:val="none" w:sz="0" w:space="0" w:color="auto"/>
      </w:divBdr>
    </w:div>
    <w:div w:id="583953372">
      <w:bodyDiv w:val="1"/>
      <w:marLeft w:val="0"/>
      <w:marRight w:val="0"/>
      <w:marTop w:val="0"/>
      <w:marBottom w:val="0"/>
      <w:divBdr>
        <w:top w:val="none" w:sz="0" w:space="0" w:color="auto"/>
        <w:left w:val="none" w:sz="0" w:space="0" w:color="auto"/>
        <w:bottom w:val="none" w:sz="0" w:space="0" w:color="auto"/>
        <w:right w:val="none" w:sz="0" w:space="0" w:color="auto"/>
      </w:divBdr>
    </w:div>
    <w:div w:id="1031301741">
      <w:bodyDiv w:val="1"/>
      <w:marLeft w:val="0"/>
      <w:marRight w:val="0"/>
      <w:marTop w:val="0"/>
      <w:marBottom w:val="0"/>
      <w:divBdr>
        <w:top w:val="none" w:sz="0" w:space="0" w:color="auto"/>
        <w:left w:val="none" w:sz="0" w:space="0" w:color="auto"/>
        <w:bottom w:val="none" w:sz="0" w:space="0" w:color="auto"/>
        <w:right w:val="none" w:sz="0" w:space="0" w:color="auto"/>
      </w:divBdr>
    </w:div>
    <w:div w:id="1085153527">
      <w:bodyDiv w:val="1"/>
      <w:marLeft w:val="0"/>
      <w:marRight w:val="0"/>
      <w:marTop w:val="0"/>
      <w:marBottom w:val="0"/>
      <w:divBdr>
        <w:top w:val="none" w:sz="0" w:space="0" w:color="auto"/>
        <w:left w:val="none" w:sz="0" w:space="0" w:color="auto"/>
        <w:bottom w:val="none" w:sz="0" w:space="0" w:color="auto"/>
        <w:right w:val="none" w:sz="0" w:space="0" w:color="auto"/>
      </w:divBdr>
      <w:divsChild>
        <w:div w:id="1121075274">
          <w:marLeft w:val="0"/>
          <w:marRight w:val="0"/>
          <w:marTop w:val="0"/>
          <w:marBottom w:val="0"/>
          <w:divBdr>
            <w:top w:val="none" w:sz="0" w:space="0" w:color="auto"/>
            <w:left w:val="none" w:sz="0" w:space="0" w:color="auto"/>
            <w:bottom w:val="none" w:sz="0" w:space="0" w:color="auto"/>
            <w:right w:val="none" w:sz="0" w:space="0" w:color="auto"/>
          </w:divBdr>
        </w:div>
        <w:div w:id="368535311">
          <w:marLeft w:val="0"/>
          <w:marRight w:val="0"/>
          <w:marTop w:val="0"/>
          <w:marBottom w:val="0"/>
          <w:divBdr>
            <w:top w:val="none" w:sz="0" w:space="0" w:color="auto"/>
            <w:left w:val="none" w:sz="0" w:space="0" w:color="auto"/>
            <w:bottom w:val="none" w:sz="0" w:space="0" w:color="auto"/>
            <w:right w:val="none" w:sz="0" w:space="0" w:color="auto"/>
          </w:divBdr>
          <w:divsChild>
            <w:div w:id="2029789767">
              <w:marLeft w:val="0"/>
              <w:marRight w:val="0"/>
              <w:marTop w:val="0"/>
              <w:marBottom w:val="0"/>
              <w:divBdr>
                <w:top w:val="none" w:sz="0" w:space="0" w:color="auto"/>
                <w:left w:val="none" w:sz="0" w:space="0" w:color="auto"/>
                <w:bottom w:val="none" w:sz="0" w:space="0" w:color="auto"/>
                <w:right w:val="none" w:sz="0" w:space="0" w:color="auto"/>
              </w:divBdr>
            </w:div>
            <w:div w:id="321007394">
              <w:marLeft w:val="0"/>
              <w:marRight w:val="0"/>
              <w:marTop w:val="0"/>
              <w:marBottom w:val="0"/>
              <w:divBdr>
                <w:top w:val="none" w:sz="0" w:space="0" w:color="auto"/>
                <w:left w:val="none" w:sz="0" w:space="0" w:color="auto"/>
                <w:bottom w:val="none" w:sz="0" w:space="0" w:color="auto"/>
                <w:right w:val="none" w:sz="0" w:space="0" w:color="auto"/>
              </w:divBdr>
            </w:div>
            <w:div w:id="1396929727">
              <w:marLeft w:val="0"/>
              <w:marRight w:val="0"/>
              <w:marTop w:val="0"/>
              <w:marBottom w:val="0"/>
              <w:divBdr>
                <w:top w:val="none" w:sz="0" w:space="0" w:color="auto"/>
                <w:left w:val="none" w:sz="0" w:space="0" w:color="auto"/>
                <w:bottom w:val="none" w:sz="0" w:space="0" w:color="auto"/>
                <w:right w:val="none" w:sz="0" w:space="0" w:color="auto"/>
              </w:divBdr>
            </w:div>
            <w:div w:id="2112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995">
      <w:bodyDiv w:val="1"/>
      <w:marLeft w:val="0"/>
      <w:marRight w:val="0"/>
      <w:marTop w:val="0"/>
      <w:marBottom w:val="0"/>
      <w:divBdr>
        <w:top w:val="none" w:sz="0" w:space="0" w:color="auto"/>
        <w:left w:val="none" w:sz="0" w:space="0" w:color="auto"/>
        <w:bottom w:val="none" w:sz="0" w:space="0" w:color="auto"/>
        <w:right w:val="none" w:sz="0" w:space="0" w:color="auto"/>
      </w:divBdr>
    </w:div>
    <w:div w:id="1399285165">
      <w:bodyDiv w:val="1"/>
      <w:marLeft w:val="0"/>
      <w:marRight w:val="0"/>
      <w:marTop w:val="0"/>
      <w:marBottom w:val="0"/>
      <w:divBdr>
        <w:top w:val="none" w:sz="0" w:space="0" w:color="auto"/>
        <w:left w:val="none" w:sz="0" w:space="0" w:color="auto"/>
        <w:bottom w:val="none" w:sz="0" w:space="0" w:color="auto"/>
        <w:right w:val="none" w:sz="0" w:space="0" w:color="auto"/>
      </w:divBdr>
    </w:div>
    <w:div w:id="1785270082">
      <w:bodyDiv w:val="1"/>
      <w:marLeft w:val="0"/>
      <w:marRight w:val="0"/>
      <w:marTop w:val="0"/>
      <w:marBottom w:val="0"/>
      <w:divBdr>
        <w:top w:val="none" w:sz="0" w:space="0" w:color="auto"/>
        <w:left w:val="none" w:sz="0" w:space="0" w:color="auto"/>
        <w:bottom w:val="none" w:sz="0" w:space="0" w:color="auto"/>
        <w:right w:val="none" w:sz="0" w:space="0" w:color="auto"/>
      </w:divBdr>
    </w:div>
    <w:div w:id="1836414578">
      <w:bodyDiv w:val="1"/>
      <w:marLeft w:val="0"/>
      <w:marRight w:val="0"/>
      <w:marTop w:val="0"/>
      <w:marBottom w:val="0"/>
      <w:divBdr>
        <w:top w:val="none" w:sz="0" w:space="0" w:color="auto"/>
        <w:left w:val="none" w:sz="0" w:space="0" w:color="auto"/>
        <w:bottom w:val="none" w:sz="0" w:space="0" w:color="auto"/>
        <w:right w:val="none" w:sz="0" w:space="0" w:color="auto"/>
      </w:divBdr>
    </w:div>
    <w:div w:id="1951159714">
      <w:bodyDiv w:val="1"/>
      <w:marLeft w:val="0"/>
      <w:marRight w:val="0"/>
      <w:marTop w:val="0"/>
      <w:marBottom w:val="0"/>
      <w:divBdr>
        <w:top w:val="none" w:sz="0" w:space="0" w:color="auto"/>
        <w:left w:val="none" w:sz="0" w:space="0" w:color="auto"/>
        <w:bottom w:val="none" w:sz="0" w:space="0" w:color="auto"/>
        <w:right w:val="none" w:sz="0" w:space="0" w:color="auto"/>
      </w:divBdr>
    </w:div>
    <w:div w:id="19588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e.Levin@u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6698</Words>
  <Characters>38179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4</cp:revision>
  <dcterms:created xsi:type="dcterms:W3CDTF">2020-10-28T01:00:00Z</dcterms:created>
  <dcterms:modified xsi:type="dcterms:W3CDTF">2020-10-28T01:01:00Z</dcterms:modified>
</cp:coreProperties>
</file>